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465E2" w14:textId="6DA1BB2B" w:rsidR="00E72121" w:rsidRDefault="00346A80" w:rsidP="003027E9">
      <w:pPr>
        <w:ind w:firstLine="0"/>
        <w:jc w:val="center"/>
        <w:rPr>
          <w:rFonts w:asciiTheme="minorHAnsi" w:hAnsiTheme="minorHAnsi"/>
          <w:b/>
        </w:rPr>
      </w:pPr>
      <w:r>
        <w:rPr>
          <w:rFonts w:asciiTheme="minorHAnsi" w:hAnsiTheme="minorHAnsi"/>
          <w:b/>
        </w:rPr>
        <w:t xml:space="preserve">CONTRACT BETWEEN </w:t>
      </w:r>
      <w:r w:rsidR="00EF1774" w:rsidRPr="00EF1774">
        <w:rPr>
          <w:rFonts w:asciiTheme="minorHAnsi" w:hAnsiTheme="minorHAnsi"/>
          <w:b/>
        </w:rPr>
        <w:t>THE MUNICIPALITY</w:t>
      </w:r>
      <w:r w:rsidR="00EF1774" w:rsidRPr="00282E7E">
        <w:rPr>
          <w:rFonts w:asciiTheme="minorHAnsi" w:hAnsiTheme="minorHAnsi"/>
          <w:b/>
        </w:rPr>
        <w:t xml:space="preserve"> </w:t>
      </w:r>
      <w:r w:rsidR="00367BBF" w:rsidRPr="004013E7">
        <w:rPr>
          <w:rFonts w:asciiTheme="minorHAnsi" w:hAnsiTheme="minorHAnsi"/>
          <w:b/>
          <w:highlight w:val="yellow"/>
        </w:rPr>
        <w:t>________________________</w:t>
      </w:r>
      <w:r>
        <w:rPr>
          <w:rFonts w:asciiTheme="minorHAnsi" w:hAnsiTheme="minorHAnsi"/>
          <w:b/>
        </w:rPr>
        <w:t xml:space="preserve"> AND</w:t>
      </w:r>
    </w:p>
    <w:p w14:paraId="1A55529D" w14:textId="77777777" w:rsidR="00E72121" w:rsidRDefault="00346A80">
      <w:pPr>
        <w:ind w:firstLine="0"/>
        <w:jc w:val="center"/>
        <w:rPr>
          <w:rFonts w:asciiTheme="minorHAnsi" w:hAnsiTheme="minorHAnsi"/>
          <w:b/>
        </w:rPr>
      </w:pPr>
      <w:permStart w:id="2139957223" w:edGrp="everyone"/>
      <w:r>
        <w:rPr>
          <w:rFonts w:asciiTheme="minorHAnsi" w:hAnsiTheme="minorHAnsi"/>
          <w:b/>
        </w:rPr>
        <w:t>_____________________</w:t>
      </w:r>
      <w:permEnd w:id="2139957223"/>
      <w:r>
        <w:rPr>
          <w:rFonts w:asciiTheme="minorHAnsi" w:hAnsiTheme="minorHAnsi"/>
          <w:b/>
        </w:rPr>
        <w:t xml:space="preserve"> FOR </w:t>
      </w:r>
      <w:permStart w:id="212606487" w:edGrp="everyone"/>
      <w:r>
        <w:rPr>
          <w:rFonts w:asciiTheme="minorHAnsi" w:hAnsiTheme="minorHAnsi"/>
          <w:b/>
        </w:rPr>
        <w:t>________________________</w:t>
      </w:r>
      <w:permEnd w:id="212606487"/>
    </w:p>
    <w:p w14:paraId="564F1DC3" w14:textId="77777777" w:rsidR="00E72121" w:rsidRDefault="00346A80">
      <w:pPr>
        <w:ind w:firstLine="0"/>
        <w:jc w:val="center"/>
        <w:rPr>
          <w:rFonts w:asciiTheme="minorHAnsi" w:hAnsiTheme="minorHAnsi"/>
        </w:rPr>
      </w:pPr>
      <w:r>
        <w:rPr>
          <w:rFonts w:asciiTheme="minorHAnsi" w:hAnsiTheme="minorHAnsi"/>
        </w:rPr>
        <w:t xml:space="preserve">BID/CONTRACT NO.: </w:t>
      </w:r>
      <w:permStart w:id="342385594" w:edGrp="everyone"/>
      <w:r>
        <w:rPr>
          <w:rFonts w:asciiTheme="minorHAnsi" w:hAnsiTheme="minorHAnsi"/>
        </w:rPr>
        <w:t>____________</w:t>
      </w:r>
      <w:permEnd w:id="342385594"/>
    </w:p>
    <w:p w14:paraId="34359BAE" w14:textId="77777777" w:rsidR="00E72121" w:rsidRDefault="00E72121" w:rsidP="00CA237A">
      <w:pPr>
        <w:ind w:firstLine="0"/>
        <w:jc w:val="center"/>
        <w:rPr>
          <w:rFonts w:asciiTheme="minorHAnsi" w:hAnsiTheme="minorHAnsi"/>
        </w:rPr>
      </w:pPr>
    </w:p>
    <w:sdt>
      <w:sdtPr>
        <w:rPr>
          <w:rFonts w:eastAsiaTheme="minorHAnsi" w:cs="Arial"/>
          <w:b w:val="0"/>
          <w:bCs w:val="0"/>
        </w:rPr>
        <w:id w:val="-640354037"/>
        <w:docPartObj>
          <w:docPartGallery w:val="Table of Contents"/>
          <w:docPartUnique/>
        </w:docPartObj>
      </w:sdtPr>
      <w:sdtEndPr>
        <w:rPr>
          <w:rFonts w:asciiTheme="minorHAnsi" w:hAnsiTheme="minorHAnsi"/>
          <w:noProof/>
        </w:rPr>
      </w:sdtEndPr>
      <w:sdtContent>
        <w:p w14:paraId="07A233E3" w14:textId="1505D336" w:rsidR="00E72121" w:rsidRDefault="00346A80" w:rsidP="00C81F2C">
          <w:pPr>
            <w:pStyle w:val="TOCHeading"/>
          </w:pPr>
          <w:r>
            <w:t>Table of Contents</w:t>
          </w:r>
        </w:p>
        <w:p w14:paraId="3FB06C28" w14:textId="398EE0D6" w:rsidR="00C81F2C" w:rsidRDefault="00346A80">
          <w:pPr>
            <w:pStyle w:val="TOC1"/>
            <w:rPr>
              <w:rFonts w:asciiTheme="minorHAnsi" w:eastAsiaTheme="minorEastAsia" w:hAnsiTheme="minorHAnsi" w:cstheme="minorBidi"/>
              <w:noProof/>
              <w:sz w:val="22"/>
            </w:rPr>
          </w:pPr>
          <w:r>
            <w:rPr>
              <w:rFonts w:asciiTheme="minorHAnsi" w:hAnsiTheme="minorHAnsi"/>
            </w:rPr>
            <w:fldChar w:fldCharType="begin"/>
          </w:r>
          <w:r>
            <w:rPr>
              <w:rFonts w:asciiTheme="minorHAnsi" w:hAnsiTheme="minorHAnsi"/>
            </w:rPr>
            <w:instrText xml:space="preserve"> TOC \o "1-3" \h \z \u </w:instrText>
          </w:r>
          <w:r>
            <w:rPr>
              <w:rFonts w:asciiTheme="minorHAnsi" w:hAnsiTheme="minorHAnsi"/>
            </w:rPr>
            <w:fldChar w:fldCharType="separate"/>
          </w:r>
          <w:hyperlink w:anchor="_Toc70876749" w:history="1">
            <w:r w:rsidR="00C81F2C" w:rsidRPr="00C94EFB">
              <w:rPr>
                <w:rStyle w:val="Hyperlink"/>
                <w:noProof/>
              </w:rPr>
              <w:t>SUMMARY OF TERMS AND CONDITIONS</w:t>
            </w:r>
            <w:r w:rsidR="00C81F2C">
              <w:rPr>
                <w:noProof/>
                <w:webHidden/>
              </w:rPr>
              <w:tab/>
            </w:r>
            <w:r w:rsidR="00C81F2C">
              <w:rPr>
                <w:noProof/>
                <w:webHidden/>
              </w:rPr>
              <w:fldChar w:fldCharType="begin"/>
            </w:r>
            <w:r w:rsidR="00C81F2C">
              <w:rPr>
                <w:noProof/>
                <w:webHidden/>
              </w:rPr>
              <w:instrText xml:space="preserve"> PAGEREF _Toc70876749 \h </w:instrText>
            </w:r>
            <w:r w:rsidR="00C81F2C">
              <w:rPr>
                <w:noProof/>
                <w:webHidden/>
              </w:rPr>
            </w:r>
            <w:r w:rsidR="00C81F2C">
              <w:rPr>
                <w:noProof/>
                <w:webHidden/>
              </w:rPr>
              <w:fldChar w:fldCharType="separate"/>
            </w:r>
            <w:r w:rsidR="00DB1FC8">
              <w:rPr>
                <w:noProof/>
                <w:webHidden/>
              </w:rPr>
              <w:t>1</w:t>
            </w:r>
            <w:r w:rsidR="00C81F2C">
              <w:rPr>
                <w:noProof/>
                <w:webHidden/>
              </w:rPr>
              <w:fldChar w:fldCharType="end"/>
            </w:r>
          </w:hyperlink>
        </w:p>
        <w:p w14:paraId="6E31FF17" w14:textId="63712ABA" w:rsidR="00C81F2C" w:rsidRDefault="00C81F2C">
          <w:pPr>
            <w:pStyle w:val="TOC1"/>
            <w:rPr>
              <w:rFonts w:asciiTheme="minorHAnsi" w:eastAsiaTheme="minorEastAsia" w:hAnsiTheme="minorHAnsi" w:cstheme="minorBidi"/>
              <w:noProof/>
              <w:sz w:val="22"/>
            </w:rPr>
          </w:pPr>
          <w:hyperlink w:anchor="_Toc70876750" w:history="1">
            <w:r w:rsidRPr="00C94EFB">
              <w:rPr>
                <w:rStyle w:val="Hyperlink"/>
                <w:noProof/>
              </w:rPr>
              <w:t>CONTRACT</w:t>
            </w:r>
            <w:r>
              <w:rPr>
                <w:noProof/>
                <w:webHidden/>
              </w:rPr>
              <w:tab/>
            </w:r>
            <w:r>
              <w:rPr>
                <w:noProof/>
                <w:webHidden/>
              </w:rPr>
              <w:fldChar w:fldCharType="begin"/>
            </w:r>
            <w:r>
              <w:rPr>
                <w:noProof/>
                <w:webHidden/>
              </w:rPr>
              <w:instrText xml:space="preserve"> PAGEREF _Toc70876750 \h </w:instrText>
            </w:r>
            <w:r>
              <w:rPr>
                <w:noProof/>
                <w:webHidden/>
              </w:rPr>
            </w:r>
            <w:r>
              <w:rPr>
                <w:noProof/>
                <w:webHidden/>
              </w:rPr>
              <w:fldChar w:fldCharType="separate"/>
            </w:r>
            <w:r w:rsidR="00DB1FC8">
              <w:rPr>
                <w:noProof/>
                <w:webHidden/>
              </w:rPr>
              <w:t>3</w:t>
            </w:r>
            <w:r>
              <w:rPr>
                <w:noProof/>
                <w:webHidden/>
              </w:rPr>
              <w:fldChar w:fldCharType="end"/>
            </w:r>
          </w:hyperlink>
        </w:p>
        <w:p w14:paraId="0F13F6EA" w14:textId="7BC94AD6" w:rsidR="00C81F2C" w:rsidRDefault="00C81F2C">
          <w:pPr>
            <w:pStyle w:val="TOC1"/>
            <w:rPr>
              <w:rFonts w:asciiTheme="minorHAnsi" w:eastAsiaTheme="minorEastAsia" w:hAnsiTheme="minorHAnsi" w:cstheme="minorBidi"/>
              <w:noProof/>
              <w:sz w:val="22"/>
            </w:rPr>
          </w:pPr>
          <w:hyperlink w:anchor="_Toc70876751" w:history="1">
            <w:r w:rsidRPr="00C94EFB">
              <w:rPr>
                <w:rStyle w:val="Hyperlink"/>
                <w:noProof/>
              </w:rPr>
              <w:t>RECITALS</w:t>
            </w:r>
            <w:r>
              <w:rPr>
                <w:noProof/>
                <w:webHidden/>
              </w:rPr>
              <w:tab/>
            </w:r>
            <w:r>
              <w:rPr>
                <w:noProof/>
                <w:webHidden/>
              </w:rPr>
              <w:fldChar w:fldCharType="begin"/>
            </w:r>
            <w:r>
              <w:rPr>
                <w:noProof/>
                <w:webHidden/>
              </w:rPr>
              <w:instrText xml:space="preserve"> PAGEREF _Toc70876751 \h </w:instrText>
            </w:r>
            <w:r>
              <w:rPr>
                <w:noProof/>
                <w:webHidden/>
              </w:rPr>
            </w:r>
            <w:r>
              <w:rPr>
                <w:noProof/>
                <w:webHidden/>
              </w:rPr>
              <w:fldChar w:fldCharType="separate"/>
            </w:r>
            <w:r w:rsidR="00DB1FC8">
              <w:rPr>
                <w:noProof/>
                <w:webHidden/>
              </w:rPr>
              <w:t>3</w:t>
            </w:r>
            <w:r>
              <w:rPr>
                <w:noProof/>
                <w:webHidden/>
              </w:rPr>
              <w:fldChar w:fldCharType="end"/>
            </w:r>
          </w:hyperlink>
        </w:p>
        <w:p w14:paraId="0BF435AB" w14:textId="2E16B8D6" w:rsidR="00C81F2C" w:rsidRDefault="00C81F2C" w:rsidP="007442ED">
          <w:pPr>
            <w:pStyle w:val="TOC2"/>
            <w:rPr>
              <w:rFonts w:asciiTheme="minorHAnsi" w:eastAsiaTheme="minorEastAsia" w:hAnsiTheme="minorHAnsi" w:cstheme="minorBidi"/>
              <w:noProof/>
              <w:sz w:val="22"/>
            </w:rPr>
          </w:pPr>
          <w:hyperlink w:anchor="_Toc70876752" w:history="1">
            <w:r w:rsidRPr="00C94EFB">
              <w:rPr>
                <w:rStyle w:val="Hyperlink"/>
                <w:noProof/>
              </w:rPr>
              <w:t xml:space="preserve">ARTICLE 1 </w:t>
            </w:r>
            <w:r>
              <w:rPr>
                <w:rFonts w:asciiTheme="minorHAnsi" w:eastAsiaTheme="minorEastAsia" w:hAnsiTheme="minorHAnsi" w:cstheme="minorBidi"/>
                <w:noProof/>
                <w:sz w:val="22"/>
              </w:rPr>
              <w:tab/>
            </w:r>
            <w:r w:rsidRPr="00C94EFB">
              <w:rPr>
                <w:rStyle w:val="Hyperlink"/>
                <w:noProof/>
              </w:rPr>
              <w:t>DEFINITIONS</w:t>
            </w:r>
            <w:r>
              <w:rPr>
                <w:noProof/>
                <w:webHidden/>
              </w:rPr>
              <w:tab/>
            </w:r>
            <w:r>
              <w:rPr>
                <w:noProof/>
                <w:webHidden/>
              </w:rPr>
              <w:fldChar w:fldCharType="begin"/>
            </w:r>
            <w:r>
              <w:rPr>
                <w:noProof/>
                <w:webHidden/>
              </w:rPr>
              <w:instrText xml:space="preserve"> PAGEREF _Toc70876752 \h </w:instrText>
            </w:r>
            <w:r>
              <w:rPr>
                <w:noProof/>
                <w:webHidden/>
              </w:rPr>
            </w:r>
            <w:r>
              <w:rPr>
                <w:noProof/>
                <w:webHidden/>
              </w:rPr>
              <w:fldChar w:fldCharType="separate"/>
            </w:r>
            <w:r w:rsidR="00DB1FC8">
              <w:rPr>
                <w:noProof/>
                <w:webHidden/>
              </w:rPr>
              <w:t>3</w:t>
            </w:r>
            <w:r>
              <w:rPr>
                <w:noProof/>
                <w:webHidden/>
              </w:rPr>
              <w:fldChar w:fldCharType="end"/>
            </w:r>
          </w:hyperlink>
        </w:p>
        <w:p w14:paraId="32BB9F9D" w14:textId="624D0513" w:rsidR="00C81F2C" w:rsidRDefault="00C81F2C" w:rsidP="007442ED">
          <w:pPr>
            <w:pStyle w:val="TOC2"/>
            <w:rPr>
              <w:rFonts w:asciiTheme="minorHAnsi" w:eastAsiaTheme="minorEastAsia" w:hAnsiTheme="minorHAnsi" w:cstheme="minorBidi"/>
              <w:noProof/>
              <w:sz w:val="22"/>
            </w:rPr>
          </w:pPr>
          <w:hyperlink w:anchor="_Toc70876753" w:history="1">
            <w:r w:rsidRPr="00C94EFB">
              <w:rPr>
                <w:rStyle w:val="Hyperlink"/>
                <w:noProof/>
              </w:rPr>
              <w:t xml:space="preserve">ARTICLE 2 </w:t>
            </w:r>
            <w:r>
              <w:rPr>
                <w:rFonts w:asciiTheme="minorHAnsi" w:eastAsiaTheme="minorEastAsia" w:hAnsiTheme="minorHAnsi" w:cstheme="minorBidi"/>
                <w:noProof/>
                <w:sz w:val="22"/>
              </w:rPr>
              <w:tab/>
            </w:r>
            <w:r w:rsidRPr="00C94EFB">
              <w:rPr>
                <w:rStyle w:val="Hyperlink"/>
                <w:noProof/>
              </w:rPr>
              <w:t>SCOPE OF WORK</w:t>
            </w:r>
            <w:r>
              <w:rPr>
                <w:noProof/>
                <w:webHidden/>
              </w:rPr>
              <w:tab/>
            </w:r>
            <w:r>
              <w:rPr>
                <w:noProof/>
                <w:webHidden/>
              </w:rPr>
              <w:fldChar w:fldCharType="begin"/>
            </w:r>
            <w:r>
              <w:rPr>
                <w:noProof/>
                <w:webHidden/>
              </w:rPr>
              <w:instrText xml:space="preserve"> PAGEREF _Toc70876753 \h </w:instrText>
            </w:r>
            <w:r>
              <w:rPr>
                <w:noProof/>
                <w:webHidden/>
              </w:rPr>
            </w:r>
            <w:r>
              <w:rPr>
                <w:noProof/>
                <w:webHidden/>
              </w:rPr>
              <w:fldChar w:fldCharType="separate"/>
            </w:r>
            <w:r w:rsidR="00DB1FC8">
              <w:rPr>
                <w:noProof/>
                <w:webHidden/>
              </w:rPr>
              <w:t>6</w:t>
            </w:r>
            <w:r>
              <w:rPr>
                <w:noProof/>
                <w:webHidden/>
              </w:rPr>
              <w:fldChar w:fldCharType="end"/>
            </w:r>
          </w:hyperlink>
        </w:p>
        <w:p w14:paraId="62E7103E" w14:textId="0F696889" w:rsidR="00C81F2C" w:rsidRDefault="00C81F2C" w:rsidP="007442ED">
          <w:pPr>
            <w:pStyle w:val="TOC2"/>
            <w:rPr>
              <w:rFonts w:asciiTheme="minorHAnsi" w:eastAsiaTheme="minorEastAsia" w:hAnsiTheme="minorHAnsi" w:cstheme="minorBidi"/>
              <w:noProof/>
              <w:sz w:val="22"/>
            </w:rPr>
          </w:pPr>
          <w:hyperlink w:anchor="_Toc70876754" w:history="1">
            <w:r w:rsidRPr="00C94EFB">
              <w:rPr>
                <w:rStyle w:val="Hyperlink"/>
                <w:noProof/>
              </w:rPr>
              <w:t xml:space="preserve">ARTICLE 3 </w:t>
            </w:r>
            <w:r>
              <w:rPr>
                <w:rFonts w:asciiTheme="minorHAnsi" w:eastAsiaTheme="minorEastAsia" w:hAnsiTheme="minorHAnsi" w:cstheme="minorBidi"/>
                <w:noProof/>
                <w:sz w:val="22"/>
              </w:rPr>
              <w:tab/>
            </w:r>
            <w:r w:rsidRPr="00C94EFB">
              <w:rPr>
                <w:rStyle w:val="Hyperlink"/>
                <w:noProof/>
              </w:rPr>
              <w:t>CONTRACT TIME</w:t>
            </w:r>
            <w:r>
              <w:rPr>
                <w:noProof/>
                <w:webHidden/>
              </w:rPr>
              <w:tab/>
            </w:r>
            <w:r>
              <w:rPr>
                <w:noProof/>
                <w:webHidden/>
              </w:rPr>
              <w:fldChar w:fldCharType="begin"/>
            </w:r>
            <w:r>
              <w:rPr>
                <w:noProof/>
                <w:webHidden/>
              </w:rPr>
              <w:instrText xml:space="preserve"> PAGEREF _Toc70876754 \h </w:instrText>
            </w:r>
            <w:r>
              <w:rPr>
                <w:noProof/>
                <w:webHidden/>
              </w:rPr>
            </w:r>
            <w:r>
              <w:rPr>
                <w:noProof/>
                <w:webHidden/>
              </w:rPr>
              <w:fldChar w:fldCharType="separate"/>
            </w:r>
            <w:r w:rsidR="00DB1FC8">
              <w:rPr>
                <w:noProof/>
                <w:webHidden/>
              </w:rPr>
              <w:t>6</w:t>
            </w:r>
            <w:r>
              <w:rPr>
                <w:noProof/>
                <w:webHidden/>
              </w:rPr>
              <w:fldChar w:fldCharType="end"/>
            </w:r>
          </w:hyperlink>
        </w:p>
        <w:p w14:paraId="5566FBEE" w14:textId="6B60B7EE" w:rsidR="00C81F2C" w:rsidRDefault="00C81F2C" w:rsidP="007442ED">
          <w:pPr>
            <w:pStyle w:val="TOC2"/>
            <w:rPr>
              <w:rFonts w:asciiTheme="minorHAnsi" w:eastAsiaTheme="minorEastAsia" w:hAnsiTheme="minorHAnsi" w:cstheme="minorBidi"/>
              <w:noProof/>
              <w:sz w:val="22"/>
            </w:rPr>
          </w:pPr>
          <w:hyperlink w:anchor="_Toc70876755" w:history="1">
            <w:r w:rsidRPr="00C94EFB">
              <w:rPr>
                <w:rStyle w:val="Hyperlink"/>
                <w:noProof/>
              </w:rPr>
              <w:t xml:space="preserve">ARTICLE 4 </w:t>
            </w:r>
            <w:r>
              <w:rPr>
                <w:rFonts w:asciiTheme="minorHAnsi" w:eastAsiaTheme="minorEastAsia" w:hAnsiTheme="minorHAnsi" w:cstheme="minorBidi"/>
                <w:noProof/>
                <w:sz w:val="22"/>
              </w:rPr>
              <w:tab/>
            </w:r>
            <w:r w:rsidRPr="00C94EFB">
              <w:rPr>
                <w:rStyle w:val="Hyperlink"/>
                <w:noProof/>
              </w:rPr>
              <w:t>CONTRACT SUM</w:t>
            </w:r>
            <w:r>
              <w:rPr>
                <w:noProof/>
                <w:webHidden/>
              </w:rPr>
              <w:tab/>
            </w:r>
            <w:r>
              <w:rPr>
                <w:noProof/>
                <w:webHidden/>
              </w:rPr>
              <w:fldChar w:fldCharType="begin"/>
            </w:r>
            <w:r>
              <w:rPr>
                <w:noProof/>
                <w:webHidden/>
              </w:rPr>
              <w:instrText xml:space="preserve"> PAGEREF _Toc70876755 \h </w:instrText>
            </w:r>
            <w:r>
              <w:rPr>
                <w:noProof/>
                <w:webHidden/>
              </w:rPr>
            </w:r>
            <w:r>
              <w:rPr>
                <w:noProof/>
                <w:webHidden/>
              </w:rPr>
              <w:fldChar w:fldCharType="separate"/>
            </w:r>
            <w:r w:rsidR="00DB1FC8">
              <w:rPr>
                <w:noProof/>
                <w:webHidden/>
              </w:rPr>
              <w:t>7</w:t>
            </w:r>
            <w:r>
              <w:rPr>
                <w:noProof/>
                <w:webHidden/>
              </w:rPr>
              <w:fldChar w:fldCharType="end"/>
            </w:r>
          </w:hyperlink>
        </w:p>
        <w:p w14:paraId="6ADBB865" w14:textId="7470F89F" w:rsidR="00C81F2C" w:rsidRDefault="00C81F2C" w:rsidP="007442ED">
          <w:pPr>
            <w:pStyle w:val="TOC2"/>
            <w:rPr>
              <w:rFonts w:asciiTheme="minorHAnsi" w:eastAsiaTheme="minorEastAsia" w:hAnsiTheme="minorHAnsi" w:cstheme="minorBidi"/>
              <w:noProof/>
              <w:sz w:val="22"/>
            </w:rPr>
          </w:pPr>
          <w:hyperlink w:anchor="_Toc70876756" w:history="1">
            <w:r w:rsidRPr="00C94EFB">
              <w:rPr>
                <w:rStyle w:val="Hyperlink"/>
                <w:noProof/>
              </w:rPr>
              <w:t xml:space="preserve">ARTICLE 5 </w:t>
            </w:r>
            <w:r>
              <w:rPr>
                <w:rFonts w:asciiTheme="minorHAnsi" w:eastAsiaTheme="minorEastAsia" w:hAnsiTheme="minorHAnsi" w:cstheme="minorBidi"/>
                <w:noProof/>
                <w:sz w:val="22"/>
              </w:rPr>
              <w:tab/>
            </w:r>
            <w:r w:rsidRPr="00C94EFB">
              <w:rPr>
                <w:rStyle w:val="Hyperlink"/>
                <w:noProof/>
              </w:rPr>
              <w:t>PROGRESS PAYMENTS</w:t>
            </w:r>
            <w:r>
              <w:rPr>
                <w:noProof/>
                <w:webHidden/>
              </w:rPr>
              <w:tab/>
            </w:r>
            <w:r>
              <w:rPr>
                <w:noProof/>
                <w:webHidden/>
              </w:rPr>
              <w:fldChar w:fldCharType="begin"/>
            </w:r>
            <w:r>
              <w:rPr>
                <w:noProof/>
                <w:webHidden/>
              </w:rPr>
              <w:instrText xml:space="preserve"> PAGEREF _Toc70876756 \h </w:instrText>
            </w:r>
            <w:r>
              <w:rPr>
                <w:noProof/>
                <w:webHidden/>
              </w:rPr>
            </w:r>
            <w:r>
              <w:rPr>
                <w:noProof/>
                <w:webHidden/>
              </w:rPr>
              <w:fldChar w:fldCharType="separate"/>
            </w:r>
            <w:r w:rsidR="00DB1FC8">
              <w:rPr>
                <w:noProof/>
                <w:webHidden/>
              </w:rPr>
              <w:t>8</w:t>
            </w:r>
            <w:r>
              <w:rPr>
                <w:noProof/>
                <w:webHidden/>
              </w:rPr>
              <w:fldChar w:fldCharType="end"/>
            </w:r>
          </w:hyperlink>
        </w:p>
        <w:p w14:paraId="0A3DD9DB" w14:textId="4A6477D7" w:rsidR="00C81F2C" w:rsidRDefault="00C81F2C" w:rsidP="007442ED">
          <w:pPr>
            <w:pStyle w:val="TOC2"/>
            <w:rPr>
              <w:rFonts w:asciiTheme="minorHAnsi" w:eastAsiaTheme="minorEastAsia" w:hAnsiTheme="minorHAnsi" w:cstheme="minorBidi"/>
              <w:noProof/>
              <w:sz w:val="22"/>
            </w:rPr>
          </w:pPr>
          <w:hyperlink w:anchor="_Toc70876757" w:history="1">
            <w:r w:rsidRPr="00C94EFB">
              <w:rPr>
                <w:rStyle w:val="Hyperlink"/>
                <w:noProof/>
              </w:rPr>
              <w:t xml:space="preserve">ARTICLE 6 </w:t>
            </w:r>
            <w:r>
              <w:rPr>
                <w:rFonts w:asciiTheme="minorHAnsi" w:eastAsiaTheme="minorEastAsia" w:hAnsiTheme="minorHAnsi" w:cstheme="minorBidi"/>
                <w:noProof/>
                <w:sz w:val="22"/>
              </w:rPr>
              <w:tab/>
            </w:r>
            <w:r w:rsidRPr="00C94EFB">
              <w:rPr>
                <w:rStyle w:val="Hyperlink"/>
                <w:noProof/>
              </w:rPr>
              <w:t>ACCEPTANCE AND FINAL PAYMENT</w:t>
            </w:r>
            <w:r>
              <w:rPr>
                <w:noProof/>
                <w:webHidden/>
              </w:rPr>
              <w:tab/>
            </w:r>
            <w:r>
              <w:rPr>
                <w:noProof/>
                <w:webHidden/>
              </w:rPr>
              <w:fldChar w:fldCharType="begin"/>
            </w:r>
            <w:r>
              <w:rPr>
                <w:noProof/>
                <w:webHidden/>
              </w:rPr>
              <w:instrText xml:space="preserve"> PAGEREF _Toc70876757 \h </w:instrText>
            </w:r>
            <w:r>
              <w:rPr>
                <w:noProof/>
                <w:webHidden/>
              </w:rPr>
            </w:r>
            <w:r>
              <w:rPr>
                <w:noProof/>
                <w:webHidden/>
              </w:rPr>
              <w:fldChar w:fldCharType="separate"/>
            </w:r>
            <w:r w:rsidR="00DB1FC8">
              <w:rPr>
                <w:noProof/>
                <w:webHidden/>
              </w:rPr>
              <w:t>10</w:t>
            </w:r>
            <w:r>
              <w:rPr>
                <w:noProof/>
                <w:webHidden/>
              </w:rPr>
              <w:fldChar w:fldCharType="end"/>
            </w:r>
          </w:hyperlink>
        </w:p>
        <w:p w14:paraId="01DB4E0D" w14:textId="2BA8F836" w:rsidR="00C81F2C" w:rsidRDefault="00C81F2C" w:rsidP="007442ED">
          <w:pPr>
            <w:pStyle w:val="TOC2"/>
            <w:rPr>
              <w:rFonts w:asciiTheme="minorHAnsi" w:eastAsiaTheme="minorEastAsia" w:hAnsiTheme="minorHAnsi" w:cstheme="minorBidi"/>
              <w:noProof/>
              <w:sz w:val="22"/>
            </w:rPr>
          </w:pPr>
          <w:hyperlink w:anchor="_Toc70876758" w:history="1">
            <w:r w:rsidRPr="00C94EFB">
              <w:rPr>
                <w:rStyle w:val="Hyperlink"/>
                <w:noProof/>
              </w:rPr>
              <w:t xml:space="preserve">ARTICLE 7 </w:t>
            </w:r>
            <w:r>
              <w:rPr>
                <w:rFonts w:asciiTheme="minorHAnsi" w:eastAsiaTheme="minorEastAsia" w:hAnsiTheme="minorHAnsi" w:cstheme="minorBidi"/>
                <w:noProof/>
                <w:sz w:val="22"/>
              </w:rPr>
              <w:tab/>
            </w:r>
            <w:r w:rsidRPr="00C94EFB">
              <w:rPr>
                <w:rStyle w:val="Hyperlink"/>
                <w:noProof/>
              </w:rPr>
              <w:t>REPRESENTATIONS AND WARRANTIES</w:t>
            </w:r>
            <w:r>
              <w:rPr>
                <w:noProof/>
                <w:webHidden/>
              </w:rPr>
              <w:tab/>
            </w:r>
            <w:r>
              <w:rPr>
                <w:noProof/>
                <w:webHidden/>
              </w:rPr>
              <w:fldChar w:fldCharType="begin"/>
            </w:r>
            <w:r>
              <w:rPr>
                <w:noProof/>
                <w:webHidden/>
              </w:rPr>
              <w:instrText xml:space="preserve"> PAGEREF _Toc70876758 \h </w:instrText>
            </w:r>
            <w:r>
              <w:rPr>
                <w:noProof/>
                <w:webHidden/>
              </w:rPr>
            </w:r>
            <w:r>
              <w:rPr>
                <w:noProof/>
                <w:webHidden/>
              </w:rPr>
              <w:fldChar w:fldCharType="separate"/>
            </w:r>
            <w:r w:rsidR="00DB1FC8">
              <w:rPr>
                <w:noProof/>
                <w:webHidden/>
              </w:rPr>
              <w:t>11</w:t>
            </w:r>
            <w:r>
              <w:rPr>
                <w:noProof/>
                <w:webHidden/>
              </w:rPr>
              <w:fldChar w:fldCharType="end"/>
            </w:r>
          </w:hyperlink>
        </w:p>
        <w:p w14:paraId="554DF1A2" w14:textId="66B9C4F5" w:rsidR="00C81F2C" w:rsidRDefault="00C81F2C" w:rsidP="007442ED">
          <w:pPr>
            <w:pStyle w:val="TOC2"/>
            <w:rPr>
              <w:rFonts w:asciiTheme="minorHAnsi" w:eastAsiaTheme="minorEastAsia" w:hAnsiTheme="minorHAnsi" w:cstheme="minorBidi"/>
              <w:noProof/>
              <w:sz w:val="22"/>
            </w:rPr>
          </w:pPr>
          <w:hyperlink w:anchor="_Toc70876759" w:history="1">
            <w:r w:rsidRPr="00C94EFB">
              <w:rPr>
                <w:rStyle w:val="Hyperlink"/>
                <w:noProof/>
              </w:rPr>
              <w:t xml:space="preserve">ARTICLE 8 </w:t>
            </w:r>
            <w:r>
              <w:rPr>
                <w:rFonts w:asciiTheme="minorHAnsi" w:eastAsiaTheme="minorEastAsia" w:hAnsiTheme="minorHAnsi" w:cstheme="minorBidi"/>
                <w:noProof/>
                <w:sz w:val="22"/>
              </w:rPr>
              <w:tab/>
            </w:r>
            <w:r w:rsidRPr="00C94EFB">
              <w:rPr>
                <w:rStyle w:val="Hyperlink"/>
                <w:noProof/>
              </w:rPr>
              <w:t>MISCELLANEOUS</w:t>
            </w:r>
            <w:r>
              <w:rPr>
                <w:noProof/>
                <w:webHidden/>
              </w:rPr>
              <w:tab/>
            </w:r>
            <w:r>
              <w:rPr>
                <w:noProof/>
                <w:webHidden/>
              </w:rPr>
              <w:fldChar w:fldCharType="begin"/>
            </w:r>
            <w:r>
              <w:rPr>
                <w:noProof/>
                <w:webHidden/>
              </w:rPr>
              <w:instrText xml:space="preserve"> PAGEREF _Toc70876759 \h </w:instrText>
            </w:r>
            <w:r>
              <w:rPr>
                <w:noProof/>
                <w:webHidden/>
              </w:rPr>
            </w:r>
            <w:r>
              <w:rPr>
                <w:noProof/>
                <w:webHidden/>
              </w:rPr>
              <w:fldChar w:fldCharType="separate"/>
            </w:r>
            <w:r w:rsidR="00DB1FC8">
              <w:rPr>
                <w:noProof/>
                <w:webHidden/>
              </w:rPr>
              <w:t>13</w:t>
            </w:r>
            <w:r>
              <w:rPr>
                <w:noProof/>
                <w:webHidden/>
              </w:rPr>
              <w:fldChar w:fldCharType="end"/>
            </w:r>
          </w:hyperlink>
        </w:p>
        <w:p w14:paraId="2A3BB470" w14:textId="0C46F288" w:rsidR="00C81F2C" w:rsidRDefault="00C81F2C">
          <w:pPr>
            <w:pStyle w:val="TOC1"/>
            <w:rPr>
              <w:rFonts w:asciiTheme="minorHAnsi" w:eastAsiaTheme="minorEastAsia" w:hAnsiTheme="minorHAnsi" w:cstheme="minorBidi"/>
              <w:noProof/>
              <w:sz w:val="22"/>
            </w:rPr>
          </w:pPr>
          <w:hyperlink w:anchor="_Toc70876760" w:history="1">
            <w:r w:rsidRPr="00C94EFB">
              <w:rPr>
                <w:rStyle w:val="Hyperlink"/>
                <w:noProof/>
              </w:rPr>
              <w:t>CONTRACT SUPPLEMENT</w:t>
            </w:r>
            <w:r>
              <w:rPr>
                <w:noProof/>
                <w:webHidden/>
              </w:rPr>
              <w:tab/>
            </w:r>
            <w:r>
              <w:rPr>
                <w:noProof/>
                <w:webHidden/>
              </w:rPr>
              <w:fldChar w:fldCharType="begin"/>
            </w:r>
            <w:r>
              <w:rPr>
                <w:noProof/>
                <w:webHidden/>
              </w:rPr>
              <w:instrText xml:space="preserve"> PAGEREF _Toc70876760 \h </w:instrText>
            </w:r>
            <w:r>
              <w:rPr>
                <w:noProof/>
                <w:webHidden/>
              </w:rPr>
            </w:r>
            <w:r>
              <w:rPr>
                <w:noProof/>
                <w:webHidden/>
              </w:rPr>
              <w:fldChar w:fldCharType="separate"/>
            </w:r>
            <w:r w:rsidR="00DB1FC8">
              <w:rPr>
                <w:noProof/>
                <w:webHidden/>
              </w:rPr>
              <w:t>22</w:t>
            </w:r>
            <w:r>
              <w:rPr>
                <w:noProof/>
                <w:webHidden/>
              </w:rPr>
              <w:fldChar w:fldCharType="end"/>
            </w:r>
          </w:hyperlink>
        </w:p>
        <w:p w14:paraId="4F85FC56" w14:textId="18D306C1" w:rsidR="00C81F2C" w:rsidRDefault="00C81F2C">
          <w:pPr>
            <w:pStyle w:val="TOC1"/>
            <w:rPr>
              <w:rFonts w:asciiTheme="minorHAnsi" w:eastAsiaTheme="minorEastAsia" w:hAnsiTheme="minorHAnsi" w:cstheme="minorBidi"/>
              <w:noProof/>
              <w:sz w:val="22"/>
            </w:rPr>
          </w:pPr>
          <w:hyperlink w:anchor="_Toc70876761" w:history="1">
            <w:r w:rsidRPr="00C94EFB">
              <w:rPr>
                <w:rStyle w:val="Hyperlink"/>
                <w:noProof/>
              </w:rPr>
              <w:t>GENERAL CONDITIONS</w:t>
            </w:r>
            <w:r>
              <w:rPr>
                <w:noProof/>
                <w:webHidden/>
              </w:rPr>
              <w:tab/>
            </w:r>
            <w:r>
              <w:rPr>
                <w:noProof/>
                <w:webHidden/>
              </w:rPr>
              <w:fldChar w:fldCharType="begin"/>
            </w:r>
            <w:r>
              <w:rPr>
                <w:noProof/>
                <w:webHidden/>
              </w:rPr>
              <w:instrText xml:space="preserve"> PAGEREF _Toc70876761 \h </w:instrText>
            </w:r>
            <w:r>
              <w:rPr>
                <w:noProof/>
                <w:webHidden/>
              </w:rPr>
            </w:r>
            <w:r>
              <w:rPr>
                <w:noProof/>
                <w:webHidden/>
              </w:rPr>
              <w:fldChar w:fldCharType="separate"/>
            </w:r>
            <w:r w:rsidR="00DB1FC8">
              <w:rPr>
                <w:noProof/>
                <w:webHidden/>
              </w:rPr>
              <w:t>23</w:t>
            </w:r>
            <w:r>
              <w:rPr>
                <w:noProof/>
                <w:webHidden/>
              </w:rPr>
              <w:fldChar w:fldCharType="end"/>
            </w:r>
          </w:hyperlink>
        </w:p>
        <w:p w14:paraId="622E4C4D" w14:textId="72B6C831" w:rsidR="00C81F2C" w:rsidRDefault="00C81F2C" w:rsidP="007442ED">
          <w:pPr>
            <w:pStyle w:val="TOC2"/>
            <w:rPr>
              <w:rFonts w:asciiTheme="minorHAnsi" w:eastAsiaTheme="minorEastAsia" w:hAnsiTheme="minorHAnsi" w:cstheme="minorBidi"/>
              <w:noProof/>
              <w:sz w:val="22"/>
            </w:rPr>
          </w:pPr>
          <w:hyperlink w:anchor="_Toc70876762" w:history="1">
            <w:r w:rsidRPr="00C94EFB">
              <w:rPr>
                <w:rStyle w:val="Hyperlink"/>
                <w:noProof/>
              </w:rPr>
              <w:t xml:space="preserve">ARTICLE 1 </w:t>
            </w:r>
            <w:r>
              <w:rPr>
                <w:rFonts w:asciiTheme="minorHAnsi" w:eastAsiaTheme="minorEastAsia" w:hAnsiTheme="minorHAnsi" w:cstheme="minorBidi"/>
                <w:noProof/>
                <w:sz w:val="22"/>
              </w:rPr>
              <w:tab/>
            </w:r>
            <w:r w:rsidRPr="00C94EFB">
              <w:rPr>
                <w:rStyle w:val="Hyperlink"/>
                <w:noProof/>
              </w:rPr>
              <w:t>CONTRACT DOCUMENTS</w:t>
            </w:r>
            <w:r>
              <w:rPr>
                <w:noProof/>
                <w:webHidden/>
              </w:rPr>
              <w:tab/>
            </w:r>
            <w:r>
              <w:rPr>
                <w:noProof/>
                <w:webHidden/>
              </w:rPr>
              <w:fldChar w:fldCharType="begin"/>
            </w:r>
            <w:r>
              <w:rPr>
                <w:noProof/>
                <w:webHidden/>
              </w:rPr>
              <w:instrText xml:space="preserve"> PAGEREF _Toc70876762 \h </w:instrText>
            </w:r>
            <w:r>
              <w:rPr>
                <w:noProof/>
                <w:webHidden/>
              </w:rPr>
            </w:r>
            <w:r>
              <w:rPr>
                <w:noProof/>
                <w:webHidden/>
              </w:rPr>
              <w:fldChar w:fldCharType="separate"/>
            </w:r>
            <w:r w:rsidR="00DB1FC8">
              <w:rPr>
                <w:noProof/>
                <w:webHidden/>
              </w:rPr>
              <w:t>23</w:t>
            </w:r>
            <w:r>
              <w:rPr>
                <w:noProof/>
                <w:webHidden/>
              </w:rPr>
              <w:fldChar w:fldCharType="end"/>
            </w:r>
          </w:hyperlink>
        </w:p>
        <w:p w14:paraId="253216BE" w14:textId="692AF4D6" w:rsidR="00C81F2C" w:rsidRDefault="00C81F2C" w:rsidP="007442ED">
          <w:pPr>
            <w:pStyle w:val="TOC2"/>
            <w:rPr>
              <w:rFonts w:asciiTheme="minorHAnsi" w:eastAsiaTheme="minorEastAsia" w:hAnsiTheme="minorHAnsi" w:cstheme="minorBidi"/>
              <w:noProof/>
              <w:sz w:val="22"/>
            </w:rPr>
          </w:pPr>
          <w:hyperlink w:anchor="_Toc70876763" w:history="1">
            <w:r w:rsidRPr="00C94EFB">
              <w:rPr>
                <w:rStyle w:val="Hyperlink"/>
                <w:noProof/>
              </w:rPr>
              <w:t xml:space="preserve">ARTICLE 2 </w:t>
            </w:r>
            <w:r>
              <w:rPr>
                <w:rFonts w:asciiTheme="minorHAnsi" w:eastAsiaTheme="minorEastAsia" w:hAnsiTheme="minorHAnsi" w:cstheme="minorBidi"/>
                <w:noProof/>
                <w:sz w:val="22"/>
              </w:rPr>
              <w:tab/>
            </w:r>
            <w:r w:rsidRPr="00C94EFB">
              <w:rPr>
                <w:rStyle w:val="Hyperlink"/>
                <w:noProof/>
              </w:rPr>
              <w:t>INTENTION OF COUNTY</w:t>
            </w:r>
            <w:r>
              <w:rPr>
                <w:noProof/>
                <w:webHidden/>
              </w:rPr>
              <w:tab/>
            </w:r>
            <w:r>
              <w:rPr>
                <w:noProof/>
                <w:webHidden/>
              </w:rPr>
              <w:fldChar w:fldCharType="begin"/>
            </w:r>
            <w:r>
              <w:rPr>
                <w:noProof/>
                <w:webHidden/>
              </w:rPr>
              <w:instrText xml:space="preserve"> PAGEREF _Toc70876763 \h </w:instrText>
            </w:r>
            <w:r>
              <w:rPr>
                <w:noProof/>
                <w:webHidden/>
              </w:rPr>
            </w:r>
            <w:r>
              <w:rPr>
                <w:noProof/>
                <w:webHidden/>
              </w:rPr>
              <w:fldChar w:fldCharType="separate"/>
            </w:r>
            <w:r w:rsidR="00DB1FC8">
              <w:rPr>
                <w:noProof/>
                <w:webHidden/>
              </w:rPr>
              <w:t>23</w:t>
            </w:r>
            <w:r>
              <w:rPr>
                <w:noProof/>
                <w:webHidden/>
              </w:rPr>
              <w:fldChar w:fldCharType="end"/>
            </w:r>
          </w:hyperlink>
        </w:p>
        <w:p w14:paraId="0D9F38AA" w14:textId="2FFFAB75" w:rsidR="00C81F2C" w:rsidRDefault="00C81F2C" w:rsidP="007442ED">
          <w:pPr>
            <w:pStyle w:val="TOC2"/>
            <w:rPr>
              <w:rFonts w:asciiTheme="minorHAnsi" w:eastAsiaTheme="minorEastAsia" w:hAnsiTheme="minorHAnsi" w:cstheme="minorBidi"/>
              <w:noProof/>
              <w:sz w:val="22"/>
            </w:rPr>
          </w:pPr>
          <w:hyperlink w:anchor="_Toc70876764" w:history="1">
            <w:r w:rsidRPr="00C94EFB">
              <w:rPr>
                <w:rStyle w:val="Hyperlink"/>
                <w:noProof/>
              </w:rPr>
              <w:t xml:space="preserve">ARTICLE 3 </w:t>
            </w:r>
            <w:r>
              <w:rPr>
                <w:rFonts w:asciiTheme="minorHAnsi" w:eastAsiaTheme="minorEastAsia" w:hAnsiTheme="minorHAnsi" w:cstheme="minorBidi"/>
                <w:noProof/>
                <w:sz w:val="22"/>
              </w:rPr>
              <w:tab/>
            </w:r>
            <w:r w:rsidRPr="00C94EFB">
              <w:rPr>
                <w:rStyle w:val="Hyperlink"/>
                <w:noProof/>
              </w:rPr>
              <w:t>PRELIMINARY MATTERS</w:t>
            </w:r>
            <w:r>
              <w:rPr>
                <w:noProof/>
                <w:webHidden/>
              </w:rPr>
              <w:tab/>
            </w:r>
            <w:r>
              <w:rPr>
                <w:noProof/>
                <w:webHidden/>
              </w:rPr>
              <w:fldChar w:fldCharType="begin"/>
            </w:r>
            <w:r>
              <w:rPr>
                <w:noProof/>
                <w:webHidden/>
              </w:rPr>
              <w:instrText xml:space="preserve"> PAGEREF _Toc70876764 \h </w:instrText>
            </w:r>
            <w:r>
              <w:rPr>
                <w:noProof/>
                <w:webHidden/>
              </w:rPr>
            </w:r>
            <w:r>
              <w:rPr>
                <w:noProof/>
                <w:webHidden/>
              </w:rPr>
              <w:fldChar w:fldCharType="separate"/>
            </w:r>
            <w:r w:rsidR="00DB1FC8">
              <w:rPr>
                <w:noProof/>
                <w:webHidden/>
              </w:rPr>
              <w:t>23</w:t>
            </w:r>
            <w:r>
              <w:rPr>
                <w:noProof/>
                <w:webHidden/>
              </w:rPr>
              <w:fldChar w:fldCharType="end"/>
            </w:r>
          </w:hyperlink>
        </w:p>
        <w:p w14:paraId="304D89BB" w14:textId="7E6168B0" w:rsidR="00C81F2C" w:rsidRDefault="00C81F2C" w:rsidP="007442ED">
          <w:pPr>
            <w:pStyle w:val="TOC2"/>
            <w:rPr>
              <w:rFonts w:asciiTheme="minorHAnsi" w:eastAsiaTheme="minorEastAsia" w:hAnsiTheme="minorHAnsi" w:cstheme="minorBidi"/>
              <w:noProof/>
              <w:sz w:val="22"/>
            </w:rPr>
          </w:pPr>
          <w:hyperlink w:anchor="_Toc70876765" w:history="1">
            <w:r w:rsidRPr="00C94EFB">
              <w:rPr>
                <w:rStyle w:val="Hyperlink"/>
                <w:noProof/>
              </w:rPr>
              <w:t xml:space="preserve">ARTICLE 4 </w:t>
            </w:r>
            <w:r>
              <w:rPr>
                <w:rFonts w:asciiTheme="minorHAnsi" w:eastAsiaTheme="minorEastAsia" w:hAnsiTheme="minorHAnsi" w:cstheme="minorBidi"/>
                <w:noProof/>
                <w:sz w:val="22"/>
              </w:rPr>
              <w:tab/>
            </w:r>
            <w:r w:rsidRPr="00C94EFB">
              <w:rPr>
                <w:rStyle w:val="Hyperlink"/>
                <w:noProof/>
              </w:rPr>
              <w:t>PERFORMANCE BOND AND PAYMENT BOND</w:t>
            </w:r>
            <w:r>
              <w:rPr>
                <w:noProof/>
                <w:webHidden/>
              </w:rPr>
              <w:tab/>
            </w:r>
            <w:r>
              <w:rPr>
                <w:noProof/>
                <w:webHidden/>
              </w:rPr>
              <w:fldChar w:fldCharType="begin"/>
            </w:r>
            <w:r>
              <w:rPr>
                <w:noProof/>
                <w:webHidden/>
              </w:rPr>
              <w:instrText xml:space="preserve"> PAGEREF _Toc70876765 \h </w:instrText>
            </w:r>
            <w:r>
              <w:rPr>
                <w:noProof/>
                <w:webHidden/>
              </w:rPr>
            </w:r>
            <w:r>
              <w:rPr>
                <w:noProof/>
                <w:webHidden/>
              </w:rPr>
              <w:fldChar w:fldCharType="separate"/>
            </w:r>
            <w:r w:rsidR="00DB1FC8">
              <w:rPr>
                <w:noProof/>
                <w:webHidden/>
              </w:rPr>
              <w:t>25</w:t>
            </w:r>
            <w:r>
              <w:rPr>
                <w:noProof/>
                <w:webHidden/>
              </w:rPr>
              <w:fldChar w:fldCharType="end"/>
            </w:r>
          </w:hyperlink>
        </w:p>
        <w:p w14:paraId="29A998B6" w14:textId="79FA2930" w:rsidR="00C81F2C" w:rsidRDefault="00C81F2C" w:rsidP="007442ED">
          <w:pPr>
            <w:pStyle w:val="TOC2"/>
            <w:rPr>
              <w:rFonts w:asciiTheme="minorHAnsi" w:eastAsiaTheme="minorEastAsia" w:hAnsiTheme="minorHAnsi" w:cstheme="minorBidi"/>
              <w:noProof/>
              <w:sz w:val="22"/>
            </w:rPr>
          </w:pPr>
          <w:hyperlink w:anchor="_Toc70876766" w:history="1">
            <w:r w:rsidRPr="00C94EFB">
              <w:rPr>
                <w:rStyle w:val="Hyperlink"/>
                <w:noProof/>
              </w:rPr>
              <w:t xml:space="preserve">ARTICLE 5 </w:t>
            </w:r>
            <w:r>
              <w:rPr>
                <w:rFonts w:asciiTheme="minorHAnsi" w:eastAsiaTheme="minorEastAsia" w:hAnsiTheme="minorHAnsi" w:cstheme="minorBidi"/>
                <w:noProof/>
                <w:sz w:val="22"/>
              </w:rPr>
              <w:tab/>
            </w:r>
            <w:r w:rsidRPr="00C94EFB">
              <w:rPr>
                <w:rStyle w:val="Hyperlink"/>
                <w:noProof/>
              </w:rPr>
              <w:t>QUALIFICATION OF SURETY</w:t>
            </w:r>
            <w:r>
              <w:rPr>
                <w:noProof/>
                <w:webHidden/>
              </w:rPr>
              <w:tab/>
            </w:r>
            <w:r>
              <w:rPr>
                <w:noProof/>
                <w:webHidden/>
              </w:rPr>
              <w:fldChar w:fldCharType="begin"/>
            </w:r>
            <w:r>
              <w:rPr>
                <w:noProof/>
                <w:webHidden/>
              </w:rPr>
              <w:instrText xml:space="preserve"> PAGEREF _Toc70876766 \h </w:instrText>
            </w:r>
            <w:r>
              <w:rPr>
                <w:noProof/>
                <w:webHidden/>
              </w:rPr>
            </w:r>
            <w:r>
              <w:rPr>
                <w:noProof/>
                <w:webHidden/>
              </w:rPr>
              <w:fldChar w:fldCharType="separate"/>
            </w:r>
            <w:r w:rsidR="00DB1FC8">
              <w:rPr>
                <w:noProof/>
                <w:webHidden/>
              </w:rPr>
              <w:t>25</w:t>
            </w:r>
            <w:r>
              <w:rPr>
                <w:noProof/>
                <w:webHidden/>
              </w:rPr>
              <w:fldChar w:fldCharType="end"/>
            </w:r>
          </w:hyperlink>
        </w:p>
        <w:p w14:paraId="6A54466C" w14:textId="0D0AFD05" w:rsidR="00C81F2C" w:rsidRDefault="00C81F2C" w:rsidP="007442ED">
          <w:pPr>
            <w:pStyle w:val="TOC2"/>
            <w:rPr>
              <w:rFonts w:asciiTheme="minorHAnsi" w:eastAsiaTheme="minorEastAsia" w:hAnsiTheme="minorHAnsi" w:cstheme="minorBidi"/>
              <w:noProof/>
              <w:sz w:val="22"/>
            </w:rPr>
          </w:pPr>
          <w:hyperlink w:anchor="_Toc70876767" w:history="1">
            <w:r w:rsidRPr="00C94EFB">
              <w:rPr>
                <w:rStyle w:val="Hyperlink"/>
                <w:noProof/>
              </w:rPr>
              <w:t xml:space="preserve">ARTICLE 6 </w:t>
            </w:r>
            <w:r>
              <w:rPr>
                <w:rFonts w:asciiTheme="minorHAnsi" w:eastAsiaTheme="minorEastAsia" w:hAnsiTheme="minorHAnsi" w:cstheme="minorBidi"/>
                <w:noProof/>
                <w:sz w:val="22"/>
              </w:rPr>
              <w:tab/>
            </w:r>
            <w:r w:rsidRPr="00C94EFB">
              <w:rPr>
                <w:rStyle w:val="Hyperlink"/>
                <w:noProof/>
              </w:rPr>
              <w:t>INDEMNIFICATION</w:t>
            </w:r>
            <w:r>
              <w:rPr>
                <w:noProof/>
                <w:webHidden/>
              </w:rPr>
              <w:tab/>
            </w:r>
            <w:r>
              <w:rPr>
                <w:noProof/>
                <w:webHidden/>
              </w:rPr>
              <w:fldChar w:fldCharType="begin"/>
            </w:r>
            <w:r>
              <w:rPr>
                <w:noProof/>
                <w:webHidden/>
              </w:rPr>
              <w:instrText xml:space="preserve"> PAGEREF _Toc70876767 \h </w:instrText>
            </w:r>
            <w:r>
              <w:rPr>
                <w:noProof/>
                <w:webHidden/>
              </w:rPr>
            </w:r>
            <w:r>
              <w:rPr>
                <w:noProof/>
                <w:webHidden/>
              </w:rPr>
              <w:fldChar w:fldCharType="separate"/>
            </w:r>
            <w:r w:rsidR="00DB1FC8">
              <w:rPr>
                <w:noProof/>
                <w:webHidden/>
              </w:rPr>
              <w:t>26</w:t>
            </w:r>
            <w:r>
              <w:rPr>
                <w:noProof/>
                <w:webHidden/>
              </w:rPr>
              <w:fldChar w:fldCharType="end"/>
            </w:r>
          </w:hyperlink>
        </w:p>
        <w:p w14:paraId="3E1E81F0" w14:textId="79994F8D" w:rsidR="00C81F2C" w:rsidRDefault="00C81F2C" w:rsidP="007442ED">
          <w:pPr>
            <w:pStyle w:val="TOC2"/>
            <w:rPr>
              <w:rFonts w:asciiTheme="minorHAnsi" w:eastAsiaTheme="minorEastAsia" w:hAnsiTheme="minorHAnsi" w:cstheme="minorBidi"/>
              <w:noProof/>
              <w:sz w:val="22"/>
            </w:rPr>
          </w:pPr>
          <w:hyperlink w:anchor="_Toc70876768" w:history="1">
            <w:r w:rsidRPr="00C94EFB">
              <w:rPr>
                <w:rStyle w:val="Hyperlink"/>
                <w:noProof/>
              </w:rPr>
              <w:t xml:space="preserve">ARTICLE 7 </w:t>
            </w:r>
            <w:r>
              <w:rPr>
                <w:rFonts w:asciiTheme="minorHAnsi" w:eastAsiaTheme="minorEastAsia" w:hAnsiTheme="minorHAnsi" w:cstheme="minorBidi"/>
                <w:noProof/>
                <w:sz w:val="22"/>
              </w:rPr>
              <w:tab/>
            </w:r>
            <w:r w:rsidRPr="00C94EFB">
              <w:rPr>
                <w:rStyle w:val="Hyperlink"/>
                <w:noProof/>
              </w:rPr>
              <w:t>INSURANCE REQUIREMENTS</w:t>
            </w:r>
            <w:r>
              <w:rPr>
                <w:noProof/>
                <w:webHidden/>
              </w:rPr>
              <w:tab/>
            </w:r>
            <w:r>
              <w:rPr>
                <w:noProof/>
                <w:webHidden/>
              </w:rPr>
              <w:fldChar w:fldCharType="begin"/>
            </w:r>
            <w:r>
              <w:rPr>
                <w:noProof/>
                <w:webHidden/>
              </w:rPr>
              <w:instrText xml:space="preserve"> PAGEREF _Toc70876768 \h </w:instrText>
            </w:r>
            <w:r>
              <w:rPr>
                <w:noProof/>
                <w:webHidden/>
              </w:rPr>
            </w:r>
            <w:r>
              <w:rPr>
                <w:noProof/>
                <w:webHidden/>
              </w:rPr>
              <w:fldChar w:fldCharType="separate"/>
            </w:r>
            <w:r w:rsidR="00DB1FC8">
              <w:rPr>
                <w:noProof/>
                <w:webHidden/>
              </w:rPr>
              <w:t>27</w:t>
            </w:r>
            <w:r>
              <w:rPr>
                <w:noProof/>
                <w:webHidden/>
              </w:rPr>
              <w:fldChar w:fldCharType="end"/>
            </w:r>
          </w:hyperlink>
        </w:p>
        <w:p w14:paraId="336BB2D3" w14:textId="098DD0E8" w:rsidR="00C81F2C" w:rsidRDefault="00C81F2C" w:rsidP="007442ED">
          <w:pPr>
            <w:pStyle w:val="TOC2"/>
            <w:rPr>
              <w:rFonts w:asciiTheme="minorHAnsi" w:eastAsiaTheme="minorEastAsia" w:hAnsiTheme="minorHAnsi" w:cstheme="minorBidi"/>
              <w:noProof/>
              <w:sz w:val="22"/>
            </w:rPr>
          </w:pPr>
          <w:hyperlink w:anchor="_Toc70876769" w:history="1">
            <w:r w:rsidRPr="00C94EFB">
              <w:rPr>
                <w:rStyle w:val="Hyperlink"/>
                <w:noProof/>
              </w:rPr>
              <w:t xml:space="preserve">ARTICLE 8 </w:t>
            </w:r>
            <w:r>
              <w:rPr>
                <w:rFonts w:asciiTheme="minorHAnsi" w:eastAsiaTheme="minorEastAsia" w:hAnsiTheme="minorHAnsi" w:cstheme="minorBidi"/>
                <w:noProof/>
                <w:sz w:val="22"/>
              </w:rPr>
              <w:tab/>
            </w:r>
            <w:r w:rsidRPr="00C94EFB">
              <w:rPr>
                <w:rStyle w:val="Hyperlink"/>
                <w:noProof/>
              </w:rPr>
              <w:t>LABOR AND MATERIALS</w:t>
            </w:r>
            <w:r>
              <w:rPr>
                <w:noProof/>
                <w:webHidden/>
              </w:rPr>
              <w:tab/>
            </w:r>
            <w:r>
              <w:rPr>
                <w:noProof/>
                <w:webHidden/>
              </w:rPr>
              <w:fldChar w:fldCharType="begin"/>
            </w:r>
            <w:r>
              <w:rPr>
                <w:noProof/>
                <w:webHidden/>
              </w:rPr>
              <w:instrText xml:space="preserve"> PAGEREF _Toc70876769 \h </w:instrText>
            </w:r>
            <w:r>
              <w:rPr>
                <w:noProof/>
                <w:webHidden/>
              </w:rPr>
            </w:r>
            <w:r>
              <w:rPr>
                <w:noProof/>
                <w:webHidden/>
              </w:rPr>
              <w:fldChar w:fldCharType="separate"/>
            </w:r>
            <w:r w:rsidR="00DB1FC8">
              <w:rPr>
                <w:noProof/>
                <w:webHidden/>
              </w:rPr>
              <w:t>31</w:t>
            </w:r>
            <w:r>
              <w:rPr>
                <w:noProof/>
                <w:webHidden/>
              </w:rPr>
              <w:fldChar w:fldCharType="end"/>
            </w:r>
          </w:hyperlink>
        </w:p>
        <w:p w14:paraId="45B80BF0" w14:textId="2094115A" w:rsidR="00C81F2C" w:rsidRDefault="00C81F2C" w:rsidP="007442ED">
          <w:pPr>
            <w:pStyle w:val="TOC2"/>
            <w:rPr>
              <w:rFonts w:asciiTheme="minorHAnsi" w:eastAsiaTheme="minorEastAsia" w:hAnsiTheme="minorHAnsi" w:cstheme="minorBidi"/>
              <w:noProof/>
              <w:sz w:val="22"/>
            </w:rPr>
          </w:pPr>
          <w:hyperlink w:anchor="_Toc70876770" w:history="1">
            <w:r w:rsidRPr="00C94EFB">
              <w:rPr>
                <w:rStyle w:val="Hyperlink"/>
                <w:noProof/>
              </w:rPr>
              <w:t xml:space="preserve">ARTICLE 9 </w:t>
            </w:r>
            <w:r>
              <w:rPr>
                <w:rFonts w:asciiTheme="minorHAnsi" w:eastAsiaTheme="minorEastAsia" w:hAnsiTheme="minorHAnsi" w:cstheme="minorBidi"/>
                <w:noProof/>
                <w:sz w:val="22"/>
              </w:rPr>
              <w:tab/>
            </w:r>
            <w:r w:rsidRPr="00C94EFB">
              <w:rPr>
                <w:rStyle w:val="Hyperlink"/>
                <w:noProof/>
              </w:rPr>
              <w:t>ROYALTIES AND PATENTS</w:t>
            </w:r>
            <w:r>
              <w:rPr>
                <w:noProof/>
                <w:webHidden/>
              </w:rPr>
              <w:tab/>
            </w:r>
            <w:r>
              <w:rPr>
                <w:noProof/>
                <w:webHidden/>
              </w:rPr>
              <w:fldChar w:fldCharType="begin"/>
            </w:r>
            <w:r>
              <w:rPr>
                <w:noProof/>
                <w:webHidden/>
              </w:rPr>
              <w:instrText xml:space="preserve"> PAGEREF _Toc70876770 \h </w:instrText>
            </w:r>
            <w:r>
              <w:rPr>
                <w:noProof/>
                <w:webHidden/>
              </w:rPr>
            </w:r>
            <w:r>
              <w:rPr>
                <w:noProof/>
                <w:webHidden/>
              </w:rPr>
              <w:fldChar w:fldCharType="separate"/>
            </w:r>
            <w:r w:rsidR="00DB1FC8">
              <w:rPr>
                <w:noProof/>
                <w:webHidden/>
              </w:rPr>
              <w:t>31</w:t>
            </w:r>
            <w:r>
              <w:rPr>
                <w:noProof/>
                <w:webHidden/>
              </w:rPr>
              <w:fldChar w:fldCharType="end"/>
            </w:r>
          </w:hyperlink>
        </w:p>
        <w:p w14:paraId="40AED45F" w14:textId="6B6A5E98" w:rsidR="00C81F2C" w:rsidRDefault="00C81F2C" w:rsidP="007442ED">
          <w:pPr>
            <w:pStyle w:val="TOC2"/>
            <w:rPr>
              <w:rFonts w:asciiTheme="minorHAnsi" w:eastAsiaTheme="minorEastAsia" w:hAnsiTheme="minorHAnsi" w:cstheme="minorBidi"/>
              <w:noProof/>
              <w:sz w:val="22"/>
            </w:rPr>
          </w:pPr>
          <w:hyperlink w:anchor="_Toc70876771" w:history="1">
            <w:r w:rsidRPr="00C94EFB">
              <w:rPr>
                <w:rStyle w:val="Hyperlink"/>
                <w:noProof/>
              </w:rPr>
              <w:t xml:space="preserve">ARTICLE 10 </w:t>
            </w:r>
            <w:r>
              <w:rPr>
                <w:rFonts w:asciiTheme="minorHAnsi" w:eastAsiaTheme="minorEastAsia" w:hAnsiTheme="minorHAnsi" w:cstheme="minorBidi"/>
                <w:noProof/>
                <w:sz w:val="22"/>
              </w:rPr>
              <w:tab/>
            </w:r>
            <w:r w:rsidRPr="00C94EFB">
              <w:rPr>
                <w:rStyle w:val="Hyperlink"/>
                <w:noProof/>
              </w:rPr>
              <w:t>WEATHER</w:t>
            </w:r>
            <w:r>
              <w:rPr>
                <w:noProof/>
                <w:webHidden/>
              </w:rPr>
              <w:tab/>
            </w:r>
            <w:r>
              <w:rPr>
                <w:noProof/>
                <w:webHidden/>
              </w:rPr>
              <w:fldChar w:fldCharType="begin"/>
            </w:r>
            <w:r>
              <w:rPr>
                <w:noProof/>
                <w:webHidden/>
              </w:rPr>
              <w:instrText xml:space="preserve"> PAGEREF _Toc70876771 \h </w:instrText>
            </w:r>
            <w:r>
              <w:rPr>
                <w:noProof/>
                <w:webHidden/>
              </w:rPr>
            </w:r>
            <w:r>
              <w:rPr>
                <w:noProof/>
                <w:webHidden/>
              </w:rPr>
              <w:fldChar w:fldCharType="separate"/>
            </w:r>
            <w:r w:rsidR="00DB1FC8">
              <w:rPr>
                <w:noProof/>
                <w:webHidden/>
              </w:rPr>
              <w:t>32</w:t>
            </w:r>
            <w:r>
              <w:rPr>
                <w:noProof/>
                <w:webHidden/>
              </w:rPr>
              <w:fldChar w:fldCharType="end"/>
            </w:r>
          </w:hyperlink>
        </w:p>
        <w:p w14:paraId="0E1626B8" w14:textId="6ABBD032" w:rsidR="00C81F2C" w:rsidRDefault="00C81F2C" w:rsidP="007442ED">
          <w:pPr>
            <w:pStyle w:val="TOC2"/>
            <w:rPr>
              <w:rFonts w:asciiTheme="minorHAnsi" w:eastAsiaTheme="minorEastAsia" w:hAnsiTheme="minorHAnsi" w:cstheme="minorBidi"/>
              <w:noProof/>
              <w:sz w:val="22"/>
            </w:rPr>
          </w:pPr>
          <w:hyperlink w:anchor="_Toc70876772" w:history="1">
            <w:r w:rsidRPr="00C94EFB">
              <w:rPr>
                <w:rStyle w:val="Hyperlink"/>
                <w:noProof/>
              </w:rPr>
              <w:t xml:space="preserve">ARTICLE 11 </w:t>
            </w:r>
            <w:r>
              <w:rPr>
                <w:rFonts w:asciiTheme="minorHAnsi" w:eastAsiaTheme="minorEastAsia" w:hAnsiTheme="minorHAnsi" w:cstheme="minorBidi"/>
                <w:noProof/>
                <w:sz w:val="22"/>
              </w:rPr>
              <w:tab/>
            </w:r>
            <w:r w:rsidRPr="00C94EFB">
              <w:rPr>
                <w:rStyle w:val="Hyperlink"/>
                <w:noProof/>
              </w:rPr>
              <w:t>PERMITS, LICENSES, AND IMPACT FEES</w:t>
            </w:r>
            <w:r>
              <w:rPr>
                <w:noProof/>
                <w:webHidden/>
              </w:rPr>
              <w:tab/>
            </w:r>
            <w:r>
              <w:rPr>
                <w:noProof/>
                <w:webHidden/>
              </w:rPr>
              <w:fldChar w:fldCharType="begin"/>
            </w:r>
            <w:r>
              <w:rPr>
                <w:noProof/>
                <w:webHidden/>
              </w:rPr>
              <w:instrText xml:space="preserve"> PAGEREF _Toc70876772 \h </w:instrText>
            </w:r>
            <w:r>
              <w:rPr>
                <w:noProof/>
                <w:webHidden/>
              </w:rPr>
            </w:r>
            <w:r>
              <w:rPr>
                <w:noProof/>
                <w:webHidden/>
              </w:rPr>
              <w:fldChar w:fldCharType="separate"/>
            </w:r>
            <w:r w:rsidR="00DB1FC8">
              <w:rPr>
                <w:noProof/>
                <w:webHidden/>
              </w:rPr>
              <w:t>32</w:t>
            </w:r>
            <w:r>
              <w:rPr>
                <w:noProof/>
                <w:webHidden/>
              </w:rPr>
              <w:fldChar w:fldCharType="end"/>
            </w:r>
          </w:hyperlink>
        </w:p>
        <w:p w14:paraId="02D80B08" w14:textId="422F0C6B" w:rsidR="00C81F2C" w:rsidRDefault="00C81F2C" w:rsidP="007442ED">
          <w:pPr>
            <w:pStyle w:val="TOC2"/>
            <w:rPr>
              <w:rFonts w:asciiTheme="minorHAnsi" w:eastAsiaTheme="minorEastAsia" w:hAnsiTheme="minorHAnsi" w:cstheme="minorBidi"/>
              <w:noProof/>
              <w:sz w:val="22"/>
            </w:rPr>
          </w:pPr>
          <w:hyperlink w:anchor="_Toc70876773" w:history="1">
            <w:r w:rsidRPr="00C94EFB">
              <w:rPr>
                <w:rStyle w:val="Hyperlink"/>
                <w:noProof/>
              </w:rPr>
              <w:t xml:space="preserve">ARTICLE 12 </w:t>
            </w:r>
            <w:r>
              <w:rPr>
                <w:rFonts w:asciiTheme="minorHAnsi" w:eastAsiaTheme="minorEastAsia" w:hAnsiTheme="minorHAnsi" w:cstheme="minorBidi"/>
                <w:noProof/>
                <w:sz w:val="22"/>
              </w:rPr>
              <w:tab/>
            </w:r>
            <w:r w:rsidRPr="00C94EFB">
              <w:rPr>
                <w:rStyle w:val="Hyperlink"/>
                <w:noProof/>
              </w:rPr>
              <w:t>RESOLUTION OF DISPUTES</w:t>
            </w:r>
            <w:r>
              <w:rPr>
                <w:noProof/>
                <w:webHidden/>
              </w:rPr>
              <w:tab/>
            </w:r>
            <w:r>
              <w:rPr>
                <w:noProof/>
                <w:webHidden/>
              </w:rPr>
              <w:fldChar w:fldCharType="begin"/>
            </w:r>
            <w:r>
              <w:rPr>
                <w:noProof/>
                <w:webHidden/>
              </w:rPr>
              <w:instrText xml:space="preserve"> PAGEREF _Toc70876773 \h </w:instrText>
            </w:r>
            <w:r>
              <w:rPr>
                <w:noProof/>
                <w:webHidden/>
              </w:rPr>
            </w:r>
            <w:r>
              <w:rPr>
                <w:noProof/>
                <w:webHidden/>
              </w:rPr>
              <w:fldChar w:fldCharType="separate"/>
            </w:r>
            <w:r w:rsidR="00DB1FC8">
              <w:rPr>
                <w:noProof/>
                <w:webHidden/>
              </w:rPr>
              <w:t>32</w:t>
            </w:r>
            <w:r>
              <w:rPr>
                <w:noProof/>
                <w:webHidden/>
              </w:rPr>
              <w:fldChar w:fldCharType="end"/>
            </w:r>
          </w:hyperlink>
        </w:p>
        <w:p w14:paraId="352BEF80" w14:textId="21FC412F" w:rsidR="00C81F2C" w:rsidRDefault="00C81F2C" w:rsidP="007442ED">
          <w:pPr>
            <w:pStyle w:val="TOC2"/>
            <w:rPr>
              <w:rFonts w:asciiTheme="minorHAnsi" w:eastAsiaTheme="minorEastAsia" w:hAnsiTheme="minorHAnsi" w:cstheme="minorBidi"/>
              <w:noProof/>
              <w:sz w:val="22"/>
            </w:rPr>
          </w:pPr>
          <w:hyperlink w:anchor="_Toc70876774" w:history="1">
            <w:r w:rsidRPr="00C94EFB">
              <w:rPr>
                <w:rStyle w:val="Hyperlink"/>
                <w:noProof/>
              </w:rPr>
              <w:t xml:space="preserve">ARTICLE 13 </w:t>
            </w:r>
            <w:r>
              <w:rPr>
                <w:rFonts w:asciiTheme="minorHAnsi" w:eastAsiaTheme="minorEastAsia" w:hAnsiTheme="minorHAnsi" w:cstheme="minorBidi"/>
                <w:noProof/>
                <w:sz w:val="22"/>
              </w:rPr>
              <w:tab/>
            </w:r>
            <w:r w:rsidRPr="00C94EFB">
              <w:rPr>
                <w:rStyle w:val="Hyperlink"/>
                <w:noProof/>
              </w:rPr>
              <w:t>INSPECTION OF WORK</w:t>
            </w:r>
            <w:r>
              <w:rPr>
                <w:noProof/>
                <w:webHidden/>
              </w:rPr>
              <w:tab/>
            </w:r>
            <w:r>
              <w:rPr>
                <w:noProof/>
                <w:webHidden/>
              </w:rPr>
              <w:fldChar w:fldCharType="begin"/>
            </w:r>
            <w:r>
              <w:rPr>
                <w:noProof/>
                <w:webHidden/>
              </w:rPr>
              <w:instrText xml:space="preserve"> PAGEREF _Toc70876774 \h </w:instrText>
            </w:r>
            <w:r>
              <w:rPr>
                <w:noProof/>
                <w:webHidden/>
              </w:rPr>
            </w:r>
            <w:r>
              <w:rPr>
                <w:noProof/>
                <w:webHidden/>
              </w:rPr>
              <w:fldChar w:fldCharType="separate"/>
            </w:r>
            <w:r w:rsidR="00DB1FC8">
              <w:rPr>
                <w:noProof/>
                <w:webHidden/>
              </w:rPr>
              <w:t>33</w:t>
            </w:r>
            <w:r>
              <w:rPr>
                <w:noProof/>
                <w:webHidden/>
              </w:rPr>
              <w:fldChar w:fldCharType="end"/>
            </w:r>
          </w:hyperlink>
        </w:p>
        <w:p w14:paraId="718FC0D0" w14:textId="655D7985" w:rsidR="00C81F2C" w:rsidRDefault="00C81F2C" w:rsidP="007442ED">
          <w:pPr>
            <w:pStyle w:val="TOC2"/>
            <w:rPr>
              <w:rFonts w:asciiTheme="minorHAnsi" w:eastAsiaTheme="minorEastAsia" w:hAnsiTheme="minorHAnsi" w:cstheme="minorBidi"/>
              <w:noProof/>
              <w:sz w:val="22"/>
            </w:rPr>
          </w:pPr>
          <w:hyperlink w:anchor="_Toc70876775" w:history="1">
            <w:r w:rsidRPr="00C94EFB">
              <w:rPr>
                <w:rStyle w:val="Hyperlink"/>
                <w:noProof/>
              </w:rPr>
              <w:t xml:space="preserve">ARTICLE 14 </w:t>
            </w:r>
            <w:r>
              <w:rPr>
                <w:rFonts w:asciiTheme="minorHAnsi" w:eastAsiaTheme="minorEastAsia" w:hAnsiTheme="minorHAnsi" w:cstheme="minorBidi"/>
                <w:noProof/>
                <w:sz w:val="22"/>
              </w:rPr>
              <w:tab/>
            </w:r>
            <w:r w:rsidRPr="00C94EFB">
              <w:rPr>
                <w:rStyle w:val="Hyperlink"/>
                <w:noProof/>
              </w:rPr>
              <w:t>SUPERINTENDENCE AND SUPERVISION</w:t>
            </w:r>
            <w:r>
              <w:rPr>
                <w:noProof/>
                <w:webHidden/>
              </w:rPr>
              <w:tab/>
            </w:r>
            <w:r>
              <w:rPr>
                <w:noProof/>
                <w:webHidden/>
              </w:rPr>
              <w:fldChar w:fldCharType="begin"/>
            </w:r>
            <w:r>
              <w:rPr>
                <w:noProof/>
                <w:webHidden/>
              </w:rPr>
              <w:instrText xml:space="preserve"> PAGEREF _Toc70876775 \h </w:instrText>
            </w:r>
            <w:r>
              <w:rPr>
                <w:noProof/>
                <w:webHidden/>
              </w:rPr>
            </w:r>
            <w:r>
              <w:rPr>
                <w:noProof/>
                <w:webHidden/>
              </w:rPr>
              <w:fldChar w:fldCharType="separate"/>
            </w:r>
            <w:r w:rsidR="00DB1FC8">
              <w:rPr>
                <w:noProof/>
                <w:webHidden/>
              </w:rPr>
              <w:t>34</w:t>
            </w:r>
            <w:r>
              <w:rPr>
                <w:noProof/>
                <w:webHidden/>
              </w:rPr>
              <w:fldChar w:fldCharType="end"/>
            </w:r>
          </w:hyperlink>
        </w:p>
        <w:p w14:paraId="32E4EF10" w14:textId="4E0BCE2A" w:rsidR="00C81F2C" w:rsidRDefault="00C81F2C" w:rsidP="007442ED">
          <w:pPr>
            <w:pStyle w:val="TOC2"/>
            <w:rPr>
              <w:rFonts w:asciiTheme="minorHAnsi" w:eastAsiaTheme="minorEastAsia" w:hAnsiTheme="minorHAnsi" w:cstheme="minorBidi"/>
              <w:noProof/>
              <w:sz w:val="22"/>
            </w:rPr>
          </w:pPr>
          <w:hyperlink w:anchor="_Toc70876776" w:history="1">
            <w:r w:rsidRPr="00C94EFB">
              <w:rPr>
                <w:rStyle w:val="Hyperlink"/>
                <w:noProof/>
              </w:rPr>
              <w:t xml:space="preserve">ARTICLE 15 </w:t>
            </w:r>
            <w:r>
              <w:rPr>
                <w:rFonts w:asciiTheme="minorHAnsi" w:eastAsiaTheme="minorEastAsia" w:hAnsiTheme="minorHAnsi" w:cstheme="minorBidi"/>
                <w:noProof/>
                <w:sz w:val="22"/>
              </w:rPr>
              <w:tab/>
            </w:r>
            <w:r w:rsidRPr="00C94EFB">
              <w:rPr>
                <w:rStyle w:val="Hyperlink"/>
                <w:noProof/>
              </w:rPr>
              <w:t>COUNTY’S RIGHT TO TERMINATE CONTRACT</w:t>
            </w:r>
            <w:r>
              <w:rPr>
                <w:noProof/>
                <w:webHidden/>
              </w:rPr>
              <w:tab/>
            </w:r>
            <w:r>
              <w:rPr>
                <w:noProof/>
                <w:webHidden/>
              </w:rPr>
              <w:fldChar w:fldCharType="begin"/>
            </w:r>
            <w:r>
              <w:rPr>
                <w:noProof/>
                <w:webHidden/>
              </w:rPr>
              <w:instrText xml:space="preserve"> PAGEREF _Toc70876776 \h </w:instrText>
            </w:r>
            <w:r>
              <w:rPr>
                <w:noProof/>
                <w:webHidden/>
              </w:rPr>
            </w:r>
            <w:r>
              <w:rPr>
                <w:noProof/>
                <w:webHidden/>
              </w:rPr>
              <w:fldChar w:fldCharType="separate"/>
            </w:r>
            <w:r w:rsidR="00DB1FC8">
              <w:rPr>
                <w:noProof/>
                <w:webHidden/>
              </w:rPr>
              <w:t>35</w:t>
            </w:r>
            <w:r>
              <w:rPr>
                <w:noProof/>
                <w:webHidden/>
              </w:rPr>
              <w:fldChar w:fldCharType="end"/>
            </w:r>
          </w:hyperlink>
        </w:p>
        <w:p w14:paraId="13B40A43" w14:textId="35F0FBD9" w:rsidR="00C81F2C" w:rsidRDefault="00C81F2C" w:rsidP="007442ED">
          <w:pPr>
            <w:pStyle w:val="TOC2"/>
            <w:rPr>
              <w:rFonts w:asciiTheme="minorHAnsi" w:eastAsiaTheme="minorEastAsia" w:hAnsiTheme="minorHAnsi" w:cstheme="minorBidi"/>
              <w:noProof/>
              <w:sz w:val="22"/>
            </w:rPr>
          </w:pPr>
          <w:hyperlink w:anchor="_Toc70876777" w:history="1">
            <w:r w:rsidRPr="00C94EFB">
              <w:rPr>
                <w:rStyle w:val="Hyperlink"/>
                <w:noProof/>
              </w:rPr>
              <w:t xml:space="preserve">ARTICLE 16 </w:t>
            </w:r>
            <w:r>
              <w:rPr>
                <w:rFonts w:asciiTheme="minorHAnsi" w:eastAsiaTheme="minorEastAsia" w:hAnsiTheme="minorHAnsi" w:cstheme="minorBidi"/>
                <w:noProof/>
                <w:sz w:val="22"/>
              </w:rPr>
              <w:tab/>
            </w:r>
            <w:r w:rsidRPr="00C94EFB">
              <w:rPr>
                <w:rStyle w:val="Hyperlink"/>
                <w:noProof/>
              </w:rPr>
              <w:t>SUSPENSION OF WORK</w:t>
            </w:r>
            <w:r>
              <w:rPr>
                <w:noProof/>
                <w:webHidden/>
              </w:rPr>
              <w:tab/>
            </w:r>
            <w:r>
              <w:rPr>
                <w:noProof/>
                <w:webHidden/>
              </w:rPr>
              <w:fldChar w:fldCharType="begin"/>
            </w:r>
            <w:r>
              <w:rPr>
                <w:noProof/>
                <w:webHidden/>
              </w:rPr>
              <w:instrText xml:space="preserve"> PAGEREF _Toc70876777 \h </w:instrText>
            </w:r>
            <w:r>
              <w:rPr>
                <w:noProof/>
                <w:webHidden/>
              </w:rPr>
            </w:r>
            <w:r>
              <w:rPr>
                <w:noProof/>
                <w:webHidden/>
              </w:rPr>
              <w:fldChar w:fldCharType="separate"/>
            </w:r>
            <w:r w:rsidR="00DB1FC8">
              <w:rPr>
                <w:noProof/>
                <w:webHidden/>
              </w:rPr>
              <w:t>37</w:t>
            </w:r>
            <w:r>
              <w:rPr>
                <w:noProof/>
                <w:webHidden/>
              </w:rPr>
              <w:fldChar w:fldCharType="end"/>
            </w:r>
          </w:hyperlink>
        </w:p>
        <w:p w14:paraId="7CFA70D2" w14:textId="78FA7E75" w:rsidR="00C81F2C" w:rsidRDefault="00C81F2C" w:rsidP="007442ED">
          <w:pPr>
            <w:pStyle w:val="TOC2"/>
            <w:rPr>
              <w:rFonts w:asciiTheme="minorHAnsi" w:eastAsiaTheme="minorEastAsia" w:hAnsiTheme="minorHAnsi" w:cstheme="minorBidi"/>
              <w:noProof/>
              <w:sz w:val="22"/>
            </w:rPr>
          </w:pPr>
          <w:hyperlink w:anchor="_Toc70876778" w:history="1">
            <w:r w:rsidRPr="00C94EFB">
              <w:rPr>
                <w:rStyle w:val="Hyperlink"/>
                <w:noProof/>
              </w:rPr>
              <w:t xml:space="preserve">ARTICLE 17 </w:t>
            </w:r>
            <w:r>
              <w:rPr>
                <w:rFonts w:asciiTheme="minorHAnsi" w:eastAsiaTheme="minorEastAsia" w:hAnsiTheme="minorHAnsi" w:cstheme="minorBidi"/>
                <w:noProof/>
                <w:sz w:val="22"/>
              </w:rPr>
              <w:tab/>
            </w:r>
            <w:r w:rsidRPr="00C94EFB">
              <w:rPr>
                <w:rStyle w:val="Hyperlink"/>
                <w:noProof/>
              </w:rPr>
              <w:t>PROJECT RECORDS AND RIGHT TO AUDIT</w:t>
            </w:r>
            <w:r>
              <w:rPr>
                <w:noProof/>
                <w:webHidden/>
              </w:rPr>
              <w:tab/>
            </w:r>
            <w:r>
              <w:rPr>
                <w:noProof/>
                <w:webHidden/>
              </w:rPr>
              <w:fldChar w:fldCharType="begin"/>
            </w:r>
            <w:r>
              <w:rPr>
                <w:noProof/>
                <w:webHidden/>
              </w:rPr>
              <w:instrText xml:space="preserve"> PAGEREF _Toc70876778 \h </w:instrText>
            </w:r>
            <w:r>
              <w:rPr>
                <w:noProof/>
                <w:webHidden/>
              </w:rPr>
            </w:r>
            <w:r>
              <w:rPr>
                <w:noProof/>
                <w:webHidden/>
              </w:rPr>
              <w:fldChar w:fldCharType="separate"/>
            </w:r>
            <w:r w:rsidR="00DB1FC8">
              <w:rPr>
                <w:noProof/>
                <w:webHidden/>
              </w:rPr>
              <w:t>37</w:t>
            </w:r>
            <w:r>
              <w:rPr>
                <w:noProof/>
                <w:webHidden/>
              </w:rPr>
              <w:fldChar w:fldCharType="end"/>
            </w:r>
          </w:hyperlink>
        </w:p>
        <w:p w14:paraId="2EC7293E" w14:textId="3CD24B69" w:rsidR="00C81F2C" w:rsidRDefault="00C81F2C" w:rsidP="007442ED">
          <w:pPr>
            <w:pStyle w:val="TOC2"/>
            <w:rPr>
              <w:rFonts w:asciiTheme="minorHAnsi" w:eastAsiaTheme="minorEastAsia" w:hAnsiTheme="minorHAnsi" w:cstheme="minorBidi"/>
              <w:noProof/>
              <w:sz w:val="22"/>
            </w:rPr>
          </w:pPr>
          <w:hyperlink w:anchor="_Toc70876779" w:history="1">
            <w:r w:rsidRPr="00C94EFB">
              <w:rPr>
                <w:rStyle w:val="Hyperlink"/>
                <w:noProof/>
              </w:rPr>
              <w:t xml:space="preserve">ARTICLE 18 </w:t>
            </w:r>
            <w:r>
              <w:rPr>
                <w:rFonts w:asciiTheme="minorHAnsi" w:eastAsiaTheme="minorEastAsia" w:hAnsiTheme="minorHAnsi" w:cstheme="minorBidi"/>
                <w:noProof/>
                <w:sz w:val="22"/>
              </w:rPr>
              <w:tab/>
            </w:r>
            <w:r w:rsidRPr="00C94EFB">
              <w:rPr>
                <w:rStyle w:val="Hyperlink"/>
                <w:noProof/>
              </w:rPr>
              <w:t>RIGHTS OF VARIOUS INTERESTS</w:t>
            </w:r>
            <w:r>
              <w:rPr>
                <w:noProof/>
                <w:webHidden/>
              </w:rPr>
              <w:tab/>
            </w:r>
            <w:r>
              <w:rPr>
                <w:noProof/>
                <w:webHidden/>
              </w:rPr>
              <w:fldChar w:fldCharType="begin"/>
            </w:r>
            <w:r>
              <w:rPr>
                <w:noProof/>
                <w:webHidden/>
              </w:rPr>
              <w:instrText xml:space="preserve"> PAGEREF _Toc70876779 \h </w:instrText>
            </w:r>
            <w:r>
              <w:rPr>
                <w:noProof/>
                <w:webHidden/>
              </w:rPr>
            </w:r>
            <w:r>
              <w:rPr>
                <w:noProof/>
                <w:webHidden/>
              </w:rPr>
              <w:fldChar w:fldCharType="separate"/>
            </w:r>
            <w:r w:rsidR="00DB1FC8">
              <w:rPr>
                <w:noProof/>
                <w:webHidden/>
              </w:rPr>
              <w:t>39</w:t>
            </w:r>
            <w:r>
              <w:rPr>
                <w:noProof/>
                <w:webHidden/>
              </w:rPr>
              <w:fldChar w:fldCharType="end"/>
            </w:r>
          </w:hyperlink>
        </w:p>
        <w:p w14:paraId="2985FA3B" w14:textId="6AA3CD30" w:rsidR="00C81F2C" w:rsidRDefault="00C81F2C" w:rsidP="007442ED">
          <w:pPr>
            <w:pStyle w:val="TOC2"/>
            <w:rPr>
              <w:rFonts w:asciiTheme="minorHAnsi" w:eastAsiaTheme="minorEastAsia" w:hAnsiTheme="minorHAnsi" w:cstheme="minorBidi"/>
              <w:noProof/>
              <w:sz w:val="22"/>
            </w:rPr>
          </w:pPr>
          <w:hyperlink w:anchor="_Toc70876780" w:history="1">
            <w:r w:rsidRPr="00C94EFB">
              <w:rPr>
                <w:rStyle w:val="Hyperlink"/>
                <w:noProof/>
              </w:rPr>
              <w:t xml:space="preserve">ARTICLE 19 </w:t>
            </w:r>
            <w:r>
              <w:rPr>
                <w:rFonts w:asciiTheme="minorHAnsi" w:eastAsiaTheme="minorEastAsia" w:hAnsiTheme="minorHAnsi" w:cstheme="minorBidi"/>
                <w:noProof/>
                <w:sz w:val="22"/>
              </w:rPr>
              <w:tab/>
            </w:r>
            <w:r w:rsidRPr="00C94EFB">
              <w:rPr>
                <w:rStyle w:val="Hyperlink"/>
                <w:noProof/>
              </w:rPr>
              <w:t>EXPLOSIVES</w:t>
            </w:r>
            <w:r>
              <w:rPr>
                <w:noProof/>
                <w:webHidden/>
              </w:rPr>
              <w:tab/>
            </w:r>
            <w:r>
              <w:rPr>
                <w:noProof/>
                <w:webHidden/>
              </w:rPr>
              <w:fldChar w:fldCharType="begin"/>
            </w:r>
            <w:r>
              <w:rPr>
                <w:noProof/>
                <w:webHidden/>
              </w:rPr>
              <w:instrText xml:space="preserve"> PAGEREF _Toc70876780 \h </w:instrText>
            </w:r>
            <w:r>
              <w:rPr>
                <w:noProof/>
                <w:webHidden/>
              </w:rPr>
            </w:r>
            <w:r>
              <w:rPr>
                <w:noProof/>
                <w:webHidden/>
              </w:rPr>
              <w:fldChar w:fldCharType="separate"/>
            </w:r>
            <w:r w:rsidR="00DB1FC8">
              <w:rPr>
                <w:noProof/>
                <w:webHidden/>
              </w:rPr>
              <w:t>39</w:t>
            </w:r>
            <w:r>
              <w:rPr>
                <w:noProof/>
                <w:webHidden/>
              </w:rPr>
              <w:fldChar w:fldCharType="end"/>
            </w:r>
          </w:hyperlink>
        </w:p>
        <w:p w14:paraId="13DD6095" w14:textId="2903A6AC" w:rsidR="00C81F2C" w:rsidRDefault="00C81F2C" w:rsidP="007442ED">
          <w:pPr>
            <w:pStyle w:val="TOC2"/>
            <w:rPr>
              <w:rFonts w:asciiTheme="minorHAnsi" w:eastAsiaTheme="minorEastAsia" w:hAnsiTheme="minorHAnsi" w:cstheme="minorBidi"/>
              <w:noProof/>
              <w:sz w:val="22"/>
            </w:rPr>
          </w:pPr>
          <w:hyperlink w:anchor="_Toc70876781" w:history="1">
            <w:r w:rsidRPr="00C94EFB">
              <w:rPr>
                <w:rStyle w:val="Hyperlink"/>
                <w:noProof/>
              </w:rPr>
              <w:t xml:space="preserve">ARTICLE 20 </w:t>
            </w:r>
            <w:r>
              <w:rPr>
                <w:rFonts w:asciiTheme="minorHAnsi" w:eastAsiaTheme="minorEastAsia" w:hAnsiTheme="minorHAnsi" w:cstheme="minorBidi"/>
                <w:noProof/>
                <w:sz w:val="22"/>
              </w:rPr>
              <w:tab/>
            </w:r>
            <w:r w:rsidRPr="00C94EFB">
              <w:rPr>
                <w:rStyle w:val="Hyperlink"/>
                <w:noProof/>
              </w:rPr>
              <w:t>DIFFERING SITE CONDITIONS</w:t>
            </w:r>
            <w:r>
              <w:rPr>
                <w:noProof/>
                <w:webHidden/>
              </w:rPr>
              <w:tab/>
            </w:r>
            <w:r>
              <w:rPr>
                <w:noProof/>
                <w:webHidden/>
              </w:rPr>
              <w:fldChar w:fldCharType="begin"/>
            </w:r>
            <w:r>
              <w:rPr>
                <w:noProof/>
                <w:webHidden/>
              </w:rPr>
              <w:instrText xml:space="preserve"> PAGEREF _Toc70876781 \h </w:instrText>
            </w:r>
            <w:r>
              <w:rPr>
                <w:noProof/>
                <w:webHidden/>
              </w:rPr>
            </w:r>
            <w:r>
              <w:rPr>
                <w:noProof/>
                <w:webHidden/>
              </w:rPr>
              <w:fldChar w:fldCharType="separate"/>
            </w:r>
            <w:r w:rsidR="00DB1FC8">
              <w:rPr>
                <w:noProof/>
                <w:webHidden/>
              </w:rPr>
              <w:t>39</w:t>
            </w:r>
            <w:r>
              <w:rPr>
                <w:noProof/>
                <w:webHidden/>
              </w:rPr>
              <w:fldChar w:fldCharType="end"/>
            </w:r>
          </w:hyperlink>
        </w:p>
        <w:p w14:paraId="2ECF01FB" w14:textId="0C1DCE1C" w:rsidR="00C81F2C" w:rsidRDefault="00C81F2C" w:rsidP="007442ED">
          <w:pPr>
            <w:pStyle w:val="TOC2"/>
            <w:rPr>
              <w:rFonts w:asciiTheme="minorHAnsi" w:eastAsiaTheme="minorEastAsia" w:hAnsiTheme="minorHAnsi" w:cstheme="minorBidi"/>
              <w:noProof/>
              <w:sz w:val="22"/>
            </w:rPr>
          </w:pPr>
          <w:hyperlink w:anchor="_Toc70876782" w:history="1">
            <w:r w:rsidRPr="00C94EFB">
              <w:rPr>
                <w:rStyle w:val="Hyperlink"/>
                <w:noProof/>
              </w:rPr>
              <w:t xml:space="preserve">ARTICLE 21 </w:t>
            </w:r>
            <w:r>
              <w:rPr>
                <w:rFonts w:asciiTheme="minorHAnsi" w:eastAsiaTheme="minorEastAsia" w:hAnsiTheme="minorHAnsi" w:cstheme="minorBidi"/>
                <w:noProof/>
                <w:sz w:val="22"/>
              </w:rPr>
              <w:tab/>
            </w:r>
            <w:r w:rsidRPr="00C94EFB">
              <w:rPr>
                <w:rStyle w:val="Hyperlink"/>
                <w:noProof/>
              </w:rPr>
              <w:t>PLANS AND WORKING DRAWINGS</w:t>
            </w:r>
            <w:r>
              <w:rPr>
                <w:noProof/>
                <w:webHidden/>
              </w:rPr>
              <w:tab/>
            </w:r>
            <w:r>
              <w:rPr>
                <w:noProof/>
                <w:webHidden/>
              </w:rPr>
              <w:fldChar w:fldCharType="begin"/>
            </w:r>
            <w:r>
              <w:rPr>
                <w:noProof/>
                <w:webHidden/>
              </w:rPr>
              <w:instrText xml:space="preserve"> PAGEREF _Toc70876782 \h </w:instrText>
            </w:r>
            <w:r>
              <w:rPr>
                <w:noProof/>
                <w:webHidden/>
              </w:rPr>
            </w:r>
            <w:r>
              <w:rPr>
                <w:noProof/>
                <w:webHidden/>
              </w:rPr>
              <w:fldChar w:fldCharType="separate"/>
            </w:r>
            <w:r w:rsidR="00DB1FC8">
              <w:rPr>
                <w:noProof/>
                <w:webHidden/>
              </w:rPr>
              <w:t>40</w:t>
            </w:r>
            <w:r>
              <w:rPr>
                <w:noProof/>
                <w:webHidden/>
              </w:rPr>
              <w:fldChar w:fldCharType="end"/>
            </w:r>
          </w:hyperlink>
        </w:p>
        <w:p w14:paraId="568BC975" w14:textId="6E78AF6F" w:rsidR="00C81F2C" w:rsidRDefault="00C81F2C" w:rsidP="007442ED">
          <w:pPr>
            <w:pStyle w:val="TOC2"/>
            <w:rPr>
              <w:rFonts w:asciiTheme="minorHAnsi" w:eastAsiaTheme="minorEastAsia" w:hAnsiTheme="minorHAnsi" w:cstheme="minorBidi"/>
              <w:noProof/>
              <w:sz w:val="22"/>
            </w:rPr>
          </w:pPr>
          <w:hyperlink w:anchor="_Toc70876783" w:history="1">
            <w:r w:rsidRPr="00C94EFB">
              <w:rPr>
                <w:rStyle w:val="Hyperlink"/>
                <w:noProof/>
              </w:rPr>
              <w:t xml:space="preserve">ARTICLE 22 </w:t>
            </w:r>
            <w:r>
              <w:rPr>
                <w:rFonts w:asciiTheme="minorHAnsi" w:eastAsiaTheme="minorEastAsia" w:hAnsiTheme="minorHAnsi" w:cstheme="minorBidi"/>
                <w:noProof/>
                <w:sz w:val="22"/>
              </w:rPr>
              <w:tab/>
            </w:r>
            <w:r w:rsidRPr="00C94EFB">
              <w:rPr>
                <w:rStyle w:val="Hyperlink"/>
                <w:noProof/>
              </w:rPr>
              <w:t>CONTRACTOR TO CHECK PLANS, SPECIFICATIONS, AND DATA</w:t>
            </w:r>
            <w:r>
              <w:rPr>
                <w:noProof/>
                <w:webHidden/>
              </w:rPr>
              <w:tab/>
            </w:r>
            <w:r>
              <w:rPr>
                <w:noProof/>
                <w:webHidden/>
              </w:rPr>
              <w:fldChar w:fldCharType="begin"/>
            </w:r>
            <w:r>
              <w:rPr>
                <w:noProof/>
                <w:webHidden/>
              </w:rPr>
              <w:instrText xml:space="preserve"> PAGEREF _Toc70876783 \h </w:instrText>
            </w:r>
            <w:r>
              <w:rPr>
                <w:noProof/>
                <w:webHidden/>
              </w:rPr>
            </w:r>
            <w:r>
              <w:rPr>
                <w:noProof/>
                <w:webHidden/>
              </w:rPr>
              <w:fldChar w:fldCharType="separate"/>
            </w:r>
            <w:r w:rsidR="00DB1FC8">
              <w:rPr>
                <w:noProof/>
                <w:webHidden/>
              </w:rPr>
              <w:t>40</w:t>
            </w:r>
            <w:r>
              <w:rPr>
                <w:noProof/>
                <w:webHidden/>
              </w:rPr>
              <w:fldChar w:fldCharType="end"/>
            </w:r>
          </w:hyperlink>
        </w:p>
        <w:p w14:paraId="4BBC6E16" w14:textId="26EF160F" w:rsidR="00C81F2C" w:rsidRDefault="00C81F2C" w:rsidP="007442ED">
          <w:pPr>
            <w:pStyle w:val="TOC2"/>
            <w:rPr>
              <w:rFonts w:asciiTheme="minorHAnsi" w:eastAsiaTheme="minorEastAsia" w:hAnsiTheme="minorHAnsi" w:cstheme="minorBidi"/>
              <w:noProof/>
              <w:sz w:val="22"/>
            </w:rPr>
          </w:pPr>
          <w:hyperlink w:anchor="_Toc70876784" w:history="1">
            <w:r w:rsidRPr="00C94EFB">
              <w:rPr>
                <w:rStyle w:val="Hyperlink"/>
                <w:noProof/>
              </w:rPr>
              <w:t xml:space="preserve">ARTICLE 23 </w:t>
            </w:r>
            <w:r>
              <w:rPr>
                <w:rFonts w:asciiTheme="minorHAnsi" w:eastAsiaTheme="minorEastAsia" w:hAnsiTheme="minorHAnsi" w:cstheme="minorBidi"/>
                <w:noProof/>
                <w:sz w:val="22"/>
              </w:rPr>
              <w:tab/>
            </w:r>
            <w:r w:rsidRPr="00C94EFB">
              <w:rPr>
                <w:rStyle w:val="Hyperlink"/>
                <w:noProof/>
              </w:rPr>
              <w:t>CONTRACTOR’S RESPONSIBILITY FOR DAMAGES AND ACCIDENTS</w:t>
            </w:r>
            <w:r>
              <w:rPr>
                <w:noProof/>
                <w:webHidden/>
              </w:rPr>
              <w:tab/>
            </w:r>
            <w:r>
              <w:rPr>
                <w:noProof/>
                <w:webHidden/>
              </w:rPr>
              <w:fldChar w:fldCharType="begin"/>
            </w:r>
            <w:r>
              <w:rPr>
                <w:noProof/>
                <w:webHidden/>
              </w:rPr>
              <w:instrText xml:space="preserve"> PAGEREF _Toc70876784 \h </w:instrText>
            </w:r>
            <w:r>
              <w:rPr>
                <w:noProof/>
                <w:webHidden/>
              </w:rPr>
            </w:r>
            <w:r>
              <w:rPr>
                <w:noProof/>
                <w:webHidden/>
              </w:rPr>
              <w:fldChar w:fldCharType="separate"/>
            </w:r>
            <w:r w:rsidR="00DB1FC8">
              <w:rPr>
                <w:noProof/>
                <w:webHidden/>
              </w:rPr>
              <w:t>40</w:t>
            </w:r>
            <w:r>
              <w:rPr>
                <w:noProof/>
                <w:webHidden/>
              </w:rPr>
              <w:fldChar w:fldCharType="end"/>
            </w:r>
          </w:hyperlink>
        </w:p>
        <w:p w14:paraId="16D82101" w14:textId="3D2E041B" w:rsidR="00C81F2C" w:rsidRDefault="00C81F2C" w:rsidP="007442ED">
          <w:pPr>
            <w:pStyle w:val="TOC2"/>
            <w:rPr>
              <w:rFonts w:asciiTheme="minorHAnsi" w:eastAsiaTheme="minorEastAsia" w:hAnsiTheme="minorHAnsi" w:cstheme="minorBidi"/>
              <w:noProof/>
              <w:sz w:val="22"/>
            </w:rPr>
          </w:pPr>
          <w:hyperlink w:anchor="_Toc70876785" w:history="1">
            <w:r w:rsidRPr="00C94EFB">
              <w:rPr>
                <w:rStyle w:val="Hyperlink"/>
                <w:noProof/>
              </w:rPr>
              <w:t xml:space="preserve">ARTICLE 24 </w:t>
            </w:r>
            <w:r>
              <w:rPr>
                <w:rFonts w:asciiTheme="minorHAnsi" w:eastAsiaTheme="minorEastAsia" w:hAnsiTheme="minorHAnsi" w:cstheme="minorBidi"/>
                <w:noProof/>
                <w:sz w:val="22"/>
              </w:rPr>
              <w:tab/>
            </w:r>
            <w:r w:rsidRPr="00C94EFB">
              <w:rPr>
                <w:rStyle w:val="Hyperlink"/>
                <w:noProof/>
              </w:rPr>
              <w:t>WARRANTY</w:t>
            </w:r>
            <w:r>
              <w:rPr>
                <w:noProof/>
                <w:webHidden/>
              </w:rPr>
              <w:tab/>
            </w:r>
            <w:r>
              <w:rPr>
                <w:noProof/>
                <w:webHidden/>
              </w:rPr>
              <w:fldChar w:fldCharType="begin"/>
            </w:r>
            <w:r>
              <w:rPr>
                <w:noProof/>
                <w:webHidden/>
              </w:rPr>
              <w:instrText xml:space="preserve"> PAGEREF _Toc70876785 \h </w:instrText>
            </w:r>
            <w:r>
              <w:rPr>
                <w:noProof/>
                <w:webHidden/>
              </w:rPr>
            </w:r>
            <w:r>
              <w:rPr>
                <w:noProof/>
                <w:webHidden/>
              </w:rPr>
              <w:fldChar w:fldCharType="separate"/>
            </w:r>
            <w:r w:rsidR="00DB1FC8">
              <w:rPr>
                <w:noProof/>
                <w:webHidden/>
              </w:rPr>
              <w:t>41</w:t>
            </w:r>
            <w:r>
              <w:rPr>
                <w:noProof/>
                <w:webHidden/>
              </w:rPr>
              <w:fldChar w:fldCharType="end"/>
            </w:r>
          </w:hyperlink>
        </w:p>
        <w:p w14:paraId="7C76E320" w14:textId="296064AA" w:rsidR="00C81F2C" w:rsidRDefault="00C81F2C" w:rsidP="007442ED">
          <w:pPr>
            <w:pStyle w:val="TOC2"/>
            <w:rPr>
              <w:rFonts w:asciiTheme="minorHAnsi" w:eastAsiaTheme="minorEastAsia" w:hAnsiTheme="minorHAnsi" w:cstheme="minorBidi"/>
              <w:noProof/>
              <w:sz w:val="22"/>
            </w:rPr>
          </w:pPr>
          <w:hyperlink w:anchor="_Toc70876786" w:history="1">
            <w:r w:rsidRPr="00C94EFB">
              <w:rPr>
                <w:rStyle w:val="Hyperlink"/>
                <w:noProof/>
              </w:rPr>
              <w:t xml:space="preserve">ARTICLE 25 </w:t>
            </w:r>
            <w:r>
              <w:rPr>
                <w:rFonts w:asciiTheme="minorHAnsi" w:eastAsiaTheme="minorEastAsia" w:hAnsiTheme="minorHAnsi" w:cstheme="minorBidi"/>
                <w:noProof/>
                <w:sz w:val="22"/>
              </w:rPr>
              <w:tab/>
            </w:r>
            <w:r w:rsidRPr="00C94EFB">
              <w:rPr>
                <w:rStyle w:val="Hyperlink"/>
                <w:noProof/>
              </w:rPr>
              <w:t>SUPPLEMENTARY DRAWINGS</w:t>
            </w:r>
            <w:r>
              <w:rPr>
                <w:noProof/>
                <w:webHidden/>
              </w:rPr>
              <w:tab/>
            </w:r>
            <w:r>
              <w:rPr>
                <w:noProof/>
                <w:webHidden/>
              </w:rPr>
              <w:fldChar w:fldCharType="begin"/>
            </w:r>
            <w:r>
              <w:rPr>
                <w:noProof/>
                <w:webHidden/>
              </w:rPr>
              <w:instrText xml:space="preserve"> PAGEREF _Toc70876786 \h </w:instrText>
            </w:r>
            <w:r>
              <w:rPr>
                <w:noProof/>
                <w:webHidden/>
              </w:rPr>
            </w:r>
            <w:r>
              <w:rPr>
                <w:noProof/>
                <w:webHidden/>
              </w:rPr>
              <w:fldChar w:fldCharType="separate"/>
            </w:r>
            <w:r w:rsidR="00DB1FC8">
              <w:rPr>
                <w:noProof/>
                <w:webHidden/>
              </w:rPr>
              <w:t>41</w:t>
            </w:r>
            <w:r>
              <w:rPr>
                <w:noProof/>
                <w:webHidden/>
              </w:rPr>
              <w:fldChar w:fldCharType="end"/>
            </w:r>
          </w:hyperlink>
        </w:p>
        <w:p w14:paraId="77F43291" w14:textId="720293F7" w:rsidR="00C81F2C" w:rsidRDefault="00C81F2C" w:rsidP="007442ED">
          <w:pPr>
            <w:pStyle w:val="TOC2"/>
            <w:rPr>
              <w:rFonts w:asciiTheme="minorHAnsi" w:eastAsiaTheme="minorEastAsia" w:hAnsiTheme="minorHAnsi" w:cstheme="minorBidi"/>
              <w:noProof/>
              <w:sz w:val="22"/>
            </w:rPr>
          </w:pPr>
          <w:hyperlink w:anchor="_Toc70876787" w:history="1">
            <w:r w:rsidRPr="00C94EFB">
              <w:rPr>
                <w:rStyle w:val="Hyperlink"/>
                <w:noProof/>
              </w:rPr>
              <w:t xml:space="preserve">ARTICLE 26 </w:t>
            </w:r>
            <w:r>
              <w:rPr>
                <w:rFonts w:asciiTheme="minorHAnsi" w:eastAsiaTheme="minorEastAsia" w:hAnsiTheme="minorHAnsi" w:cstheme="minorBidi"/>
                <w:noProof/>
                <w:sz w:val="22"/>
              </w:rPr>
              <w:tab/>
            </w:r>
            <w:r w:rsidRPr="00C94EFB">
              <w:rPr>
                <w:rStyle w:val="Hyperlink"/>
                <w:noProof/>
              </w:rPr>
              <w:t>DEFECTIVE WORK</w:t>
            </w:r>
            <w:r>
              <w:rPr>
                <w:noProof/>
                <w:webHidden/>
              </w:rPr>
              <w:tab/>
            </w:r>
            <w:r>
              <w:rPr>
                <w:noProof/>
                <w:webHidden/>
              </w:rPr>
              <w:fldChar w:fldCharType="begin"/>
            </w:r>
            <w:r>
              <w:rPr>
                <w:noProof/>
                <w:webHidden/>
              </w:rPr>
              <w:instrText xml:space="preserve"> PAGEREF _Toc70876787 \h </w:instrText>
            </w:r>
            <w:r>
              <w:rPr>
                <w:noProof/>
                <w:webHidden/>
              </w:rPr>
            </w:r>
            <w:r>
              <w:rPr>
                <w:noProof/>
                <w:webHidden/>
              </w:rPr>
              <w:fldChar w:fldCharType="separate"/>
            </w:r>
            <w:r w:rsidR="00DB1FC8">
              <w:rPr>
                <w:noProof/>
                <w:webHidden/>
              </w:rPr>
              <w:t>41</w:t>
            </w:r>
            <w:r>
              <w:rPr>
                <w:noProof/>
                <w:webHidden/>
              </w:rPr>
              <w:fldChar w:fldCharType="end"/>
            </w:r>
          </w:hyperlink>
        </w:p>
        <w:p w14:paraId="6E44CCE6" w14:textId="67F34C23" w:rsidR="00C81F2C" w:rsidRDefault="00C81F2C" w:rsidP="007442ED">
          <w:pPr>
            <w:pStyle w:val="TOC2"/>
            <w:rPr>
              <w:rFonts w:asciiTheme="minorHAnsi" w:eastAsiaTheme="minorEastAsia" w:hAnsiTheme="minorHAnsi" w:cstheme="minorBidi"/>
              <w:noProof/>
              <w:sz w:val="22"/>
            </w:rPr>
          </w:pPr>
          <w:hyperlink w:anchor="_Toc70876788" w:history="1">
            <w:r w:rsidRPr="00C94EFB">
              <w:rPr>
                <w:rStyle w:val="Hyperlink"/>
                <w:noProof/>
              </w:rPr>
              <w:t xml:space="preserve">ARTICLE 27 </w:t>
            </w:r>
            <w:r>
              <w:rPr>
                <w:rFonts w:asciiTheme="minorHAnsi" w:eastAsiaTheme="minorEastAsia" w:hAnsiTheme="minorHAnsi" w:cstheme="minorBidi"/>
                <w:noProof/>
                <w:sz w:val="22"/>
              </w:rPr>
              <w:tab/>
            </w:r>
            <w:r w:rsidRPr="00C94EFB">
              <w:rPr>
                <w:rStyle w:val="Hyperlink"/>
                <w:noProof/>
              </w:rPr>
              <w:t>TAXES</w:t>
            </w:r>
            <w:r>
              <w:rPr>
                <w:noProof/>
                <w:webHidden/>
              </w:rPr>
              <w:tab/>
            </w:r>
            <w:r>
              <w:rPr>
                <w:noProof/>
                <w:webHidden/>
              </w:rPr>
              <w:fldChar w:fldCharType="begin"/>
            </w:r>
            <w:r>
              <w:rPr>
                <w:noProof/>
                <w:webHidden/>
              </w:rPr>
              <w:instrText xml:space="preserve"> PAGEREF _Toc70876788 \h </w:instrText>
            </w:r>
            <w:r>
              <w:rPr>
                <w:noProof/>
                <w:webHidden/>
              </w:rPr>
            </w:r>
            <w:r>
              <w:rPr>
                <w:noProof/>
                <w:webHidden/>
              </w:rPr>
              <w:fldChar w:fldCharType="separate"/>
            </w:r>
            <w:r w:rsidR="00DB1FC8">
              <w:rPr>
                <w:noProof/>
                <w:webHidden/>
              </w:rPr>
              <w:t>42</w:t>
            </w:r>
            <w:r>
              <w:rPr>
                <w:noProof/>
                <w:webHidden/>
              </w:rPr>
              <w:fldChar w:fldCharType="end"/>
            </w:r>
          </w:hyperlink>
        </w:p>
        <w:p w14:paraId="607586DE" w14:textId="7BBCB9A5" w:rsidR="00C81F2C" w:rsidRDefault="00C81F2C" w:rsidP="007442ED">
          <w:pPr>
            <w:pStyle w:val="TOC2"/>
            <w:rPr>
              <w:rFonts w:asciiTheme="minorHAnsi" w:eastAsiaTheme="minorEastAsia" w:hAnsiTheme="minorHAnsi" w:cstheme="minorBidi"/>
              <w:noProof/>
              <w:sz w:val="22"/>
            </w:rPr>
          </w:pPr>
          <w:hyperlink w:anchor="_Toc70876789" w:history="1">
            <w:r w:rsidRPr="00C94EFB">
              <w:rPr>
                <w:rStyle w:val="Hyperlink"/>
                <w:noProof/>
              </w:rPr>
              <w:t xml:space="preserve">ARTICLE 28 </w:t>
            </w:r>
            <w:r>
              <w:rPr>
                <w:rFonts w:asciiTheme="minorHAnsi" w:eastAsiaTheme="minorEastAsia" w:hAnsiTheme="minorHAnsi" w:cstheme="minorBidi"/>
                <w:noProof/>
                <w:sz w:val="22"/>
              </w:rPr>
              <w:tab/>
            </w:r>
            <w:r w:rsidRPr="00C94EFB">
              <w:rPr>
                <w:rStyle w:val="Hyperlink"/>
                <w:noProof/>
              </w:rPr>
              <w:t>SUBCONTRACTS</w:t>
            </w:r>
            <w:r>
              <w:rPr>
                <w:noProof/>
                <w:webHidden/>
              </w:rPr>
              <w:tab/>
            </w:r>
            <w:r>
              <w:rPr>
                <w:noProof/>
                <w:webHidden/>
              </w:rPr>
              <w:fldChar w:fldCharType="begin"/>
            </w:r>
            <w:r>
              <w:rPr>
                <w:noProof/>
                <w:webHidden/>
              </w:rPr>
              <w:instrText xml:space="preserve"> PAGEREF _Toc70876789 \h </w:instrText>
            </w:r>
            <w:r>
              <w:rPr>
                <w:noProof/>
                <w:webHidden/>
              </w:rPr>
            </w:r>
            <w:r>
              <w:rPr>
                <w:noProof/>
                <w:webHidden/>
              </w:rPr>
              <w:fldChar w:fldCharType="separate"/>
            </w:r>
            <w:r w:rsidR="00DB1FC8">
              <w:rPr>
                <w:noProof/>
                <w:webHidden/>
              </w:rPr>
              <w:t>42</w:t>
            </w:r>
            <w:r>
              <w:rPr>
                <w:noProof/>
                <w:webHidden/>
              </w:rPr>
              <w:fldChar w:fldCharType="end"/>
            </w:r>
          </w:hyperlink>
        </w:p>
        <w:p w14:paraId="17C3E178" w14:textId="122AF477" w:rsidR="00C81F2C" w:rsidRDefault="00C81F2C" w:rsidP="007442ED">
          <w:pPr>
            <w:pStyle w:val="TOC2"/>
            <w:rPr>
              <w:rFonts w:asciiTheme="minorHAnsi" w:eastAsiaTheme="minorEastAsia" w:hAnsiTheme="minorHAnsi" w:cstheme="minorBidi"/>
              <w:noProof/>
              <w:sz w:val="22"/>
            </w:rPr>
          </w:pPr>
          <w:hyperlink w:anchor="_Toc70876790" w:history="1">
            <w:r w:rsidRPr="00C94EFB">
              <w:rPr>
                <w:rStyle w:val="Hyperlink"/>
                <w:noProof/>
              </w:rPr>
              <w:t xml:space="preserve">ARTICLE 29 </w:t>
            </w:r>
            <w:r>
              <w:rPr>
                <w:rFonts w:asciiTheme="minorHAnsi" w:eastAsiaTheme="minorEastAsia" w:hAnsiTheme="minorHAnsi" w:cstheme="minorBidi"/>
                <w:noProof/>
                <w:sz w:val="22"/>
              </w:rPr>
              <w:tab/>
            </w:r>
            <w:r w:rsidRPr="00C94EFB">
              <w:rPr>
                <w:rStyle w:val="Hyperlink"/>
                <w:noProof/>
              </w:rPr>
              <w:t>SEPARATE CONTRACTS</w:t>
            </w:r>
            <w:r>
              <w:rPr>
                <w:noProof/>
                <w:webHidden/>
              </w:rPr>
              <w:tab/>
            </w:r>
            <w:r>
              <w:rPr>
                <w:noProof/>
                <w:webHidden/>
              </w:rPr>
              <w:fldChar w:fldCharType="begin"/>
            </w:r>
            <w:r>
              <w:rPr>
                <w:noProof/>
                <w:webHidden/>
              </w:rPr>
              <w:instrText xml:space="preserve"> PAGEREF _Toc70876790 \h </w:instrText>
            </w:r>
            <w:r>
              <w:rPr>
                <w:noProof/>
                <w:webHidden/>
              </w:rPr>
            </w:r>
            <w:r>
              <w:rPr>
                <w:noProof/>
                <w:webHidden/>
              </w:rPr>
              <w:fldChar w:fldCharType="separate"/>
            </w:r>
            <w:r w:rsidR="00DB1FC8">
              <w:rPr>
                <w:noProof/>
                <w:webHidden/>
              </w:rPr>
              <w:t>43</w:t>
            </w:r>
            <w:r>
              <w:rPr>
                <w:noProof/>
                <w:webHidden/>
              </w:rPr>
              <w:fldChar w:fldCharType="end"/>
            </w:r>
          </w:hyperlink>
        </w:p>
        <w:p w14:paraId="50AD84DF" w14:textId="14F14715" w:rsidR="00C81F2C" w:rsidRDefault="00C81F2C" w:rsidP="007442ED">
          <w:pPr>
            <w:pStyle w:val="TOC2"/>
            <w:rPr>
              <w:rFonts w:asciiTheme="minorHAnsi" w:eastAsiaTheme="minorEastAsia" w:hAnsiTheme="minorHAnsi" w:cstheme="minorBidi"/>
              <w:noProof/>
              <w:sz w:val="22"/>
            </w:rPr>
          </w:pPr>
          <w:hyperlink w:anchor="_Toc70876791" w:history="1">
            <w:r w:rsidRPr="00C94EFB">
              <w:rPr>
                <w:rStyle w:val="Hyperlink"/>
                <w:noProof/>
              </w:rPr>
              <w:t xml:space="preserve">ARTICLE 30 </w:t>
            </w:r>
            <w:r>
              <w:rPr>
                <w:rFonts w:asciiTheme="minorHAnsi" w:eastAsiaTheme="minorEastAsia" w:hAnsiTheme="minorHAnsi" w:cstheme="minorBidi"/>
                <w:noProof/>
                <w:sz w:val="22"/>
              </w:rPr>
              <w:tab/>
            </w:r>
            <w:r w:rsidRPr="00C94EFB">
              <w:rPr>
                <w:rStyle w:val="Hyperlink"/>
                <w:noProof/>
              </w:rPr>
              <w:t>USE OF COMPLETED PORTIONS</w:t>
            </w:r>
            <w:r>
              <w:rPr>
                <w:noProof/>
                <w:webHidden/>
              </w:rPr>
              <w:tab/>
            </w:r>
            <w:r>
              <w:rPr>
                <w:noProof/>
                <w:webHidden/>
              </w:rPr>
              <w:fldChar w:fldCharType="begin"/>
            </w:r>
            <w:r>
              <w:rPr>
                <w:noProof/>
                <w:webHidden/>
              </w:rPr>
              <w:instrText xml:space="preserve"> PAGEREF _Toc70876791 \h </w:instrText>
            </w:r>
            <w:r>
              <w:rPr>
                <w:noProof/>
                <w:webHidden/>
              </w:rPr>
            </w:r>
            <w:r>
              <w:rPr>
                <w:noProof/>
                <w:webHidden/>
              </w:rPr>
              <w:fldChar w:fldCharType="separate"/>
            </w:r>
            <w:r w:rsidR="00DB1FC8">
              <w:rPr>
                <w:noProof/>
                <w:webHidden/>
              </w:rPr>
              <w:t>43</w:t>
            </w:r>
            <w:r>
              <w:rPr>
                <w:noProof/>
                <w:webHidden/>
              </w:rPr>
              <w:fldChar w:fldCharType="end"/>
            </w:r>
          </w:hyperlink>
        </w:p>
        <w:p w14:paraId="2BCF3568" w14:textId="0740BFE8" w:rsidR="00C81F2C" w:rsidRDefault="00C81F2C" w:rsidP="007442ED">
          <w:pPr>
            <w:pStyle w:val="TOC2"/>
            <w:rPr>
              <w:rFonts w:asciiTheme="minorHAnsi" w:eastAsiaTheme="minorEastAsia" w:hAnsiTheme="minorHAnsi" w:cstheme="minorBidi"/>
              <w:noProof/>
              <w:sz w:val="22"/>
            </w:rPr>
          </w:pPr>
          <w:hyperlink w:anchor="_Toc70876792" w:history="1">
            <w:r w:rsidRPr="00C94EFB">
              <w:rPr>
                <w:rStyle w:val="Hyperlink"/>
                <w:noProof/>
              </w:rPr>
              <w:t xml:space="preserve">ARTICLE 31 </w:t>
            </w:r>
            <w:r>
              <w:rPr>
                <w:rFonts w:asciiTheme="minorHAnsi" w:eastAsiaTheme="minorEastAsia" w:hAnsiTheme="minorHAnsi" w:cstheme="minorBidi"/>
                <w:noProof/>
                <w:sz w:val="22"/>
              </w:rPr>
              <w:tab/>
            </w:r>
            <w:r w:rsidRPr="00C94EFB">
              <w:rPr>
                <w:rStyle w:val="Hyperlink"/>
                <w:noProof/>
              </w:rPr>
              <w:t>LANDS OF WORK</w:t>
            </w:r>
            <w:r>
              <w:rPr>
                <w:noProof/>
                <w:webHidden/>
              </w:rPr>
              <w:tab/>
            </w:r>
            <w:r>
              <w:rPr>
                <w:noProof/>
                <w:webHidden/>
              </w:rPr>
              <w:fldChar w:fldCharType="begin"/>
            </w:r>
            <w:r>
              <w:rPr>
                <w:noProof/>
                <w:webHidden/>
              </w:rPr>
              <w:instrText xml:space="preserve"> PAGEREF _Toc70876792 \h </w:instrText>
            </w:r>
            <w:r>
              <w:rPr>
                <w:noProof/>
                <w:webHidden/>
              </w:rPr>
            </w:r>
            <w:r>
              <w:rPr>
                <w:noProof/>
                <w:webHidden/>
              </w:rPr>
              <w:fldChar w:fldCharType="separate"/>
            </w:r>
            <w:r w:rsidR="00DB1FC8">
              <w:rPr>
                <w:noProof/>
                <w:webHidden/>
              </w:rPr>
              <w:t>44</w:t>
            </w:r>
            <w:r>
              <w:rPr>
                <w:noProof/>
                <w:webHidden/>
              </w:rPr>
              <w:fldChar w:fldCharType="end"/>
            </w:r>
          </w:hyperlink>
        </w:p>
        <w:p w14:paraId="47409AD1" w14:textId="5A0EE180" w:rsidR="00C81F2C" w:rsidRDefault="00C81F2C" w:rsidP="007442ED">
          <w:pPr>
            <w:pStyle w:val="TOC2"/>
            <w:rPr>
              <w:rFonts w:asciiTheme="minorHAnsi" w:eastAsiaTheme="minorEastAsia" w:hAnsiTheme="minorHAnsi" w:cstheme="minorBidi"/>
              <w:noProof/>
              <w:sz w:val="22"/>
            </w:rPr>
          </w:pPr>
          <w:hyperlink w:anchor="_Toc70876793" w:history="1">
            <w:r w:rsidRPr="00C94EFB">
              <w:rPr>
                <w:rStyle w:val="Hyperlink"/>
                <w:noProof/>
              </w:rPr>
              <w:t xml:space="preserve">ARTICLE 32 </w:t>
            </w:r>
            <w:r>
              <w:rPr>
                <w:rFonts w:asciiTheme="minorHAnsi" w:eastAsiaTheme="minorEastAsia" w:hAnsiTheme="minorHAnsi" w:cstheme="minorBidi"/>
                <w:noProof/>
                <w:sz w:val="22"/>
              </w:rPr>
              <w:tab/>
            </w:r>
            <w:r w:rsidRPr="00C94EFB">
              <w:rPr>
                <w:rStyle w:val="Hyperlink"/>
                <w:noProof/>
              </w:rPr>
              <w:t>LEGAL RESTRICTIONS AND TRAFFIC PROVISIONS</w:t>
            </w:r>
            <w:r>
              <w:rPr>
                <w:noProof/>
                <w:webHidden/>
              </w:rPr>
              <w:tab/>
            </w:r>
            <w:r>
              <w:rPr>
                <w:noProof/>
                <w:webHidden/>
              </w:rPr>
              <w:fldChar w:fldCharType="begin"/>
            </w:r>
            <w:r>
              <w:rPr>
                <w:noProof/>
                <w:webHidden/>
              </w:rPr>
              <w:instrText xml:space="preserve"> PAGEREF _Toc70876793 \h </w:instrText>
            </w:r>
            <w:r>
              <w:rPr>
                <w:noProof/>
                <w:webHidden/>
              </w:rPr>
            </w:r>
            <w:r>
              <w:rPr>
                <w:noProof/>
                <w:webHidden/>
              </w:rPr>
              <w:fldChar w:fldCharType="separate"/>
            </w:r>
            <w:r w:rsidR="00DB1FC8">
              <w:rPr>
                <w:noProof/>
                <w:webHidden/>
              </w:rPr>
              <w:t>44</w:t>
            </w:r>
            <w:r>
              <w:rPr>
                <w:noProof/>
                <w:webHidden/>
              </w:rPr>
              <w:fldChar w:fldCharType="end"/>
            </w:r>
          </w:hyperlink>
        </w:p>
        <w:p w14:paraId="14801B12" w14:textId="07EDCA83" w:rsidR="00C81F2C" w:rsidRDefault="00C81F2C" w:rsidP="007442ED">
          <w:pPr>
            <w:pStyle w:val="TOC2"/>
            <w:rPr>
              <w:rFonts w:asciiTheme="minorHAnsi" w:eastAsiaTheme="minorEastAsia" w:hAnsiTheme="minorHAnsi" w:cstheme="minorBidi"/>
              <w:noProof/>
              <w:sz w:val="22"/>
            </w:rPr>
          </w:pPr>
          <w:hyperlink w:anchor="_Toc70876794" w:history="1">
            <w:r w:rsidRPr="00C94EFB">
              <w:rPr>
                <w:rStyle w:val="Hyperlink"/>
                <w:noProof/>
              </w:rPr>
              <w:t xml:space="preserve">ARTICLE 33 </w:t>
            </w:r>
            <w:r>
              <w:rPr>
                <w:rFonts w:asciiTheme="minorHAnsi" w:eastAsiaTheme="minorEastAsia" w:hAnsiTheme="minorHAnsi" w:cstheme="minorBidi"/>
                <w:noProof/>
                <w:sz w:val="22"/>
              </w:rPr>
              <w:tab/>
            </w:r>
            <w:r w:rsidRPr="00C94EFB">
              <w:rPr>
                <w:rStyle w:val="Hyperlink"/>
                <w:noProof/>
              </w:rPr>
              <w:t>LOCATION AND DAMAGE TO EXISTING FACILITIES, EQUIPMENT, OR UTILITIES</w:t>
            </w:r>
            <w:r>
              <w:rPr>
                <w:noProof/>
                <w:webHidden/>
              </w:rPr>
              <w:tab/>
            </w:r>
            <w:r>
              <w:rPr>
                <w:noProof/>
                <w:webHidden/>
              </w:rPr>
              <w:fldChar w:fldCharType="begin"/>
            </w:r>
            <w:r>
              <w:rPr>
                <w:noProof/>
                <w:webHidden/>
              </w:rPr>
              <w:instrText xml:space="preserve"> PAGEREF _Toc70876794 \h </w:instrText>
            </w:r>
            <w:r>
              <w:rPr>
                <w:noProof/>
                <w:webHidden/>
              </w:rPr>
            </w:r>
            <w:r>
              <w:rPr>
                <w:noProof/>
                <w:webHidden/>
              </w:rPr>
              <w:fldChar w:fldCharType="separate"/>
            </w:r>
            <w:r w:rsidR="00DB1FC8">
              <w:rPr>
                <w:noProof/>
                <w:webHidden/>
              </w:rPr>
              <w:t>44</w:t>
            </w:r>
            <w:r>
              <w:rPr>
                <w:noProof/>
                <w:webHidden/>
              </w:rPr>
              <w:fldChar w:fldCharType="end"/>
            </w:r>
          </w:hyperlink>
        </w:p>
        <w:p w14:paraId="119B3E89" w14:textId="487EC35B" w:rsidR="00C81F2C" w:rsidRDefault="00C81F2C" w:rsidP="007442ED">
          <w:pPr>
            <w:pStyle w:val="TOC2"/>
            <w:rPr>
              <w:rFonts w:asciiTheme="minorHAnsi" w:eastAsiaTheme="minorEastAsia" w:hAnsiTheme="minorHAnsi" w:cstheme="minorBidi"/>
              <w:noProof/>
              <w:sz w:val="22"/>
            </w:rPr>
          </w:pPr>
          <w:hyperlink w:anchor="_Toc70876795" w:history="1">
            <w:r w:rsidRPr="00C94EFB">
              <w:rPr>
                <w:rStyle w:val="Hyperlink"/>
                <w:noProof/>
              </w:rPr>
              <w:t xml:space="preserve">ARTICLE 34 </w:t>
            </w:r>
            <w:r>
              <w:rPr>
                <w:rFonts w:asciiTheme="minorHAnsi" w:eastAsiaTheme="minorEastAsia" w:hAnsiTheme="minorHAnsi" w:cstheme="minorBidi"/>
                <w:noProof/>
                <w:sz w:val="22"/>
              </w:rPr>
              <w:tab/>
            </w:r>
            <w:r w:rsidRPr="00C94EFB">
              <w:rPr>
                <w:rStyle w:val="Hyperlink"/>
                <w:noProof/>
              </w:rPr>
              <w:t>VALUE ENGINEERING</w:t>
            </w:r>
            <w:r>
              <w:rPr>
                <w:noProof/>
                <w:webHidden/>
              </w:rPr>
              <w:tab/>
            </w:r>
            <w:r>
              <w:rPr>
                <w:noProof/>
                <w:webHidden/>
              </w:rPr>
              <w:fldChar w:fldCharType="begin"/>
            </w:r>
            <w:r>
              <w:rPr>
                <w:noProof/>
                <w:webHidden/>
              </w:rPr>
              <w:instrText xml:space="preserve"> PAGEREF _Toc70876795 \h </w:instrText>
            </w:r>
            <w:r>
              <w:rPr>
                <w:noProof/>
                <w:webHidden/>
              </w:rPr>
            </w:r>
            <w:r>
              <w:rPr>
                <w:noProof/>
                <w:webHidden/>
              </w:rPr>
              <w:fldChar w:fldCharType="separate"/>
            </w:r>
            <w:r w:rsidR="00DB1FC8">
              <w:rPr>
                <w:noProof/>
                <w:webHidden/>
              </w:rPr>
              <w:t>45</w:t>
            </w:r>
            <w:r>
              <w:rPr>
                <w:noProof/>
                <w:webHidden/>
              </w:rPr>
              <w:fldChar w:fldCharType="end"/>
            </w:r>
          </w:hyperlink>
        </w:p>
        <w:p w14:paraId="0BBABBB4" w14:textId="421943A3" w:rsidR="00C81F2C" w:rsidRDefault="00C81F2C" w:rsidP="007442ED">
          <w:pPr>
            <w:pStyle w:val="TOC2"/>
            <w:rPr>
              <w:rFonts w:asciiTheme="minorHAnsi" w:eastAsiaTheme="minorEastAsia" w:hAnsiTheme="minorHAnsi" w:cstheme="minorBidi"/>
              <w:noProof/>
              <w:sz w:val="22"/>
            </w:rPr>
          </w:pPr>
          <w:hyperlink w:anchor="_Toc70876796" w:history="1">
            <w:r w:rsidRPr="00C94EFB">
              <w:rPr>
                <w:rStyle w:val="Hyperlink"/>
                <w:noProof/>
              </w:rPr>
              <w:t xml:space="preserve">ARTICLE 35 </w:t>
            </w:r>
            <w:r>
              <w:rPr>
                <w:rFonts w:asciiTheme="minorHAnsi" w:eastAsiaTheme="minorEastAsia" w:hAnsiTheme="minorHAnsi" w:cstheme="minorBidi"/>
                <w:noProof/>
                <w:sz w:val="22"/>
              </w:rPr>
              <w:tab/>
            </w:r>
            <w:r w:rsidRPr="00C94EFB">
              <w:rPr>
                <w:rStyle w:val="Hyperlink"/>
                <w:noProof/>
              </w:rPr>
              <w:t>PAYMENT BY COUNTY FOR TESTS</w:t>
            </w:r>
            <w:r>
              <w:rPr>
                <w:noProof/>
                <w:webHidden/>
              </w:rPr>
              <w:tab/>
            </w:r>
            <w:r>
              <w:rPr>
                <w:noProof/>
                <w:webHidden/>
              </w:rPr>
              <w:fldChar w:fldCharType="begin"/>
            </w:r>
            <w:r>
              <w:rPr>
                <w:noProof/>
                <w:webHidden/>
              </w:rPr>
              <w:instrText xml:space="preserve"> PAGEREF _Toc70876796 \h </w:instrText>
            </w:r>
            <w:r>
              <w:rPr>
                <w:noProof/>
                <w:webHidden/>
              </w:rPr>
            </w:r>
            <w:r>
              <w:rPr>
                <w:noProof/>
                <w:webHidden/>
              </w:rPr>
              <w:fldChar w:fldCharType="separate"/>
            </w:r>
            <w:r w:rsidR="00DB1FC8">
              <w:rPr>
                <w:noProof/>
                <w:webHidden/>
              </w:rPr>
              <w:t>46</w:t>
            </w:r>
            <w:r>
              <w:rPr>
                <w:noProof/>
                <w:webHidden/>
              </w:rPr>
              <w:fldChar w:fldCharType="end"/>
            </w:r>
          </w:hyperlink>
        </w:p>
        <w:p w14:paraId="15BFA922" w14:textId="5E44AC4A" w:rsidR="00C81F2C" w:rsidRDefault="00C81F2C" w:rsidP="007442ED">
          <w:pPr>
            <w:pStyle w:val="TOC2"/>
            <w:rPr>
              <w:rFonts w:asciiTheme="minorHAnsi" w:eastAsiaTheme="minorEastAsia" w:hAnsiTheme="minorHAnsi" w:cstheme="minorBidi"/>
              <w:noProof/>
              <w:sz w:val="22"/>
            </w:rPr>
          </w:pPr>
          <w:hyperlink w:anchor="_Toc70876797" w:history="1">
            <w:r w:rsidRPr="00C94EFB">
              <w:rPr>
                <w:rStyle w:val="Hyperlink"/>
                <w:noProof/>
              </w:rPr>
              <w:t xml:space="preserve">ARTICLE 36 </w:t>
            </w:r>
            <w:r>
              <w:rPr>
                <w:rFonts w:asciiTheme="minorHAnsi" w:eastAsiaTheme="minorEastAsia" w:hAnsiTheme="minorHAnsi" w:cstheme="minorBidi"/>
                <w:noProof/>
                <w:sz w:val="22"/>
              </w:rPr>
              <w:tab/>
            </w:r>
            <w:r w:rsidRPr="00C94EFB">
              <w:rPr>
                <w:rStyle w:val="Hyperlink"/>
                <w:noProof/>
              </w:rPr>
              <w:t>CHANGE IN THE WORK OR TERMS OF CONTRACT</w:t>
            </w:r>
            <w:r>
              <w:rPr>
                <w:noProof/>
                <w:webHidden/>
              </w:rPr>
              <w:tab/>
            </w:r>
            <w:r>
              <w:rPr>
                <w:noProof/>
                <w:webHidden/>
              </w:rPr>
              <w:fldChar w:fldCharType="begin"/>
            </w:r>
            <w:r>
              <w:rPr>
                <w:noProof/>
                <w:webHidden/>
              </w:rPr>
              <w:instrText xml:space="preserve"> PAGEREF _Toc70876797 \h </w:instrText>
            </w:r>
            <w:r>
              <w:rPr>
                <w:noProof/>
                <w:webHidden/>
              </w:rPr>
            </w:r>
            <w:r>
              <w:rPr>
                <w:noProof/>
                <w:webHidden/>
              </w:rPr>
              <w:fldChar w:fldCharType="separate"/>
            </w:r>
            <w:r w:rsidR="00DB1FC8">
              <w:rPr>
                <w:noProof/>
                <w:webHidden/>
              </w:rPr>
              <w:t>46</w:t>
            </w:r>
            <w:r>
              <w:rPr>
                <w:noProof/>
                <w:webHidden/>
              </w:rPr>
              <w:fldChar w:fldCharType="end"/>
            </w:r>
          </w:hyperlink>
        </w:p>
        <w:p w14:paraId="74C82E6D" w14:textId="0B927830" w:rsidR="00C81F2C" w:rsidRDefault="00C81F2C" w:rsidP="007442ED">
          <w:pPr>
            <w:pStyle w:val="TOC2"/>
            <w:rPr>
              <w:rFonts w:asciiTheme="minorHAnsi" w:eastAsiaTheme="minorEastAsia" w:hAnsiTheme="minorHAnsi" w:cstheme="minorBidi"/>
              <w:noProof/>
              <w:sz w:val="22"/>
            </w:rPr>
          </w:pPr>
          <w:hyperlink w:anchor="_Toc70876798" w:history="1">
            <w:r w:rsidRPr="00C94EFB">
              <w:rPr>
                <w:rStyle w:val="Hyperlink"/>
                <w:noProof/>
              </w:rPr>
              <w:t xml:space="preserve">ARTICLE 37 </w:t>
            </w:r>
            <w:r>
              <w:rPr>
                <w:rFonts w:asciiTheme="minorHAnsi" w:eastAsiaTheme="minorEastAsia" w:hAnsiTheme="minorHAnsi" w:cstheme="minorBidi"/>
                <w:noProof/>
                <w:sz w:val="22"/>
              </w:rPr>
              <w:tab/>
            </w:r>
            <w:r w:rsidRPr="00C94EFB">
              <w:rPr>
                <w:rStyle w:val="Hyperlink"/>
                <w:noProof/>
              </w:rPr>
              <w:t>FIELD ORDERS AND SUPPLEMENTAL INSTRUCTIONS</w:t>
            </w:r>
            <w:r>
              <w:rPr>
                <w:noProof/>
                <w:webHidden/>
              </w:rPr>
              <w:tab/>
            </w:r>
            <w:r>
              <w:rPr>
                <w:noProof/>
                <w:webHidden/>
              </w:rPr>
              <w:fldChar w:fldCharType="begin"/>
            </w:r>
            <w:r>
              <w:rPr>
                <w:noProof/>
                <w:webHidden/>
              </w:rPr>
              <w:instrText xml:space="preserve"> PAGEREF _Toc70876798 \h </w:instrText>
            </w:r>
            <w:r>
              <w:rPr>
                <w:noProof/>
                <w:webHidden/>
              </w:rPr>
            </w:r>
            <w:r>
              <w:rPr>
                <w:noProof/>
                <w:webHidden/>
              </w:rPr>
              <w:fldChar w:fldCharType="separate"/>
            </w:r>
            <w:r w:rsidR="00DB1FC8">
              <w:rPr>
                <w:noProof/>
                <w:webHidden/>
              </w:rPr>
              <w:t>46</w:t>
            </w:r>
            <w:r>
              <w:rPr>
                <w:noProof/>
                <w:webHidden/>
              </w:rPr>
              <w:fldChar w:fldCharType="end"/>
            </w:r>
          </w:hyperlink>
        </w:p>
        <w:p w14:paraId="3EAA0AD4" w14:textId="0D199318" w:rsidR="00C81F2C" w:rsidRDefault="00C81F2C" w:rsidP="007442ED">
          <w:pPr>
            <w:pStyle w:val="TOC2"/>
            <w:rPr>
              <w:rFonts w:asciiTheme="minorHAnsi" w:eastAsiaTheme="minorEastAsia" w:hAnsiTheme="minorHAnsi" w:cstheme="minorBidi"/>
              <w:noProof/>
              <w:sz w:val="22"/>
            </w:rPr>
          </w:pPr>
          <w:hyperlink w:anchor="_Toc70876799" w:history="1">
            <w:r w:rsidRPr="00C94EFB">
              <w:rPr>
                <w:rStyle w:val="Hyperlink"/>
                <w:noProof/>
              </w:rPr>
              <w:t xml:space="preserve">ARTICLE 38 </w:t>
            </w:r>
            <w:r>
              <w:rPr>
                <w:rFonts w:asciiTheme="minorHAnsi" w:eastAsiaTheme="minorEastAsia" w:hAnsiTheme="minorHAnsi" w:cstheme="minorBidi"/>
                <w:noProof/>
                <w:sz w:val="22"/>
              </w:rPr>
              <w:tab/>
            </w:r>
            <w:r w:rsidRPr="00C94EFB">
              <w:rPr>
                <w:rStyle w:val="Hyperlink"/>
                <w:noProof/>
              </w:rPr>
              <w:t>CHANGE ORDERS</w:t>
            </w:r>
            <w:r>
              <w:rPr>
                <w:noProof/>
                <w:webHidden/>
              </w:rPr>
              <w:tab/>
            </w:r>
            <w:r>
              <w:rPr>
                <w:noProof/>
                <w:webHidden/>
              </w:rPr>
              <w:fldChar w:fldCharType="begin"/>
            </w:r>
            <w:r>
              <w:rPr>
                <w:noProof/>
                <w:webHidden/>
              </w:rPr>
              <w:instrText xml:space="preserve"> PAGEREF _Toc70876799 \h </w:instrText>
            </w:r>
            <w:r>
              <w:rPr>
                <w:noProof/>
                <w:webHidden/>
              </w:rPr>
            </w:r>
            <w:r>
              <w:rPr>
                <w:noProof/>
                <w:webHidden/>
              </w:rPr>
              <w:fldChar w:fldCharType="separate"/>
            </w:r>
            <w:r w:rsidR="00DB1FC8">
              <w:rPr>
                <w:noProof/>
                <w:webHidden/>
              </w:rPr>
              <w:t>46</w:t>
            </w:r>
            <w:r>
              <w:rPr>
                <w:noProof/>
                <w:webHidden/>
              </w:rPr>
              <w:fldChar w:fldCharType="end"/>
            </w:r>
          </w:hyperlink>
        </w:p>
        <w:p w14:paraId="1C6E2AFA" w14:textId="292CC867" w:rsidR="00C81F2C" w:rsidRDefault="00C81F2C" w:rsidP="007442ED">
          <w:pPr>
            <w:pStyle w:val="TOC2"/>
            <w:rPr>
              <w:rFonts w:asciiTheme="minorHAnsi" w:eastAsiaTheme="minorEastAsia" w:hAnsiTheme="minorHAnsi" w:cstheme="minorBidi"/>
              <w:noProof/>
              <w:sz w:val="22"/>
            </w:rPr>
          </w:pPr>
          <w:hyperlink w:anchor="_Toc70876800" w:history="1">
            <w:r w:rsidRPr="00C94EFB">
              <w:rPr>
                <w:rStyle w:val="Hyperlink"/>
                <w:noProof/>
              </w:rPr>
              <w:t xml:space="preserve">ARTICLE 39 </w:t>
            </w:r>
            <w:r>
              <w:rPr>
                <w:rFonts w:asciiTheme="minorHAnsi" w:eastAsiaTheme="minorEastAsia" w:hAnsiTheme="minorHAnsi" w:cstheme="minorBidi"/>
                <w:noProof/>
                <w:sz w:val="22"/>
              </w:rPr>
              <w:tab/>
            </w:r>
            <w:r w:rsidRPr="00C94EFB">
              <w:rPr>
                <w:rStyle w:val="Hyperlink"/>
                <w:noProof/>
              </w:rPr>
              <w:t>VALUE OF CHANGE ORDER WORK</w:t>
            </w:r>
            <w:r>
              <w:rPr>
                <w:noProof/>
                <w:webHidden/>
              </w:rPr>
              <w:tab/>
            </w:r>
            <w:r>
              <w:rPr>
                <w:noProof/>
                <w:webHidden/>
              </w:rPr>
              <w:fldChar w:fldCharType="begin"/>
            </w:r>
            <w:r>
              <w:rPr>
                <w:noProof/>
                <w:webHidden/>
              </w:rPr>
              <w:instrText xml:space="preserve"> PAGEREF _Toc70876800 \h </w:instrText>
            </w:r>
            <w:r>
              <w:rPr>
                <w:noProof/>
                <w:webHidden/>
              </w:rPr>
            </w:r>
            <w:r>
              <w:rPr>
                <w:noProof/>
                <w:webHidden/>
              </w:rPr>
              <w:fldChar w:fldCharType="separate"/>
            </w:r>
            <w:r w:rsidR="00DB1FC8">
              <w:rPr>
                <w:noProof/>
                <w:webHidden/>
              </w:rPr>
              <w:t>47</w:t>
            </w:r>
            <w:r>
              <w:rPr>
                <w:noProof/>
                <w:webHidden/>
              </w:rPr>
              <w:fldChar w:fldCharType="end"/>
            </w:r>
          </w:hyperlink>
        </w:p>
        <w:p w14:paraId="497388FE" w14:textId="3610D23D" w:rsidR="00C81F2C" w:rsidRDefault="00C81F2C" w:rsidP="007442ED">
          <w:pPr>
            <w:pStyle w:val="TOC2"/>
            <w:rPr>
              <w:rFonts w:asciiTheme="minorHAnsi" w:eastAsiaTheme="minorEastAsia" w:hAnsiTheme="minorHAnsi" w:cstheme="minorBidi"/>
              <w:noProof/>
              <w:sz w:val="22"/>
            </w:rPr>
          </w:pPr>
          <w:hyperlink w:anchor="_Toc70876801" w:history="1">
            <w:r w:rsidRPr="00C94EFB">
              <w:rPr>
                <w:rStyle w:val="Hyperlink"/>
                <w:noProof/>
              </w:rPr>
              <w:t xml:space="preserve">ARTICLE 40 </w:t>
            </w:r>
            <w:r>
              <w:rPr>
                <w:rFonts w:asciiTheme="minorHAnsi" w:eastAsiaTheme="minorEastAsia" w:hAnsiTheme="minorHAnsi" w:cstheme="minorBidi"/>
                <w:noProof/>
                <w:sz w:val="22"/>
              </w:rPr>
              <w:tab/>
            </w:r>
            <w:r w:rsidRPr="00C94EFB">
              <w:rPr>
                <w:rStyle w:val="Hyperlink"/>
                <w:noProof/>
              </w:rPr>
              <w:t>NOTIFICATION AND CLAIM FOR CHANGE OF  CONTRACT TIME OR CONTRACT PRICE</w:t>
            </w:r>
            <w:r>
              <w:rPr>
                <w:noProof/>
                <w:webHidden/>
              </w:rPr>
              <w:tab/>
            </w:r>
            <w:r>
              <w:rPr>
                <w:noProof/>
                <w:webHidden/>
              </w:rPr>
              <w:fldChar w:fldCharType="begin"/>
            </w:r>
            <w:r>
              <w:rPr>
                <w:noProof/>
                <w:webHidden/>
              </w:rPr>
              <w:instrText xml:space="preserve"> PAGEREF _Toc70876801 \h </w:instrText>
            </w:r>
            <w:r>
              <w:rPr>
                <w:noProof/>
                <w:webHidden/>
              </w:rPr>
            </w:r>
            <w:r>
              <w:rPr>
                <w:noProof/>
                <w:webHidden/>
              </w:rPr>
              <w:fldChar w:fldCharType="separate"/>
            </w:r>
            <w:r w:rsidR="00DB1FC8">
              <w:rPr>
                <w:noProof/>
                <w:webHidden/>
              </w:rPr>
              <w:t>51</w:t>
            </w:r>
            <w:r>
              <w:rPr>
                <w:noProof/>
                <w:webHidden/>
              </w:rPr>
              <w:fldChar w:fldCharType="end"/>
            </w:r>
          </w:hyperlink>
        </w:p>
        <w:p w14:paraId="705B5FBF" w14:textId="3E5E3831" w:rsidR="00C81F2C" w:rsidRDefault="00C81F2C" w:rsidP="007442ED">
          <w:pPr>
            <w:pStyle w:val="TOC2"/>
            <w:rPr>
              <w:rFonts w:asciiTheme="minorHAnsi" w:eastAsiaTheme="minorEastAsia" w:hAnsiTheme="minorHAnsi" w:cstheme="minorBidi"/>
              <w:noProof/>
              <w:sz w:val="22"/>
            </w:rPr>
          </w:pPr>
          <w:hyperlink w:anchor="_Toc70876802" w:history="1">
            <w:r w:rsidRPr="00C94EFB">
              <w:rPr>
                <w:rStyle w:val="Hyperlink"/>
                <w:noProof/>
              </w:rPr>
              <w:t xml:space="preserve">ARTICLE 41 </w:t>
            </w:r>
            <w:r>
              <w:rPr>
                <w:rFonts w:asciiTheme="minorHAnsi" w:eastAsiaTheme="minorEastAsia" w:hAnsiTheme="minorHAnsi" w:cstheme="minorBidi"/>
                <w:noProof/>
                <w:sz w:val="22"/>
              </w:rPr>
              <w:tab/>
            </w:r>
            <w:r w:rsidRPr="00C94EFB">
              <w:rPr>
                <w:rStyle w:val="Hyperlink"/>
                <w:noProof/>
              </w:rPr>
              <w:t>NO DAMAGES FOR DELAY</w:t>
            </w:r>
            <w:r>
              <w:rPr>
                <w:noProof/>
                <w:webHidden/>
              </w:rPr>
              <w:tab/>
            </w:r>
            <w:r>
              <w:rPr>
                <w:noProof/>
                <w:webHidden/>
              </w:rPr>
              <w:fldChar w:fldCharType="begin"/>
            </w:r>
            <w:r>
              <w:rPr>
                <w:noProof/>
                <w:webHidden/>
              </w:rPr>
              <w:instrText xml:space="preserve"> PAGEREF _Toc70876802 \h </w:instrText>
            </w:r>
            <w:r>
              <w:rPr>
                <w:noProof/>
                <w:webHidden/>
              </w:rPr>
            </w:r>
            <w:r>
              <w:rPr>
                <w:noProof/>
                <w:webHidden/>
              </w:rPr>
              <w:fldChar w:fldCharType="separate"/>
            </w:r>
            <w:r w:rsidR="00DB1FC8">
              <w:rPr>
                <w:noProof/>
                <w:webHidden/>
              </w:rPr>
              <w:t>51</w:t>
            </w:r>
            <w:r>
              <w:rPr>
                <w:noProof/>
                <w:webHidden/>
              </w:rPr>
              <w:fldChar w:fldCharType="end"/>
            </w:r>
          </w:hyperlink>
        </w:p>
        <w:p w14:paraId="7C751CAB" w14:textId="3F9E74F6" w:rsidR="00C81F2C" w:rsidRDefault="00C81F2C" w:rsidP="007442ED">
          <w:pPr>
            <w:pStyle w:val="TOC2"/>
            <w:rPr>
              <w:rFonts w:asciiTheme="minorHAnsi" w:eastAsiaTheme="minorEastAsia" w:hAnsiTheme="minorHAnsi" w:cstheme="minorBidi"/>
              <w:noProof/>
              <w:sz w:val="22"/>
            </w:rPr>
          </w:pPr>
          <w:hyperlink w:anchor="_Toc70876803" w:history="1">
            <w:r w:rsidRPr="00C94EFB">
              <w:rPr>
                <w:rStyle w:val="Hyperlink"/>
                <w:noProof/>
              </w:rPr>
              <w:t xml:space="preserve">ARTICLE 42 </w:t>
            </w:r>
            <w:r>
              <w:rPr>
                <w:rFonts w:asciiTheme="minorHAnsi" w:eastAsiaTheme="minorEastAsia" w:hAnsiTheme="minorHAnsi" w:cstheme="minorBidi"/>
                <w:noProof/>
                <w:sz w:val="22"/>
              </w:rPr>
              <w:tab/>
            </w:r>
            <w:r w:rsidRPr="00C94EFB">
              <w:rPr>
                <w:rStyle w:val="Hyperlink"/>
                <w:noProof/>
              </w:rPr>
              <w:t>EXCUSABLE DELAY; COMPENSABLE; NON-COMPENSABLE</w:t>
            </w:r>
            <w:r>
              <w:rPr>
                <w:noProof/>
                <w:webHidden/>
              </w:rPr>
              <w:tab/>
            </w:r>
            <w:r>
              <w:rPr>
                <w:noProof/>
                <w:webHidden/>
              </w:rPr>
              <w:fldChar w:fldCharType="begin"/>
            </w:r>
            <w:r>
              <w:rPr>
                <w:noProof/>
                <w:webHidden/>
              </w:rPr>
              <w:instrText xml:space="preserve"> PAGEREF _Toc70876803 \h </w:instrText>
            </w:r>
            <w:r>
              <w:rPr>
                <w:noProof/>
                <w:webHidden/>
              </w:rPr>
            </w:r>
            <w:r>
              <w:rPr>
                <w:noProof/>
                <w:webHidden/>
              </w:rPr>
              <w:fldChar w:fldCharType="separate"/>
            </w:r>
            <w:r w:rsidR="00DB1FC8">
              <w:rPr>
                <w:noProof/>
                <w:webHidden/>
              </w:rPr>
              <w:t>52</w:t>
            </w:r>
            <w:r>
              <w:rPr>
                <w:noProof/>
                <w:webHidden/>
              </w:rPr>
              <w:fldChar w:fldCharType="end"/>
            </w:r>
          </w:hyperlink>
        </w:p>
        <w:p w14:paraId="33D9B6BF" w14:textId="3CF9CDF2" w:rsidR="00C81F2C" w:rsidRDefault="00C81F2C" w:rsidP="007442ED">
          <w:pPr>
            <w:pStyle w:val="TOC2"/>
            <w:rPr>
              <w:rFonts w:asciiTheme="minorHAnsi" w:eastAsiaTheme="minorEastAsia" w:hAnsiTheme="minorHAnsi" w:cstheme="minorBidi"/>
              <w:noProof/>
              <w:sz w:val="22"/>
            </w:rPr>
          </w:pPr>
          <w:hyperlink w:anchor="_Toc70876804" w:history="1">
            <w:r w:rsidRPr="00C94EFB">
              <w:rPr>
                <w:rStyle w:val="Hyperlink"/>
                <w:noProof/>
              </w:rPr>
              <w:t xml:space="preserve">ARTICLE 43 </w:t>
            </w:r>
            <w:r>
              <w:rPr>
                <w:rFonts w:asciiTheme="minorHAnsi" w:eastAsiaTheme="minorEastAsia" w:hAnsiTheme="minorHAnsi" w:cstheme="minorBidi"/>
                <w:noProof/>
                <w:sz w:val="22"/>
              </w:rPr>
              <w:tab/>
            </w:r>
            <w:r w:rsidRPr="00C94EFB">
              <w:rPr>
                <w:rStyle w:val="Hyperlink"/>
                <w:noProof/>
              </w:rPr>
              <w:t>SUBSTANTIAL COMPLETION</w:t>
            </w:r>
            <w:r>
              <w:rPr>
                <w:noProof/>
                <w:webHidden/>
              </w:rPr>
              <w:tab/>
            </w:r>
            <w:r>
              <w:rPr>
                <w:noProof/>
                <w:webHidden/>
              </w:rPr>
              <w:fldChar w:fldCharType="begin"/>
            </w:r>
            <w:r>
              <w:rPr>
                <w:noProof/>
                <w:webHidden/>
              </w:rPr>
              <w:instrText xml:space="preserve"> PAGEREF _Toc70876804 \h </w:instrText>
            </w:r>
            <w:r>
              <w:rPr>
                <w:noProof/>
                <w:webHidden/>
              </w:rPr>
            </w:r>
            <w:r>
              <w:rPr>
                <w:noProof/>
                <w:webHidden/>
              </w:rPr>
              <w:fldChar w:fldCharType="separate"/>
            </w:r>
            <w:r w:rsidR="00DB1FC8">
              <w:rPr>
                <w:noProof/>
                <w:webHidden/>
              </w:rPr>
              <w:t>53</w:t>
            </w:r>
            <w:r>
              <w:rPr>
                <w:noProof/>
                <w:webHidden/>
              </w:rPr>
              <w:fldChar w:fldCharType="end"/>
            </w:r>
          </w:hyperlink>
        </w:p>
        <w:p w14:paraId="42448325" w14:textId="565E88D1" w:rsidR="00C81F2C" w:rsidRDefault="00C81F2C" w:rsidP="007442ED">
          <w:pPr>
            <w:pStyle w:val="TOC2"/>
            <w:rPr>
              <w:rFonts w:asciiTheme="minorHAnsi" w:eastAsiaTheme="minorEastAsia" w:hAnsiTheme="minorHAnsi" w:cstheme="minorBidi"/>
              <w:noProof/>
              <w:sz w:val="22"/>
            </w:rPr>
          </w:pPr>
          <w:hyperlink w:anchor="_Toc70876805" w:history="1">
            <w:r w:rsidRPr="00C94EFB">
              <w:rPr>
                <w:rStyle w:val="Hyperlink"/>
                <w:noProof/>
              </w:rPr>
              <w:t xml:space="preserve">ARTICLE 44 </w:t>
            </w:r>
            <w:r>
              <w:rPr>
                <w:rFonts w:asciiTheme="minorHAnsi" w:eastAsiaTheme="minorEastAsia" w:hAnsiTheme="minorHAnsi" w:cstheme="minorBidi"/>
                <w:noProof/>
                <w:sz w:val="22"/>
              </w:rPr>
              <w:tab/>
            </w:r>
            <w:r w:rsidRPr="00C94EFB">
              <w:rPr>
                <w:rStyle w:val="Hyperlink"/>
                <w:noProof/>
              </w:rPr>
              <w:t>NO INTEREST</w:t>
            </w:r>
            <w:r>
              <w:rPr>
                <w:noProof/>
                <w:webHidden/>
              </w:rPr>
              <w:tab/>
            </w:r>
            <w:r>
              <w:rPr>
                <w:noProof/>
                <w:webHidden/>
              </w:rPr>
              <w:fldChar w:fldCharType="begin"/>
            </w:r>
            <w:r>
              <w:rPr>
                <w:noProof/>
                <w:webHidden/>
              </w:rPr>
              <w:instrText xml:space="preserve"> PAGEREF _Toc70876805 \h </w:instrText>
            </w:r>
            <w:r>
              <w:rPr>
                <w:noProof/>
                <w:webHidden/>
              </w:rPr>
            </w:r>
            <w:r>
              <w:rPr>
                <w:noProof/>
                <w:webHidden/>
              </w:rPr>
              <w:fldChar w:fldCharType="separate"/>
            </w:r>
            <w:r w:rsidR="00DB1FC8">
              <w:rPr>
                <w:noProof/>
                <w:webHidden/>
              </w:rPr>
              <w:t>54</w:t>
            </w:r>
            <w:r>
              <w:rPr>
                <w:noProof/>
                <w:webHidden/>
              </w:rPr>
              <w:fldChar w:fldCharType="end"/>
            </w:r>
          </w:hyperlink>
        </w:p>
        <w:p w14:paraId="59680066" w14:textId="03B393D8" w:rsidR="00C81F2C" w:rsidRDefault="00C81F2C" w:rsidP="007442ED">
          <w:pPr>
            <w:pStyle w:val="TOC2"/>
            <w:rPr>
              <w:rFonts w:asciiTheme="minorHAnsi" w:eastAsiaTheme="minorEastAsia" w:hAnsiTheme="minorHAnsi" w:cstheme="minorBidi"/>
              <w:noProof/>
              <w:sz w:val="22"/>
            </w:rPr>
          </w:pPr>
          <w:hyperlink w:anchor="_Toc70876806" w:history="1">
            <w:r w:rsidRPr="00C94EFB">
              <w:rPr>
                <w:rStyle w:val="Hyperlink"/>
                <w:noProof/>
              </w:rPr>
              <w:t xml:space="preserve">ARTICLE 45 </w:t>
            </w:r>
            <w:r>
              <w:rPr>
                <w:rFonts w:asciiTheme="minorHAnsi" w:eastAsiaTheme="minorEastAsia" w:hAnsiTheme="minorHAnsi" w:cstheme="minorBidi"/>
                <w:noProof/>
                <w:sz w:val="22"/>
              </w:rPr>
              <w:tab/>
            </w:r>
            <w:r w:rsidRPr="00C94EFB">
              <w:rPr>
                <w:rStyle w:val="Hyperlink"/>
                <w:noProof/>
              </w:rPr>
              <w:t>SHOP DRAWINGS</w:t>
            </w:r>
            <w:r>
              <w:rPr>
                <w:noProof/>
                <w:webHidden/>
              </w:rPr>
              <w:tab/>
            </w:r>
            <w:r>
              <w:rPr>
                <w:noProof/>
                <w:webHidden/>
              </w:rPr>
              <w:fldChar w:fldCharType="begin"/>
            </w:r>
            <w:r>
              <w:rPr>
                <w:noProof/>
                <w:webHidden/>
              </w:rPr>
              <w:instrText xml:space="preserve"> PAGEREF _Toc70876806 \h </w:instrText>
            </w:r>
            <w:r>
              <w:rPr>
                <w:noProof/>
                <w:webHidden/>
              </w:rPr>
            </w:r>
            <w:r>
              <w:rPr>
                <w:noProof/>
                <w:webHidden/>
              </w:rPr>
              <w:fldChar w:fldCharType="separate"/>
            </w:r>
            <w:r w:rsidR="00DB1FC8">
              <w:rPr>
                <w:noProof/>
                <w:webHidden/>
              </w:rPr>
              <w:t>54</w:t>
            </w:r>
            <w:r>
              <w:rPr>
                <w:noProof/>
                <w:webHidden/>
              </w:rPr>
              <w:fldChar w:fldCharType="end"/>
            </w:r>
          </w:hyperlink>
        </w:p>
        <w:p w14:paraId="05E440B8" w14:textId="1B3B77C0" w:rsidR="00C81F2C" w:rsidRDefault="00C81F2C" w:rsidP="007442ED">
          <w:pPr>
            <w:pStyle w:val="TOC2"/>
            <w:rPr>
              <w:rFonts w:asciiTheme="minorHAnsi" w:eastAsiaTheme="minorEastAsia" w:hAnsiTheme="minorHAnsi" w:cstheme="minorBidi"/>
              <w:noProof/>
              <w:sz w:val="22"/>
            </w:rPr>
          </w:pPr>
          <w:hyperlink w:anchor="_Toc70876807" w:history="1">
            <w:r w:rsidRPr="00C94EFB">
              <w:rPr>
                <w:rStyle w:val="Hyperlink"/>
                <w:noProof/>
              </w:rPr>
              <w:t xml:space="preserve">ARTICLE 46 </w:t>
            </w:r>
            <w:r>
              <w:rPr>
                <w:rFonts w:asciiTheme="minorHAnsi" w:eastAsiaTheme="minorEastAsia" w:hAnsiTheme="minorHAnsi" w:cstheme="minorBidi"/>
                <w:noProof/>
                <w:sz w:val="22"/>
              </w:rPr>
              <w:tab/>
            </w:r>
            <w:r w:rsidRPr="00C94EFB">
              <w:rPr>
                <w:rStyle w:val="Hyperlink"/>
                <w:noProof/>
              </w:rPr>
              <w:t>FIELD LAYOUT OF THE WORK AND RECORD DRAWINGS</w:t>
            </w:r>
            <w:r>
              <w:rPr>
                <w:noProof/>
                <w:webHidden/>
              </w:rPr>
              <w:tab/>
            </w:r>
            <w:r>
              <w:rPr>
                <w:noProof/>
                <w:webHidden/>
              </w:rPr>
              <w:fldChar w:fldCharType="begin"/>
            </w:r>
            <w:r>
              <w:rPr>
                <w:noProof/>
                <w:webHidden/>
              </w:rPr>
              <w:instrText xml:space="preserve"> PAGEREF _Toc70876807 \h </w:instrText>
            </w:r>
            <w:r>
              <w:rPr>
                <w:noProof/>
                <w:webHidden/>
              </w:rPr>
            </w:r>
            <w:r>
              <w:rPr>
                <w:noProof/>
                <w:webHidden/>
              </w:rPr>
              <w:fldChar w:fldCharType="separate"/>
            </w:r>
            <w:r w:rsidR="00DB1FC8">
              <w:rPr>
                <w:noProof/>
                <w:webHidden/>
              </w:rPr>
              <w:t>55</w:t>
            </w:r>
            <w:r>
              <w:rPr>
                <w:noProof/>
                <w:webHidden/>
              </w:rPr>
              <w:fldChar w:fldCharType="end"/>
            </w:r>
          </w:hyperlink>
        </w:p>
        <w:p w14:paraId="20938965" w14:textId="536DAFA7" w:rsidR="00C81F2C" w:rsidRDefault="00C81F2C" w:rsidP="007442ED">
          <w:pPr>
            <w:pStyle w:val="TOC2"/>
            <w:rPr>
              <w:rFonts w:asciiTheme="minorHAnsi" w:eastAsiaTheme="minorEastAsia" w:hAnsiTheme="minorHAnsi" w:cstheme="minorBidi"/>
              <w:noProof/>
              <w:sz w:val="22"/>
            </w:rPr>
          </w:pPr>
          <w:hyperlink w:anchor="_Toc70876808" w:history="1">
            <w:r w:rsidRPr="00C94EFB">
              <w:rPr>
                <w:rStyle w:val="Hyperlink"/>
                <w:noProof/>
              </w:rPr>
              <w:t xml:space="preserve">ARTICLE 47 </w:t>
            </w:r>
            <w:r>
              <w:rPr>
                <w:rFonts w:asciiTheme="minorHAnsi" w:eastAsiaTheme="minorEastAsia" w:hAnsiTheme="minorHAnsi" w:cstheme="minorBidi"/>
                <w:noProof/>
                <w:sz w:val="22"/>
              </w:rPr>
              <w:tab/>
            </w:r>
            <w:r w:rsidRPr="00C94EFB">
              <w:rPr>
                <w:rStyle w:val="Hyperlink"/>
                <w:noProof/>
              </w:rPr>
              <w:t>SAFETY AND PROTECTION</w:t>
            </w:r>
            <w:r>
              <w:rPr>
                <w:noProof/>
                <w:webHidden/>
              </w:rPr>
              <w:tab/>
            </w:r>
            <w:r>
              <w:rPr>
                <w:noProof/>
                <w:webHidden/>
              </w:rPr>
              <w:fldChar w:fldCharType="begin"/>
            </w:r>
            <w:r>
              <w:rPr>
                <w:noProof/>
                <w:webHidden/>
              </w:rPr>
              <w:instrText xml:space="preserve"> PAGEREF _Toc70876808 \h </w:instrText>
            </w:r>
            <w:r>
              <w:rPr>
                <w:noProof/>
                <w:webHidden/>
              </w:rPr>
            </w:r>
            <w:r>
              <w:rPr>
                <w:noProof/>
                <w:webHidden/>
              </w:rPr>
              <w:fldChar w:fldCharType="separate"/>
            </w:r>
            <w:r w:rsidR="00DB1FC8">
              <w:rPr>
                <w:noProof/>
                <w:webHidden/>
              </w:rPr>
              <w:t>56</w:t>
            </w:r>
            <w:r>
              <w:rPr>
                <w:noProof/>
                <w:webHidden/>
              </w:rPr>
              <w:fldChar w:fldCharType="end"/>
            </w:r>
          </w:hyperlink>
        </w:p>
        <w:p w14:paraId="570AA428" w14:textId="31F88EA2" w:rsidR="00C81F2C" w:rsidRDefault="00C81F2C" w:rsidP="007442ED">
          <w:pPr>
            <w:pStyle w:val="TOC2"/>
            <w:rPr>
              <w:rFonts w:asciiTheme="minorHAnsi" w:eastAsiaTheme="minorEastAsia" w:hAnsiTheme="minorHAnsi" w:cstheme="minorBidi"/>
              <w:noProof/>
              <w:sz w:val="22"/>
            </w:rPr>
          </w:pPr>
          <w:hyperlink w:anchor="_Toc70876809" w:history="1">
            <w:r w:rsidRPr="00C94EFB">
              <w:rPr>
                <w:rStyle w:val="Hyperlink"/>
                <w:noProof/>
              </w:rPr>
              <w:t xml:space="preserve">ARTICLE 48 </w:t>
            </w:r>
            <w:r>
              <w:rPr>
                <w:rFonts w:asciiTheme="minorHAnsi" w:eastAsiaTheme="minorEastAsia" w:hAnsiTheme="minorHAnsi" w:cstheme="minorBidi"/>
                <w:noProof/>
                <w:sz w:val="22"/>
              </w:rPr>
              <w:tab/>
            </w:r>
            <w:r w:rsidRPr="00C94EFB">
              <w:rPr>
                <w:rStyle w:val="Hyperlink"/>
                <w:noProof/>
              </w:rPr>
              <w:t>FINAL BILL OF MATERIALS</w:t>
            </w:r>
            <w:r>
              <w:rPr>
                <w:noProof/>
                <w:webHidden/>
              </w:rPr>
              <w:tab/>
            </w:r>
            <w:r>
              <w:rPr>
                <w:noProof/>
                <w:webHidden/>
              </w:rPr>
              <w:fldChar w:fldCharType="begin"/>
            </w:r>
            <w:r>
              <w:rPr>
                <w:noProof/>
                <w:webHidden/>
              </w:rPr>
              <w:instrText xml:space="preserve"> PAGEREF _Toc70876809 \h </w:instrText>
            </w:r>
            <w:r>
              <w:rPr>
                <w:noProof/>
                <w:webHidden/>
              </w:rPr>
            </w:r>
            <w:r>
              <w:rPr>
                <w:noProof/>
                <w:webHidden/>
              </w:rPr>
              <w:fldChar w:fldCharType="separate"/>
            </w:r>
            <w:r w:rsidR="00DB1FC8">
              <w:rPr>
                <w:noProof/>
                <w:webHidden/>
              </w:rPr>
              <w:t>57</w:t>
            </w:r>
            <w:r>
              <w:rPr>
                <w:noProof/>
                <w:webHidden/>
              </w:rPr>
              <w:fldChar w:fldCharType="end"/>
            </w:r>
          </w:hyperlink>
        </w:p>
        <w:p w14:paraId="4E4882C6" w14:textId="2784A516" w:rsidR="00C81F2C" w:rsidRDefault="00C81F2C" w:rsidP="007442ED">
          <w:pPr>
            <w:pStyle w:val="TOC2"/>
            <w:rPr>
              <w:rFonts w:asciiTheme="minorHAnsi" w:eastAsiaTheme="minorEastAsia" w:hAnsiTheme="minorHAnsi" w:cstheme="minorBidi"/>
              <w:noProof/>
              <w:sz w:val="22"/>
            </w:rPr>
          </w:pPr>
          <w:hyperlink w:anchor="_Toc70876810" w:history="1">
            <w:r w:rsidRPr="00C94EFB">
              <w:rPr>
                <w:rStyle w:val="Hyperlink"/>
                <w:noProof/>
              </w:rPr>
              <w:t xml:space="preserve">ARTICLE 49 </w:t>
            </w:r>
            <w:r>
              <w:rPr>
                <w:rFonts w:asciiTheme="minorHAnsi" w:eastAsiaTheme="minorEastAsia" w:hAnsiTheme="minorHAnsi" w:cstheme="minorBidi"/>
                <w:noProof/>
                <w:sz w:val="22"/>
              </w:rPr>
              <w:tab/>
            </w:r>
            <w:r w:rsidRPr="00C94EFB">
              <w:rPr>
                <w:rStyle w:val="Hyperlink"/>
                <w:noProof/>
              </w:rPr>
              <w:t>PROJECT SIGN</w:t>
            </w:r>
            <w:r>
              <w:rPr>
                <w:noProof/>
                <w:webHidden/>
              </w:rPr>
              <w:tab/>
            </w:r>
            <w:r>
              <w:rPr>
                <w:noProof/>
                <w:webHidden/>
              </w:rPr>
              <w:fldChar w:fldCharType="begin"/>
            </w:r>
            <w:r>
              <w:rPr>
                <w:noProof/>
                <w:webHidden/>
              </w:rPr>
              <w:instrText xml:space="preserve"> PAGEREF _Toc70876810 \h </w:instrText>
            </w:r>
            <w:r>
              <w:rPr>
                <w:noProof/>
                <w:webHidden/>
              </w:rPr>
            </w:r>
            <w:r>
              <w:rPr>
                <w:noProof/>
                <w:webHidden/>
              </w:rPr>
              <w:fldChar w:fldCharType="separate"/>
            </w:r>
            <w:r w:rsidR="00DB1FC8">
              <w:rPr>
                <w:noProof/>
                <w:webHidden/>
              </w:rPr>
              <w:t>57</w:t>
            </w:r>
            <w:r>
              <w:rPr>
                <w:noProof/>
                <w:webHidden/>
              </w:rPr>
              <w:fldChar w:fldCharType="end"/>
            </w:r>
          </w:hyperlink>
        </w:p>
        <w:p w14:paraId="4ECDC384" w14:textId="26BDF45E" w:rsidR="00C81F2C" w:rsidRDefault="00C81F2C" w:rsidP="007442ED">
          <w:pPr>
            <w:pStyle w:val="TOC2"/>
            <w:rPr>
              <w:rFonts w:asciiTheme="minorHAnsi" w:eastAsiaTheme="minorEastAsia" w:hAnsiTheme="minorHAnsi" w:cstheme="minorBidi"/>
              <w:noProof/>
              <w:sz w:val="22"/>
            </w:rPr>
          </w:pPr>
          <w:hyperlink w:anchor="_Toc70876811" w:history="1">
            <w:r w:rsidRPr="00C94EFB">
              <w:rPr>
                <w:rStyle w:val="Hyperlink"/>
                <w:noProof/>
              </w:rPr>
              <w:t xml:space="preserve">ARTICLE 50 </w:t>
            </w:r>
            <w:r>
              <w:rPr>
                <w:rFonts w:asciiTheme="minorHAnsi" w:eastAsiaTheme="minorEastAsia" w:hAnsiTheme="minorHAnsi" w:cstheme="minorBidi"/>
                <w:noProof/>
                <w:sz w:val="22"/>
              </w:rPr>
              <w:tab/>
            </w:r>
            <w:r w:rsidRPr="00C94EFB">
              <w:rPr>
                <w:rStyle w:val="Hyperlink"/>
                <w:noProof/>
              </w:rPr>
              <w:t>CLEANING UP; COUNTY’S RIGHT TO CLEAN UP</w:t>
            </w:r>
            <w:r>
              <w:rPr>
                <w:noProof/>
                <w:webHidden/>
              </w:rPr>
              <w:tab/>
            </w:r>
            <w:r>
              <w:rPr>
                <w:noProof/>
                <w:webHidden/>
              </w:rPr>
              <w:fldChar w:fldCharType="begin"/>
            </w:r>
            <w:r>
              <w:rPr>
                <w:noProof/>
                <w:webHidden/>
              </w:rPr>
              <w:instrText xml:space="preserve"> PAGEREF _Toc70876811 \h </w:instrText>
            </w:r>
            <w:r>
              <w:rPr>
                <w:noProof/>
                <w:webHidden/>
              </w:rPr>
            </w:r>
            <w:r>
              <w:rPr>
                <w:noProof/>
                <w:webHidden/>
              </w:rPr>
              <w:fldChar w:fldCharType="separate"/>
            </w:r>
            <w:r w:rsidR="00DB1FC8">
              <w:rPr>
                <w:noProof/>
                <w:webHidden/>
              </w:rPr>
              <w:t>57</w:t>
            </w:r>
            <w:r>
              <w:rPr>
                <w:noProof/>
                <w:webHidden/>
              </w:rPr>
              <w:fldChar w:fldCharType="end"/>
            </w:r>
          </w:hyperlink>
        </w:p>
        <w:p w14:paraId="46D273C6" w14:textId="6054768A" w:rsidR="00C81F2C" w:rsidRDefault="00C81F2C" w:rsidP="007442ED">
          <w:pPr>
            <w:pStyle w:val="TOC2"/>
            <w:rPr>
              <w:rFonts w:asciiTheme="minorHAnsi" w:eastAsiaTheme="minorEastAsia" w:hAnsiTheme="minorHAnsi" w:cstheme="minorBidi"/>
              <w:noProof/>
              <w:sz w:val="22"/>
            </w:rPr>
          </w:pPr>
          <w:hyperlink w:anchor="_Toc70876812" w:history="1">
            <w:r w:rsidRPr="00C94EFB">
              <w:rPr>
                <w:rStyle w:val="Hyperlink"/>
                <w:noProof/>
              </w:rPr>
              <w:t xml:space="preserve">ARTICLE 51 </w:t>
            </w:r>
            <w:r>
              <w:rPr>
                <w:rFonts w:asciiTheme="minorHAnsi" w:eastAsiaTheme="minorEastAsia" w:hAnsiTheme="minorHAnsi" w:cstheme="minorBidi"/>
                <w:noProof/>
                <w:sz w:val="22"/>
              </w:rPr>
              <w:tab/>
            </w:r>
            <w:r w:rsidRPr="00C94EFB">
              <w:rPr>
                <w:rStyle w:val="Hyperlink"/>
                <w:noProof/>
              </w:rPr>
              <w:t>HURRICANE PRECAUTIONS</w:t>
            </w:r>
            <w:r>
              <w:rPr>
                <w:noProof/>
                <w:webHidden/>
              </w:rPr>
              <w:tab/>
            </w:r>
            <w:r>
              <w:rPr>
                <w:noProof/>
                <w:webHidden/>
              </w:rPr>
              <w:fldChar w:fldCharType="begin"/>
            </w:r>
            <w:r>
              <w:rPr>
                <w:noProof/>
                <w:webHidden/>
              </w:rPr>
              <w:instrText xml:space="preserve"> PAGEREF _Toc70876812 \h </w:instrText>
            </w:r>
            <w:r>
              <w:rPr>
                <w:noProof/>
                <w:webHidden/>
              </w:rPr>
            </w:r>
            <w:r>
              <w:rPr>
                <w:noProof/>
                <w:webHidden/>
              </w:rPr>
              <w:fldChar w:fldCharType="separate"/>
            </w:r>
            <w:r w:rsidR="00DB1FC8">
              <w:rPr>
                <w:noProof/>
                <w:webHidden/>
              </w:rPr>
              <w:t>57</w:t>
            </w:r>
            <w:r>
              <w:rPr>
                <w:noProof/>
                <w:webHidden/>
              </w:rPr>
              <w:fldChar w:fldCharType="end"/>
            </w:r>
          </w:hyperlink>
        </w:p>
        <w:p w14:paraId="12B03E16" w14:textId="23547569" w:rsidR="00C81F2C" w:rsidRDefault="00C81F2C" w:rsidP="007442ED">
          <w:pPr>
            <w:pStyle w:val="TOC2"/>
            <w:rPr>
              <w:rFonts w:asciiTheme="minorHAnsi" w:eastAsiaTheme="minorEastAsia" w:hAnsiTheme="minorHAnsi" w:cstheme="minorBidi"/>
              <w:noProof/>
              <w:sz w:val="22"/>
            </w:rPr>
          </w:pPr>
          <w:hyperlink w:anchor="_Toc70876813" w:history="1">
            <w:r w:rsidRPr="00C94EFB">
              <w:rPr>
                <w:rStyle w:val="Hyperlink"/>
                <w:noProof/>
              </w:rPr>
              <w:t xml:space="preserve">ARTICLE 52 </w:t>
            </w:r>
            <w:r>
              <w:rPr>
                <w:rFonts w:asciiTheme="minorHAnsi" w:eastAsiaTheme="minorEastAsia" w:hAnsiTheme="minorHAnsi" w:cstheme="minorBidi"/>
                <w:noProof/>
                <w:sz w:val="22"/>
              </w:rPr>
              <w:tab/>
            </w:r>
            <w:r w:rsidRPr="00C94EFB">
              <w:rPr>
                <w:rStyle w:val="Hyperlink"/>
                <w:noProof/>
              </w:rPr>
              <w:t>REMOVAL OF EQUIPMENT</w:t>
            </w:r>
            <w:r>
              <w:rPr>
                <w:noProof/>
                <w:webHidden/>
              </w:rPr>
              <w:tab/>
            </w:r>
            <w:r>
              <w:rPr>
                <w:noProof/>
                <w:webHidden/>
              </w:rPr>
              <w:fldChar w:fldCharType="begin"/>
            </w:r>
            <w:r>
              <w:rPr>
                <w:noProof/>
                <w:webHidden/>
              </w:rPr>
              <w:instrText xml:space="preserve"> PAGEREF _Toc70876813 \h </w:instrText>
            </w:r>
            <w:r>
              <w:rPr>
                <w:noProof/>
                <w:webHidden/>
              </w:rPr>
            </w:r>
            <w:r>
              <w:rPr>
                <w:noProof/>
                <w:webHidden/>
              </w:rPr>
              <w:fldChar w:fldCharType="separate"/>
            </w:r>
            <w:r w:rsidR="00DB1FC8">
              <w:rPr>
                <w:noProof/>
                <w:webHidden/>
              </w:rPr>
              <w:t>58</w:t>
            </w:r>
            <w:r>
              <w:rPr>
                <w:noProof/>
                <w:webHidden/>
              </w:rPr>
              <w:fldChar w:fldCharType="end"/>
            </w:r>
          </w:hyperlink>
        </w:p>
        <w:p w14:paraId="0E4A8C97" w14:textId="7A28F87C" w:rsidR="00C81F2C" w:rsidRDefault="00C81F2C" w:rsidP="007442ED">
          <w:pPr>
            <w:pStyle w:val="TOC2"/>
            <w:rPr>
              <w:rFonts w:asciiTheme="minorHAnsi" w:eastAsiaTheme="minorEastAsia" w:hAnsiTheme="minorHAnsi" w:cstheme="minorBidi"/>
              <w:noProof/>
              <w:sz w:val="22"/>
            </w:rPr>
          </w:pPr>
          <w:hyperlink w:anchor="_Toc70876814" w:history="1">
            <w:r w:rsidRPr="00C94EFB">
              <w:rPr>
                <w:rStyle w:val="Hyperlink"/>
                <w:noProof/>
              </w:rPr>
              <w:t xml:space="preserve">ARTICLE 53 </w:t>
            </w:r>
            <w:r>
              <w:rPr>
                <w:rFonts w:asciiTheme="minorHAnsi" w:eastAsiaTheme="minorEastAsia" w:hAnsiTheme="minorHAnsi" w:cstheme="minorBidi"/>
                <w:noProof/>
                <w:sz w:val="22"/>
              </w:rPr>
              <w:tab/>
            </w:r>
            <w:r w:rsidRPr="00C94EFB">
              <w:rPr>
                <w:rStyle w:val="Hyperlink"/>
                <w:noProof/>
              </w:rPr>
              <w:t>DOMESTIC PARTNERSHIP REQUIREMENT</w:t>
            </w:r>
            <w:r>
              <w:rPr>
                <w:noProof/>
                <w:webHidden/>
              </w:rPr>
              <w:tab/>
            </w:r>
            <w:r>
              <w:rPr>
                <w:noProof/>
                <w:webHidden/>
              </w:rPr>
              <w:fldChar w:fldCharType="begin"/>
            </w:r>
            <w:r>
              <w:rPr>
                <w:noProof/>
                <w:webHidden/>
              </w:rPr>
              <w:instrText xml:space="preserve"> PAGEREF _Toc70876814 \h </w:instrText>
            </w:r>
            <w:r>
              <w:rPr>
                <w:noProof/>
                <w:webHidden/>
              </w:rPr>
            </w:r>
            <w:r>
              <w:rPr>
                <w:noProof/>
                <w:webHidden/>
              </w:rPr>
              <w:fldChar w:fldCharType="separate"/>
            </w:r>
            <w:r w:rsidR="00DB1FC8">
              <w:rPr>
                <w:noProof/>
                <w:webHidden/>
              </w:rPr>
              <w:t>58</w:t>
            </w:r>
            <w:r>
              <w:rPr>
                <w:noProof/>
                <w:webHidden/>
              </w:rPr>
              <w:fldChar w:fldCharType="end"/>
            </w:r>
          </w:hyperlink>
        </w:p>
        <w:p w14:paraId="5D0031FA" w14:textId="23FE0388" w:rsidR="00C81F2C" w:rsidRDefault="00C81F2C" w:rsidP="007442ED">
          <w:pPr>
            <w:pStyle w:val="TOC2"/>
            <w:rPr>
              <w:rFonts w:asciiTheme="minorHAnsi" w:eastAsiaTheme="minorEastAsia" w:hAnsiTheme="minorHAnsi" w:cstheme="minorBidi"/>
              <w:noProof/>
              <w:sz w:val="22"/>
            </w:rPr>
          </w:pPr>
          <w:hyperlink w:anchor="_Toc70876815" w:history="1">
            <w:r w:rsidRPr="00C94EFB">
              <w:rPr>
                <w:rStyle w:val="Hyperlink"/>
                <w:noProof/>
              </w:rPr>
              <w:t xml:space="preserve">ARTICLE 54 </w:t>
            </w:r>
            <w:r>
              <w:rPr>
                <w:rFonts w:asciiTheme="minorHAnsi" w:eastAsiaTheme="minorEastAsia" w:hAnsiTheme="minorHAnsi" w:cstheme="minorBidi"/>
                <w:noProof/>
                <w:sz w:val="22"/>
              </w:rPr>
              <w:tab/>
            </w:r>
            <w:r w:rsidRPr="00C94EFB">
              <w:rPr>
                <w:rStyle w:val="Hyperlink"/>
                <w:noProof/>
              </w:rPr>
              <w:t>EQUAL EMPLOYMENT OPPORTUNITY AND CBE COMPLIANCE</w:t>
            </w:r>
            <w:r>
              <w:rPr>
                <w:noProof/>
                <w:webHidden/>
              </w:rPr>
              <w:tab/>
            </w:r>
            <w:r>
              <w:rPr>
                <w:noProof/>
                <w:webHidden/>
              </w:rPr>
              <w:fldChar w:fldCharType="begin"/>
            </w:r>
            <w:r>
              <w:rPr>
                <w:noProof/>
                <w:webHidden/>
              </w:rPr>
              <w:instrText xml:space="preserve"> PAGEREF _Toc70876815 \h </w:instrText>
            </w:r>
            <w:r>
              <w:rPr>
                <w:noProof/>
                <w:webHidden/>
              </w:rPr>
            </w:r>
            <w:r>
              <w:rPr>
                <w:noProof/>
                <w:webHidden/>
              </w:rPr>
              <w:fldChar w:fldCharType="separate"/>
            </w:r>
            <w:r w:rsidR="00DB1FC8">
              <w:rPr>
                <w:noProof/>
                <w:webHidden/>
              </w:rPr>
              <w:t>58</w:t>
            </w:r>
            <w:r>
              <w:rPr>
                <w:noProof/>
                <w:webHidden/>
              </w:rPr>
              <w:fldChar w:fldCharType="end"/>
            </w:r>
          </w:hyperlink>
        </w:p>
        <w:p w14:paraId="6B8A3BB4" w14:textId="56214B4F" w:rsidR="00C81F2C" w:rsidRDefault="00C81F2C" w:rsidP="007442ED">
          <w:pPr>
            <w:pStyle w:val="TOC2"/>
            <w:rPr>
              <w:rFonts w:asciiTheme="minorHAnsi" w:eastAsiaTheme="minorEastAsia" w:hAnsiTheme="minorHAnsi" w:cstheme="minorBidi"/>
              <w:noProof/>
              <w:sz w:val="22"/>
            </w:rPr>
          </w:pPr>
          <w:hyperlink w:anchor="_Toc70876816" w:history="1">
            <w:r w:rsidRPr="00C94EFB">
              <w:rPr>
                <w:rStyle w:val="Hyperlink"/>
                <w:noProof/>
              </w:rPr>
              <w:t xml:space="preserve">ARTICLE 55 </w:t>
            </w:r>
            <w:r>
              <w:rPr>
                <w:rFonts w:asciiTheme="minorHAnsi" w:eastAsiaTheme="minorEastAsia" w:hAnsiTheme="minorHAnsi" w:cstheme="minorBidi"/>
                <w:noProof/>
                <w:sz w:val="22"/>
              </w:rPr>
              <w:tab/>
            </w:r>
            <w:r w:rsidRPr="00C94EFB">
              <w:rPr>
                <w:rStyle w:val="Hyperlink"/>
                <w:noProof/>
              </w:rPr>
              <w:t>PUBLIC RECORDS</w:t>
            </w:r>
            <w:r>
              <w:rPr>
                <w:noProof/>
                <w:webHidden/>
              </w:rPr>
              <w:tab/>
            </w:r>
            <w:r>
              <w:rPr>
                <w:noProof/>
                <w:webHidden/>
              </w:rPr>
              <w:fldChar w:fldCharType="begin"/>
            </w:r>
            <w:r>
              <w:rPr>
                <w:noProof/>
                <w:webHidden/>
              </w:rPr>
              <w:instrText xml:space="preserve"> PAGEREF _Toc70876816 \h </w:instrText>
            </w:r>
            <w:r>
              <w:rPr>
                <w:noProof/>
                <w:webHidden/>
              </w:rPr>
            </w:r>
            <w:r>
              <w:rPr>
                <w:noProof/>
                <w:webHidden/>
              </w:rPr>
              <w:fldChar w:fldCharType="separate"/>
            </w:r>
            <w:r w:rsidR="00DB1FC8">
              <w:rPr>
                <w:noProof/>
                <w:webHidden/>
              </w:rPr>
              <w:t>60</w:t>
            </w:r>
            <w:r>
              <w:rPr>
                <w:noProof/>
                <w:webHidden/>
              </w:rPr>
              <w:fldChar w:fldCharType="end"/>
            </w:r>
          </w:hyperlink>
        </w:p>
        <w:p w14:paraId="31215A35" w14:textId="5652EBDE" w:rsidR="00C81F2C" w:rsidRDefault="00C81F2C">
          <w:pPr>
            <w:pStyle w:val="TOC1"/>
            <w:rPr>
              <w:rFonts w:asciiTheme="minorHAnsi" w:eastAsiaTheme="minorEastAsia" w:hAnsiTheme="minorHAnsi" w:cstheme="minorBidi"/>
              <w:noProof/>
              <w:sz w:val="22"/>
            </w:rPr>
          </w:pPr>
          <w:hyperlink w:anchor="_Toc70876817" w:history="1">
            <w:r w:rsidRPr="00C94EFB">
              <w:rPr>
                <w:rStyle w:val="Hyperlink"/>
                <w:noProof/>
              </w:rPr>
              <w:t>SUPPLEMENTAL GENERAL CONDITIONS</w:t>
            </w:r>
            <w:r>
              <w:rPr>
                <w:noProof/>
                <w:webHidden/>
              </w:rPr>
              <w:tab/>
            </w:r>
            <w:r>
              <w:rPr>
                <w:noProof/>
                <w:webHidden/>
              </w:rPr>
              <w:fldChar w:fldCharType="begin"/>
            </w:r>
            <w:r>
              <w:rPr>
                <w:noProof/>
                <w:webHidden/>
              </w:rPr>
              <w:instrText xml:space="preserve"> PAGEREF _Toc70876817 \h </w:instrText>
            </w:r>
            <w:r>
              <w:rPr>
                <w:noProof/>
                <w:webHidden/>
              </w:rPr>
            </w:r>
            <w:r>
              <w:rPr>
                <w:noProof/>
                <w:webHidden/>
              </w:rPr>
              <w:fldChar w:fldCharType="separate"/>
            </w:r>
            <w:r w:rsidR="00DB1FC8">
              <w:rPr>
                <w:noProof/>
                <w:webHidden/>
              </w:rPr>
              <w:t>62</w:t>
            </w:r>
            <w:r>
              <w:rPr>
                <w:noProof/>
                <w:webHidden/>
              </w:rPr>
              <w:fldChar w:fldCharType="end"/>
            </w:r>
          </w:hyperlink>
        </w:p>
        <w:p w14:paraId="678E79CB" w14:textId="462F7924" w:rsidR="00C81F2C" w:rsidRDefault="00C81F2C">
          <w:pPr>
            <w:pStyle w:val="TOC1"/>
            <w:rPr>
              <w:rFonts w:asciiTheme="minorHAnsi" w:eastAsiaTheme="minorEastAsia" w:hAnsiTheme="minorHAnsi" w:cstheme="minorBidi"/>
              <w:noProof/>
              <w:sz w:val="22"/>
            </w:rPr>
          </w:pPr>
          <w:hyperlink w:anchor="_Toc70876818" w:history="1">
            <w:r w:rsidRPr="00C94EFB">
              <w:rPr>
                <w:rStyle w:val="Hyperlink"/>
                <w:noProof/>
              </w:rPr>
              <w:t>SUPPLEMENTAL WAGE REQUIREMENTS</w:t>
            </w:r>
            <w:r>
              <w:rPr>
                <w:noProof/>
                <w:webHidden/>
              </w:rPr>
              <w:tab/>
            </w:r>
            <w:r>
              <w:rPr>
                <w:noProof/>
                <w:webHidden/>
              </w:rPr>
              <w:fldChar w:fldCharType="begin"/>
            </w:r>
            <w:r>
              <w:rPr>
                <w:noProof/>
                <w:webHidden/>
              </w:rPr>
              <w:instrText xml:space="preserve"> PAGEREF _Toc70876818 \h </w:instrText>
            </w:r>
            <w:r>
              <w:rPr>
                <w:noProof/>
                <w:webHidden/>
              </w:rPr>
            </w:r>
            <w:r>
              <w:rPr>
                <w:noProof/>
                <w:webHidden/>
              </w:rPr>
              <w:fldChar w:fldCharType="separate"/>
            </w:r>
            <w:r w:rsidR="00DB1FC8">
              <w:rPr>
                <w:noProof/>
                <w:webHidden/>
              </w:rPr>
              <w:t>63</w:t>
            </w:r>
            <w:r>
              <w:rPr>
                <w:noProof/>
                <w:webHidden/>
              </w:rPr>
              <w:fldChar w:fldCharType="end"/>
            </w:r>
          </w:hyperlink>
        </w:p>
        <w:p w14:paraId="06D3FBD4" w14:textId="52A4812A" w:rsidR="00E72121" w:rsidRDefault="00346A80">
          <w:pPr>
            <w:tabs>
              <w:tab w:val="left" w:pos="1440"/>
            </w:tabs>
            <w:ind w:firstLine="0"/>
            <w:rPr>
              <w:rFonts w:asciiTheme="minorHAnsi" w:hAnsiTheme="minorHAnsi"/>
            </w:rPr>
          </w:pPr>
          <w:r>
            <w:rPr>
              <w:rFonts w:asciiTheme="minorHAnsi" w:hAnsiTheme="minorHAnsi"/>
              <w:b/>
              <w:bCs/>
              <w:noProof/>
            </w:rPr>
            <w:fldChar w:fldCharType="end"/>
          </w:r>
        </w:p>
      </w:sdtContent>
    </w:sdt>
    <w:p w14:paraId="0D709FA1" w14:textId="396F16FF" w:rsidR="00E72121" w:rsidRDefault="00E72121">
      <w:pPr>
        <w:ind w:firstLine="0"/>
        <w:rPr>
          <w:rFonts w:asciiTheme="minorHAnsi" w:hAnsiTheme="minorHAnsi"/>
          <w:b/>
        </w:rPr>
        <w:sectPr w:rsidR="00E72121" w:rsidSect="00823669">
          <w:headerReference w:type="even" r:id="rId13"/>
          <w:headerReference w:type="default" r:id="rId14"/>
          <w:footerReference w:type="even" r:id="rId15"/>
          <w:footerReference w:type="default" r:id="rId16"/>
          <w:headerReference w:type="first" r:id="rId17"/>
          <w:footerReference w:type="first" r:id="rId18"/>
          <w:pgSz w:w="12240" w:h="15840" w:code="1"/>
          <w:pgMar w:top="1440" w:right="1440" w:bottom="1440" w:left="1440" w:header="720" w:footer="720" w:gutter="0"/>
          <w:pgNumType w:fmt="lowerRoman" w:start="1"/>
          <w:cols w:space="720"/>
          <w:noEndnote/>
          <w:docGrid w:linePitch="360"/>
        </w:sectPr>
      </w:pPr>
    </w:p>
    <w:p w14:paraId="34A88C07" w14:textId="77777777" w:rsidR="00E72121" w:rsidRDefault="00E72121">
      <w:pPr>
        <w:ind w:firstLine="0"/>
        <w:rPr>
          <w:rFonts w:asciiTheme="minorHAnsi" w:hAnsiTheme="minorHAnsi"/>
          <w:b/>
        </w:rPr>
        <w:sectPr w:rsidR="00E72121" w:rsidSect="00823669">
          <w:type w:val="continuous"/>
          <w:pgSz w:w="12240" w:h="15840" w:code="1"/>
          <w:pgMar w:top="1440" w:right="1440" w:bottom="1440" w:left="1440" w:header="720" w:footer="720" w:gutter="0"/>
          <w:pgNumType w:fmt="lowerRoman" w:start="1"/>
          <w:cols w:space="720"/>
          <w:noEndnote/>
          <w:docGrid w:linePitch="360"/>
        </w:sectPr>
      </w:pPr>
    </w:p>
    <w:p w14:paraId="4110A649" w14:textId="4C5E055F" w:rsidR="00E72121" w:rsidRPr="00275C07" w:rsidRDefault="00346A80" w:rsidP="00275C07">
      <w:pPr>
        <w:ind w:firstLine="0"/>
        <w:jc w:val="center"/>
        <w:rPr>
          <w:rFonts w:asciiTheme="minorHAnsi" w:hAnsiTheme="minorHAnsi"/>
          <w:b/>
        </w:rPr>
      </w:pPr>
      <w:bookmarkStart w:id="0" w:name="_Toc377393089"/>
      <w:r w:rsidRPr="00275C07">
        <w:rPr>
          <w:rFonts w:asciiTheme="minorHAnsi" w:hAnsiTheme="minorHAnsi"/>
          <w:b/>
        </w:rPr>
        <w:lastRenderedPageBreak/>
        <w:t xml:space="preserve">CONTRACT BETWEEN </w:t>
      </w:r>
      <w:r w:rsidR="00F84647">
        <w:rPr>
          <w:rFonts w:asciiTheme="minorHAnsi" w:hAnsiTheme="minorHAnsi"/>
          <w:b/>
        </w:rPr>
        <w:t xml:space="preserve">THE </w:t>
      </w:r>
      <w:r w:rsidR="00EF1774" w:rsidRPr="00EF1774">
        <w:rPr>
          <w:rFonts w:asciiTheme="minorHAnsi" w:hAnsiTheme="minorHAnsi"/>
          <w:b/>
        </w:rPr>
        <w:t>MUNICIPALITY</w:t>
      </w:r>
      <w:r w:rsidR="00367BBF" w:rsidRPr="004013E7">
        <w:rPr>
          <w:rFonts w:asciiTheme="minorHAnsi" w:hAnsiTheme="minorHAnsi"/>
          <w:b/>
          <w:highlight w:val="yellow"/>
        </w:rPr>
        <w:t xml:space="preserve"> ________________________</w:t>
      </w:r>
      <w:r w:rsidR="00367BBF" w:rsidRPr="009A45D6">
        <w:rPr>
          <w:rFonts w:asciiTheme="minorHAnsi" w:hAnsiTheme="minorHAnsi"/>
          <w:b/>
        </w:rPr>
        <w:t xml:space="preserve"> AND</w:t>
      </w:r>
    </w:p>
    <w:p w14:paraId="6CFD6401" w14:textId="77777777" w:rsidR="00367BBF" w:rsidRPr="009A45D6" w:rsidRDefault="00367BBF" w:rsidP="00367BBF">
      <w:pPr>
        <w:ind w:firstLine="0"/>
        <w:jc w:val="center"/>
        <w:rPr>
          <w:rFonts w:asciiTheme="minorHAnsi" w:hAnsiTheme="minorHAnsi"/>
          <w:b/>
        </w:rPr>
      </w:pPr>
      <w:r w:rsidRPr="009A45D6">
        <w:rPr>
          <w:rFonts w:asciiTheme="minorHAnsi" w:hAnsiTheme="minorHAnsi"/>
          <w:b/>
        </w:rPr>
        <w:t>_____________________ FOR ________________________</w:t>
      </w:r>
    </w:p>
    <w:p w14:paraId="4FF25999" w14:textId="77777777" w:rsidR="00367BBF" w:rsidRPr="009A45D6" w:rsidRDefault="00367BBF" w:rsidP="00367BBF">
      <w:pPr>
        <w:ind w:firstLine="0"/>
        <w:jc w:val="center"/>
        <w:rPr>
          <w:rFonts w:asciiTheme="minorHAnsi" w:hAnsiTheme="minorHAnsi"/>
        </w:rPr>
      </w:pPr>
      <w:r w:rsidRPr="009A45D6">
        <w:rPr>
          <w:rFonts w:asciiTheme="minorHAnsi" w:hAnsiTheme="minorHAnsi"/>
        </w:rPr>
        <w:t>BID/CONTRACT NO.: ____________</w:t>
      </w:r>
    </w:p>
    <w:p w14:paraId="1F641754" w14:textId="77777777" w:rsidR="00322499" w:rsidRPr="009A45D6" w:rsidRDefault="00322499" w:rsidP="00322499">
      <w:pPr>
        <w:ind w:firstLine="0"/>
        <w:jc w:val="center"/>
        <w:rPr>
          <w:rFonts w:asciiTheme="minorHAnsi" w:hAnsiTheme="minorHAnsi"/>
        </w:rPr>
      </w:pPr>
    </w:p>
    <w:p w14:paraId="5DDFB5B3" w14:textId="77777777" w:rsidR="00E11598" w:rsidRPr="009A45D6" w:rsidRDefault="00E11598" w:rsidP="0040729E">
      <w:pPr>
        <w:jc w:val="center"/>
        <w:rPr>
          <w:b/>
        </w:rPr>
      </w:pPr>
    </w:p>
    <w:p w14:paraId="6A4A791A" w14:textId="77777777" w:rsidR="0040729E" w:rsidRPr="009A45D6" w:rsidRDefault="0040729E" w:rsidP="0040729E">
      <w:pPr>
        <w:jc w:val="center"/>
        <w:rPr>
          <w:b/>
        </w:rPr>
      </w:pPr>
    </w:p>
    <w:p w14:paraId="337868D2" w14:textId="77777777" w:rsidR="00E72121" w:rsidRDefault="00E72121">
      <w:pPr>
        <w:jc w:val="center"/>
        <w:rPr>
          <w:b/>
        </w:rPr>
      </w:pPr>
    </w:p>
    <w:tbl>
      <w:tblPr>
        <w:tblStyle w:val="TableGrid"/>
        <w:tblW w:w="9805" w:type="dxa"/>
        <w:tblLook w:val="04A0" w:firstRow="1" w:lastRow="0" w:firstColumn="1" w:lastColumn="0" w:noHBand="0" w:noVBand="1"/>
      </w:tblPr>
      <w:tblGrid>
        <w:gridCol w:w="2515"/>
        <w:gridCol w:w="7290"/>
      </w:tblGrid>
      <w:tr w:rsidR="00E72121" w14:paraId="5B6FDFD1" w14:textId="77777777">
        <w:tc>
          <w:tcPr>
            <w:tcW w:w="2515" w:type="dxa"/>
          </w:tcPr>
          <w:p w14:paraId="2D5A1B7A" w14:textId="77777777" w:rsidR="00E72121" w:rsidRDefault="00346A80">
            <w:pPr>
              <w:tabs>
                <w:tab w:val="left" w:pos="4410"/>
                <w:tab w:val="left" w:pos="7200"/>
                <w:tab w:val="left" w:pos="7920"/>
                <w:tab w:val="left" w:pos="8640"/>
                <w:tab w:val="left" w:pos="9360"/>
              </w:tabs>
              <w:ind w:firstLine="0"/>
              <w:jc w:val="right"/>
              <w:rPr>
                <w:rFonts w:asciiTheme="minorHAnsi" w:hAnsiTheme="minorHAnsi"/>
                <w:b/>
              </w:rPr>
            </w:pPr>
            <w:permStart w:id="567027611" w:edGrp="everyone"/>
            <w:r>
              <w:rPr>
                <w:rFonts w:asciiTheme="minorHAnsi" w:hAnsiTheme="minorHAnsi"/>
                <w:b/>
              </w:rPr>
              <w:t>Project Title:</w:t>
            </w:r>
          </w:p>
        </w:tc>
        <w:tc>
          <w:tcPr>
            <w:tcW w:w="7290" w:type="dxa"/>
          </w:tcPr>
          <w:p w14:paraId="74DCF354" w14:textId="7427CF59" w:rsidR="00E72121" w:rsidRDefault="00880844" w:rsidP="00275C07">
            <w:pPr>
              <w:tabs>
                <w:tab w:val="left" w:pos="360"/>
                <w:tab w:val="left" w:pos="540"/>
                <w:tab w:val="left" w:pos="990"/>
                <w:tab w:val="left" w:pos="4410"/>
                <w:tab w:val="left" w:pos="7200"/>
                <w:tab w:val="left" w:pos="7920"/>
                <w:tab w:val="left" w:pos="8640"/>
                <w:tab w:val="left" w:pos="9360"/>
              </w:tabs>
              <w:ind w:firstLine="0"/>
              <w:rPr>
                <w:rFonts w:asciiTheme="minorHAnsi" w:hAnsiTheme="minorHAnsi"/>
                <w:b/>
              </w:rPr>
            </w:pPr>
            <w:permStart w:id="1445206649" w:edGrp="everyone"/>
            <w:r w:rsidRPr="00E12C28">
              <w:rPr>
                <w:rFonts w:asciiTheme="minorHAnsi" w:hAnsiTheme="minorHAnsi"/>
                <w:b/>
              </w:rPr>
              <w:t xml:space="preserve">                                                            </w:t>
            </w:r>
            <w:permEnd w:id="1445206649"/>
          </w:p>
        </w:tc>
      </w:tr>
      <w:tr w:rsidR="00E72121" w14:paraId="2DDB7FEA" w14:textId="77777777">
        <w:tc>
          <w:tcPr>
            <w:tcW w:w="2515" w:type="dxa"/>
          </w:tcPr>
          <w:p w14:paraId="6DEA29F8" w14:textId="77777777" w:rsidR="00E72121" w:rsidRDefault="00346A80">
            <w:pPr>
              <w:ind w:firstLine="0"/>
              <w:jc w:val="right"/>
              <w:rPr>
                <w:rFonts w:asciiTheme="minorHAnsi" w:eastAsiaTheme="minorEastAsia" w:hAnsiTheme="minorHAnsi"/>
                <w:b/>
              </w:rPr>
            </w:pPr>
            <w:permStart w:id="870531444" w:edGrp="everyone"/>
            <w:permEnd w:id="567027611"/>
            <w:r>
              <w:rPr>
                <w:rFonts w:asciiTheme="minorHAnsi" w:hAnsiTheme="minorHAnsi"/>
                <w:b/>
              </w:rPr>
              <w:t>Location:</w:t>
            </w:r>
          </w:p>
        </w:tc>
        <w:tc>
          <w:tcPr>
            <w:tcW w:w="7290" w:type="dxa"/>
          </w:tcPr>
          <w:p w14:paraId="4B58EF27" w14:textId="20DD99F7" w:rsidR="00E72121" w:rsidRDefault="00880844" w:rsidP="00275C07">
            <w:pPr>
              <w:ind w:firstLine="0"/>
              <w:rPr>
                <w:rFonts w:asciiTheme="minorHAnsi" w:eastAsiaTheme="minorEastAsia" w:hAnsiTheme="minorHAnsi"/>
                <w:b/>
              </w:rPr>
            </w:pPr>
            <w:permStart w:id="1361594000" w:edGrp="everyone"/>
            <w:r w:rsidRPr="00E12C28">
              <w:rPr>
                <w:rFonts w:asciiTheme="minorHAnsi" w:hAnsiTheme="minorHAnsi"/>
                <w:b/>
              </w:rPr>
              <w:t xml:space="preserve">                                                            </w:t>
            </w:r>
            <w:permEnd w:id="1361594000"/>
          </w:p>
        </w:tc>
      </w:tr>
      <w:tr w:rsidR="00E72121" w14:paraId="13C116DB" w14:textId="77777777">
        <w:tc>
          <w:tcPr>
            <w:tcW w:w="2515" w:type="dxa"/>
          </w:tcPr>
          <w:p w14:paraId="58C6F831" w14:textId="3DFE778B" w:rsidR="00E72121" w:rsidRDefault="007938C2">
            <w:pPr>
              <w:tabs>
                <w:tab w:val="left" w:pos="0"/>
                <w:tab w:val="left" w:pos="4410"/>
                <w:tab w:val="left" w:pos="6750"/>
                <w:tab w:val="left" w:pos="7200"/>
                <w:tab w:val="left" w:pos="7920"/>
                <w:tab w:val="left" w:pos="8640"/>
                <w:tab w:val="left" w:pos="9360"/>
              </w:tabs>
              <w:ind w:firstLine="0"/>
              <w:jc w:val="right"/>
              <w:rPr>
                <w:rFonts w:asciiTheme="minorHAnsi" w:hAnsiTheme="minorHAnsi"/>
                <w:b/>
              </w:rPr>
            </w:pPr>
            <w:permStart w:id="306729108" w:edGrp="everyone"/>
            <w:r>
              <w:rPr>
                <w:rFonts w:asciiTheme="minorHAnsi" w:hAnsiTheme="minorHAnsi"/>
                <w:b/>
              </w:rPr>
              <w:t>Solicitation</w:t>
            </w:r>
            <w:permEnd w:id="870531444"/>
            <w:r w:rsidR="00346A80">
              <w:rPr>
                <w:rFonts w:asciiTheme="minorHAnsi" w:hAnsiTheme="minorHAnsi"/>
                <w:b/>
              </w:rPr>
              <w:t xml:space="preserve"> Number:</w:t>
            </w:r>
          </w:p>
        </w:tc>
        <w:tc>
          <w:tcPr>
            <w:tcW w:w="7290" w:type="dxa"/>
          </w:tcPr>
          <w:p w14:paraId="642C54E1" w14:textId="5C2670E7" w:rsidR="00E72121" w:rsidRDefault="00880844">
            <w:pPr>
              <w:tabs>
                <w:tab w:val="left" w:pos="0"/>
                <w:tab w:val="left" w:pos="540"/>
                <w:tab w:val="left" w:pos="990"/>
                <w:tab w:val="left" w:pos="4410"/>
                <w:tab w:val="left" w:pos="6750"/>
                <w:tab w:val="left" w:pos="7200"/>
                <w:tab w:val="left" w:pos="7920"/>
                <w:tab w:val="left" w:pos="8640"/>
                <w:tab w:val="left" w:pos="9360"/>
              </w:tabs>
              <w:ind w:firstLine="0"/>
              <w:rPr>
                <w:rFonts w:asciiTheme="minorHAnsi" w:hAnsiTheme="minorHAnsi"/>
                <w:b/>
              </w:rPr>
            </w:pPr>
            <w:permStart w:id="1400591367" w:edGrp="everyone"/>
            <w:r w:rsidRPr="00E12C28">
              <w:rPr>
                <w:rFonts w:asciiTheme="minorHAnsi" w:hAnsiTheme="minorHAnsi"/>
                <w:b/>
              </w:rPr>
              <w:t xml:space="preserve">                                                            </w:t>
            </w:r>
            <w:permEnd w:id="1400591367"/>
          </w:p>
        </w:tc>
      </w:tr>
      <w:tr w:rsidR="00E72121" w14:paraId="02DB9B17" w14:textId="77777777">
        <w:tc>
          <w:tcPr>
            <w:tcW w:w="2515" w:type="dxa"/>
          </w:tcPr>
          <w:p w14:paraId="71967E3C" w14:textId="77777777" w:rsidR="00E72121" w:rsidRDefault="00346A80">
            <w:pPr>
              <w:tabs>
                <w:tab w:val="left" w:pos="0"/>
                <w:tab w:val="left" w:pos="4410"/>
                <w:tab w:val="left" w:pos="6750"/>
                <w:tab w:val="left" w:pos="7200"/>
                <w:tab w:val="left" w:pos="7920"/>
                <w:tab w:val="left" w:pos="8640"/>
                <w:tab w:val="left" w:pos="9360"/>
              </w:tabs>
              <w:ind w:firstLine="0"/>
              <w:jc w:val="right"/>
              <w:rPr>
                <w:rFonts w:asciiTheme="minorHAnsi" w:hAnsiTheme="minorHAnsi"/>
                <w:b/>
              </w:rPr>
            </w:pPr>
            <w:permStart w:id="2068256241" w:edGrp="everyone"/>
            <w:permEnd w:id="306729108"/>
            <w:r>
              <w:rPr>
                <w:rFonts w:asciiTheme="minorHAnsi" w:hAnsiTheme="minorHAnsi"/>
                <w:b/>
              </w:rPr>
              <w:t>Contract Number:</w:t>
            </w:r>
          </w:p>
        </w:tc>
        <w:tc>
          <w:tcPr>
            <w:tcW w:w="7290" w:type="dxa"/>
          </w:tcPr>
          <w:p w14:paraId="3575CA38" w14:textId="751FBCF4" w:rsidR="00E72121" w:rsidRDefault="00880844">
            <w:pPr>
              <w:tabs>
                <w:tab w:val="left" w:pos="0"/>
                <w:tab w:val="left" w:pos="540"/>
                <w:tab w:val="left" w:pos="990"/>
                <w:tab w:val="left" w:pos="4410"/>
                <w:tab w:val="left" w:pos="6750"/>
                <w:tab w:val="left" w:pos="7200"/>
                <w:tab w:val="left" w:pos="7920"/>
                <w:tab w:val="left" w:pos="8640"/>
                <w:tab w:val="left" w:pos="9360"/>
              </w:tabs>
              <w:ind w:firstLine="0"/>
              <w:rPr>
                <w:rFonts w:asciiTheme="minorHAnsi" w:hAnsiTheme="minorHAnsi"/>
                <w:b/>
              </w:rPr>
            </w:pPr>
            <w:permStart w:id="1305174384" w:edGrp="everyone"/>
            <w:r w:rsidRPr="00E12C28">
              <w:rPr>
                <w:rFonts w:asciiTheme="minorHAnsi" w:hAnsiTheme="minorHAnsi"/>
                <w:b/>
              </w:rPr>
              <w:t xml:space="preserve">                                                            </w:t>
            </w:r>
            <w:permEnd w:id="1305174384"/>
          </w:p>
        </w:tc>
      </w:tr>
      <w:tr w:rsidR="00E72121" w14:paraId="5413DDBB" w14:textId="77777777">
        <w:tc>
          <w:tcPr>
            <w:tcW w:w="2515" w:type="dxa"/>
          </w:tcPr>
          <w:p w14:paraId="3DD9858A" w14:textId="77777777" w:rsidR="00E72121" w:rsidRDefault="00346A80">
            <w:pPr>
              <w:tabs>
                <w:tab w:val="left" w:pos="3221"/>
              </w:tabs>
              <w:ind w:firstLine="0"/>
              <w:jc w:val="right"/>
              <w:rPr>
                <w:rFonts w:asciiTheme="minorHAnsi" w:hAnsiTheme="minorHAnsi"/>
                <w:b/>
              </w:rPr>
            </w:pPr>
            <w:permStart w:id="544547509" w:edGrp="everyone"/>
            <w:permEnd w:id="2068256241"/>
            <w:r>
              <w:rPr>
                <w:rFonts w:asciiTheme="minorHAnsi" w:hAnsiTheme="minorHAnsi"/>
                <w:b/>
              </w:rPr>
              <w:t>Project Number:</w:t>
            </w:r>
          </w:p>
        </w:tc>
        <w:tc>
          <w:tcPr>
            <w:tcW w:w="7290" w:type="dxa"/>
          </w:tcPr>
          <w:p w14:paraId="5CE4E436" w14:textId="704CAF29" w:rsidR="00E72121" w:rsidRDefault="00880844">
            <w:pPr>
              <w:tabs>
                <w:tab w:val="left" w:pos="3221"/>
              </w:tabs>
              <w:ind w:firstLine="0"/>
              <w:rPr>
                <w:rFonts w:asciiTheme="minorHAnsi" w:hAnsiTheme="minorHAnsi"/>
                <w:b/>
              </w:rPr>
            </w:pPr>
            <w:permStart w:id="1418100519" w:edGrp="everyone"/>
            <w:r w:rsidRPr="00E12C28">
              <w:rPr>
                <w:rFonts w:asciiTheme="minorHAnsi" w:hAnsiTheme="minorHAnsi"/>
                <w:b/>
              </w:rPr>
              <w:t xml:space="preserve">                                                            </w:t>
            </w:r>
            <w:permEnd w:id="1418100519"/>
          </w:p>
        </w:tc>
      </w:tr>
      <w:permEnd w:id="544547509"/>
    </w:tbl>
    <w:p w14:paraId="192E4147" w14:textId="77777777" w:rsidR="00E72121" w:rsidRDefault="00E72121">
      <w:pPr>
        <w:tabs>
          <w:tab w:val="left" w:pos="3221"/>
        </w:tabs>
        <w:ind w:firstLine="0"/>
        <w:rPr>
          <w:rFonts w:asciiTheme="minorHAnsi" w:hAnsiTheme="minorHAnsi"/>
          <w:b/>
        </w:rPr>
      </w:pPr>
    </w:p>
    <w:p w14:paraId="1E8AFB50" w14:textId="77777777" w:rsidR="00E72121" w:rsidRDefault="00346A80">
      <w:pPr>
        <w:pStyle w:val="Heading1"/>
      </w:pPr>
      <w:bookmarkStart w:id="1" w:name="_Toc410716555"/>
      <w:bookmarkStart w:id="2" w:name="_Toc27638392"/>
      <w:bookmarkStart w:id="3" w:name="_Toc70876749"/>
      <w:bookmarkStart w:id="4" w:name="_Toc65234462"/>
      <w:r>
        <w:t>SUMMARY OF TERMS AND CONDITIONS</w:t>
      </w:r>
      <w:bookmarkEnd w:id="1"/>
      <w:bookmarkEnd w:id="2"/>
      <w:bookmarkEnd w:id="3"/>
      <w:bookmarkEnd w:id="4"/>
    </w:p>
    <w:tbl>
      <w:tblPr>
        <w:tblStyle w:val="TableGrid"/>
        <w:tblW w:w="9805" w:type="dxa"/>
        <w:tblLook w:val="04A0" w:firstRow="1" w:lastRow="0" w:firstColumn="1" w:lastColumn="0" w:noHBand="0" w:noVBand="1"/>
      </w:tblPr>
      <w:tblGrid>
        <w:gridCol w:w="3685"/>
        <w:gridCol w:w="6120"/>
      </w:tblGrid>
      <w:tr w:rsidR="00E72121" w14:paraId="449E5C02" w14:textId="77777777">
        <w:tc>
          <w:tcPr>
            <w:tcW w:w="3685" w:type="dxa"/>
          </w:tcPr>
          <w:p w14:paraId="54D80095" w14:textId="588DD105" w:rsidR="00E72121" w:rsidRDefault="00346A80">
            <w:pPr>
              <w:jc w:val="right"/>
              <w:rPr>
                <w:rFonts w:asciiTheme="minorHAnsi" w:hAnsiTheme="minorHAnsi"/>
              </w:rPr>
            </w:pPr>
            <w:permStart w:id="1841119165" w:edGrp="everyone"/>
            <w:r>
              <w:rPr>
                <w:rFonts w:asciiTheme="minorHAnsi" w:hAnsiTheme="minorHAnsi"/>
                <w:b/>
              </w:rPr>
              <w:t xml:space="preserve">Contractor: </w:t>
            </w:r>
          </w:p>
        </w:tc>
        <w:tc>
          <w:tcPr>
            <w:tcW w:w="6120" w:type="dxa"/>
          </w:tcPr>
          <w:p w14:paraId="7D9B29C5" w14:textId="20880BA0" w:rsidR="00E72121" w:rsidRDefault="00B222B3" w:rsidP="00CA237A">
            <w:pPr>
              <w:ind w:hanging="24"/>
              <w:rPr>
                <w:rFonts w:asciiTheme="minorHAnsi" w:hAnsiTheme="minorHAnsi"/>
              </w:rPr>
            </w:pPr>
            <w:permStart w:id="662335836" w:edGrp="everyone"/>
            <w:r w:rsidRPr="00B222B3">
              <w:rPr>
                <w:rFonts w:asciiTheme="minorHAnsi" w:hAnsiTheme="minorHAnsi"/>
              </w:rPr>
              <w:t xml:space="preserve">                                                           </w:t>
            </w:r>
            <w:r>
              <w:rPr>
                <w:rFonts w:asciiTheme="minorHAnsi" w:hAnsiTheme="minorHAnsi"/>
              </w:rPr>
              <w:t xml:space="preserve">    </w:t>
            </w:r>
            <w:r w:rsidRPr="00B222B3">
              <w:rPr>
                <w:rFonts w:asciiTheme="minorHAnsi" w:hAnsiTheme="minorHAnsi"/>
              </w:rPr>
              <w:t xml:space="preserve"> </w:t>
            </w:r>
            <w:permEnd w:id="662335836"/>
          </w:p>
        </w:tc>
      </w:tr>
      <w:tr w:rsidR="00E72121" w14:paraId="7FE15548" w14:textId="77777777">
        <w:tc>
          <w:tcPr>
            <w:tcW w:w="3685" w:type="dxa"/>
            <w:tcBorders>
              <w:bottom w:val="single" w:sz="4" w:space="0" w:color="auto"/>
            </w:tcBorders>
          </w:tcPr>
          <w:p w14:paraId="0A3C92DE" w14:textId="77777777" w:rsidR="00E72121" w:rsidRDefault="00346A80">
            <w:pPr>
              <w:jc w:val="right"/>
              <w:rPr>
                <w:rFonts w:asciiTheme="minorHAnsi" w:hAnsiTheme="minorHAnsi"/>
              </w:rPr>
            </w:pPr>
            <w:permStart w:id="1199647311" w:edGrp="everyone"/>
            <w:permEnd w:id="1841119165"/>
            <w:r>
              <w:rPr>
                <w:rFonts w:asciiTheme="minorHAnsi" w:hAnsiTheme="minorHAnsi"/>
              </w:rPr>
              <w:t>Contractor Address:</w:t>
            </w:r>
          </w:p>
        </w:tc>
        <w:tc>
          <w:tcPr>
            <w:tcW w:w="6120" w:type="dxa"/>
            <w:tcBorders>
              <w:bottom w:val="single" w:sz="4" w:space="0" w:color="auto"/>
            </w:tcBorders>
          </w:tcPr>
          <w:p w14:paraId="4B03C605" w14:textId="77777777" w:rsidR="00B222B3" w:rsidRDefault="00B222B3" w:rsidP="00B222B3">
            <w:pPr>
              <w:rPr>
                <w:rFonts w:asciiTheme="minorHAnsi" w:hAnsiTheme="minorHAnsi"/>
                <w:b/>
              </w:rPr>
            </w:pPr>
            <w:permStart w:id="1183017865" w:edGrp="everyone"/>
            <w:r w:rsidRPr="00B222B3">
              <w:rPr>
                <w:rFonts w:asciiTheme="minorHAnsi" w:hAnsiTheme="minorHAnsi"/>
                <w:b/>
              </w:rPr>
              <w:t xml:space="preserve">                                      </w:t>
            </w:r>
            <w:r>
              <w:rPr>
                <w:rFonts w:asciiTheme="minorHAnsi" w:hAnsiTheme="minorHAnsi"/>
                <w:b/>
              </w:rPr>
              <w:t xml:space="preserve">  </w:t>
            </w:r>
            <w:r w:rsidRPr="00B222B3">
              <w:rPr>
                <w:rFonts w:asciiTheme="minorHAnsi" w:hAnsiTheme="minorHAnsi"/>
                <w:b/>
              </w:rPr>
              <w:t xml:space="preserve">                     </w:t>
            </w:r>
          </w:p>
          <w:p w14:paraId="6AD09810" w14:textId="77777777" w:rsidR="00B222B3" w:rsidRDefault="00B222B3" w:rsidP="00B222B3">
            <w:pPr>
              <w:rPr>
                <w:rFonts w:asciiTheme="minorHAnsi" w:hAnsiTheme="minorHAnsi"/>
                <w:b/>
              </w:rPr>
            </w:pPr>
            <w:r>
              <w:rPr>
                <w:rFonts w:asciiTheme="minorHAnsi" w:hAnsiTheme="minorHAnsi"/>
                <w:b/>
              </w:rPr>
              <w:t xml:space="preserve">                                                             </w:t>
            </w:r>
          </w:p>
          <w:p w14:paraId="50DB15D4" w14:textId="5F668D61" w:rsidR="00E72121" w:rsidRDefault="00B222B3" w:rsidP="00CA237A">
            <w:pPr>
              <w:ind w:hanging="24"/>
              <w:rPr>
                <w:rFonts w:asciiTheme="minorHAnsi" w:hAnsiTheme="minorHAnsi"/>
                <w:b/>
              </w:rPr>
            </w:pPr>
            <w:r>
              <w:rPr>
                <w:rFonts w:asciiTheme="minorHAnsi" w:hAnsiTheme="minorHAnsi"/>
                <w:b/>
              </w:rPr>
              <w:t xml:space="preserve">                                                               </w:t>
            </w:r>
            <w:r w:rsidRPr="00B222B3">
              <w:rPr>
                <w:rFonts w:asciiTheme="minorHAnsi" w:hAnsiTheme="minorHAnsi"/>
                <w:b/>
              </w:rPr>
              <w:t xml:space="preserve"> </w:t>
            </w:r>
            <w:permEnd w:id="1183017865"/>
          </w:p>
        </w:tc>
      </w:tr>
      <w:tr w:rsidR="00E72121" w14:paraId="64392CDE" w14:textId="77777777">
        <w:tc>
          <w:tcPr>
            <w:tcW w:w="3685" w:type="dxa"/>
            <w:tcBorders>
              <w:bottom w:val="single" w:sz="4" w:space="0" w:color="auto"/>
            </w:tcBorders>
          </w:tcPr>
          <w:p w14:paraId="0291A13F" w14:textId="77777777" w:rsidR="00E72121" w:rsidRDefault="00346A80">
            <w:pPr>
              <w:jc w:val="right"/>
              <w:rPr>
                <w:rFonts w:asciiTheme="minorHAnsi" w:hAnsiTheme="minorHAnsi"/>
              </w:rPr>
            </w:pPr>
            <w:permStart w:id="1637771790" w:edGrp="everyone"/>
            <w:permEnd w:id="1199647311"/>
            <w:r>
              <w:rPr>
                <w:rFonts w:asciiTheme="minorHAnsi" w:hAnsiTheme="minorHAnsi"/>
              </w:rPr>
              <w:t xml:space="preserve">Federal Identification No.: </w:t>
            </w:r>
          </w:p>
        </w:tc>
        <w:tc>
          <w:tcPr>
            <w:tcW w:w="6120" w:type="dxa"/>
            <w:tcBorders>
              <w:bottom w:val="single" w:sz="4" w:space="0" w:color="auto"/>
            </w:tcBorders>
          </w:tcPr>
          <w:p w14:paraId="27E3AB8E" w14:textId="0E44456D" w:rsidR="00E72121" w:rsidRDefault="00B222B3" w:rsidP="00CA237A">
            <w:pPr>
              <w:ind w:firstLine="0"/>
              <w:rPr>
                <w:rFonts w:asciiTheme="minorHAnsi" w:hAnsiTheme="minorHAnsi"/>
              </w:rPr>
            </w:pPr>
            <w:permStart w:id="1658937959" w:edGrp="everyone"/>
            <w:r w:rsidRPr="00B222B3">
              <w:rPr>
                <w:rFonts w:asciiTheme="minorHAnsi" w:hAnsiTheme="minorHAnsi"/>
              </w:rPr>
              <w:t xml:space="preserve">                                                    </w:t>
            </w:r>
            <w:r w:rsidR="00E12C28">
              <w:rPr>
                <w:rFonts w:asciiTheme="minorHAnsi" w:hAnsiTheme="minorHAnsi"/>
              </w:rPr>
              <w:t xml:space="preserve">   </w:t>
            </w:r>
            <w:r w:rsidRPr="00B222B3">
              <w:rPr>
                <w:rFonts w:asciiTheme="minorHAnsi" w:hAnsiTheme="minorHAnsi"/>
              </w:rPr>
              <w:t xml:space="preserve">    </w:t>
            </w:r>
            <w:r>
              <w:rPr>
                <w:rFonts w:asciiTheme="minorHAnsi" w:hAnsiTheme="minorHAnsi"/>
              </w:rPr>
              <w:t xml:space="preserve"> </w:t>
            </w:r>
            <w:r w:rsidRPr="00B222B3">
              <w:rPr>
                <w:rFonts w:asciiTheme="minorHAnsi" w:hAnsiTheme="minorHAnsi"/>
              </w:rPr>
              <w:t xml:space="preserve">    </w:t>
            </w:r>
            <w:permEnd w:id="1658937959"/>
          </w:p>
        </w:tc>
      </w:tr>
      <w:tr w:rsidR="007938C2" w14:paraId="5A5E90E6" w14:textId="77777777">
        <w:tc>
          <w:tcPr>
            <w:tcW w:w="3685" w:type="dxa"/>
            <w:tcBorders>
              <w:bottom w:val="single" w:sz="4" w:space="0" w:color="auto"/>
            </w:tcBorders>
          </w:tcPr>
          <w:p w14:paraId="6436FEA5" w14:textId="46DBC5AC" w:rsidR="007938C2" w:rsidRDefault="007938C2">
            <w:pPr>
              <w:jc w:val="right"/>
              <w:rPr>
                <w:rFonts w:asciiTheme="minorHAnsi" w:hAnsiTheme="minorHAnsi"/>
              </w:rPr>
            </w:pPr>
            <w:r w:rsidRPr="007938C2">
              <w:rPr>
                <w:rFonts w:asciiTheme="minorHAnsi" w:hAnsiTheme="minorHAnsi"/>
              </w:rPr>
              <w:t>State Registration/Cert. No.</w:t>
            </w:r>
          </w:p>
        </w:tc>
        <w:tc>
          <w:tcPr>
            <w:tcW w:w="6120" w:type="dxa"/>
            <w:tcBorders>
              <w:bottom w:val="single" w:sz="4" w:space="0" w:color="auto"/>
            </w:tcBorders>
          </w:tcPr>
          <w:p w14:paraId="2CD3F4AE" w14:textId="77777777" w:rsidR="007938C2" w:rsidRPr="00B222B3" w:rsidRDefault="007938C2" w:rsidP="00CA237A">
            <w:pPr>
              <w:ind w:firstLine="0"/>
              <w:rPr>
                <w:rFonts w:asciiTheme="minorHAnsi" w:hAnsiTheme="minorHAnsi"/>
              </w:rPr>
            </w:pPr>
          </w:p>
        </w:tc>
      </w:tr>
      <w:permEnd w:id="1637771790"/>
      <w:tr w:rsidR="00E72121" w14:paraId="1D1ADD3F" w14:textId="77777777">
        <w:tc>
          <w:tcPr>
            <w:tcW w:w="3685" w:type="dxa"/>
            <w:tcBorders>
              <w:top w:val="single" w:sz="4" w:space="0" w:color="auto"/>
              <w:left w:val="nil"/>
              <w:bottom w:val="single" w:sz="4" w:space="0" w:color="auto"/>
              <w:right w:val="nil"/>
            </w:tcBorders>
          </w:tcPr>
          <w:p w14:paraId="007B4008" w14:textId="77777777" w:rsidR="00E72121" w:rsidRDefault="00E72121">
            <w:pPr>
              <w:tabs>
                <w:tab w:val="left" w:pos="3522"/>
              </w:tabs>
              <w:rPr>
                <w:rFonts w:asciiTheme="minorHAnsi" w:hAnsiTheme="minorHAnsi"/>
              </w:rPr>
            </w:pPr>
          </w:p>
        </w:tc>
        <w:tc>
          <w:tcPr>
            <w:tcW w:w="6120" w:type="dxa"/>
            <w:tcBorders>
              <w:top w:val="single" w:sz="4" w:space="0" w:color="auto"/>
              <w:left w:val="nil"/>
              <w:bottom w:val="single" w:sz="4" w:space="0" w:color="auto"/>
              <w:right w:val="nil"/>
            </w:tcBorders>
          </w:tcPr>
          <w:p w14:paraId="13541E4B" w14:textId="77777777" w:rsidR="00E72121" w:rsidRDefault="00E72121">
            <w:pPr>
              <w:tabs>
                <w:tab w:val="left" w:pos="3522"/>
              </w:tabs>
              <w:rPr>
                <w:rFonts w:asciiTheme="minorHAnsi" w:hAnsiTheme="minorHAnsi"/>
              </w:rPr>
            </w:pPr>
          </w:p>
        </w:tc>
      </w:tr>
      <w:tr w:rsidR="00E72121" w14:paraId="4416B512" w14:textId="77777777">
        <w:tc>
          <w:tcPr>
            <w:tcW w:w="3685" w:type="dxa"/>
            <w:tcBorders>
              <w:top w:val="single" w:sz="4" w:space="0" w:color="auto"/>
              <w:bottom w:val="single" w:sz="4" w:space="0" w:color="auto"/>
            </w:tcBorders>
          </w:tcPr>
          <w:p w14:paraId="2AA66921" w14:textId="77777777" w:rsidR="00E72121" w:rsidRDefault="00346A80">
            <w:pPr>
              <w:tabs>
                <w:tab w:val="left" w:pos="3522"/>
              </w:tabs>
              <w:jc w:val="right"/>
              <w:rPr>
                <w:rFonts w:asciiTheme="minorHAnsi" w:hAnsiTheme="minorHAnsi"/>
                <w:b/>
              </w:rPr>
            </w:pPr>
            <w:permStart w:id="1221274281" w:edGrp="everyone"/>
            <w:r>
              <w:rPr>
                <w:rFonts w:asciiTheme="minorHAnsi" w:hAnsiTheme="minorHAnsi"/>
                <w:b/>
              </w:rPr>
              <w:t>Contract Administrator:</w:t>
            </w:r>
          </w:p>
        </w:tc>
        <w:tc>
          <w:tcPr>
            <w:tcW w:w="6120" w:type="dxa"/>
            <w:tcBorders>
              <w:top w:val="single" w:sz="4" w:space="0" w:color="auto"/>
              <w:bottom w:val="single" w:sz="4" w:space="0" w:color="auto"/>
            </w:tcBorders>
          </w:tcPr>
          <w:p w14:paraId="4D1BF1C3" w14:textId="31B75741" w:rsidR="00E72121" w:rsidRDefault="00B222B3" w:rsidP="00CA237A">
            <w:pPr>
              <w:tabs>
                <w:tab w:val="left" w:pos="3522"/>
              </w:tabs>
              <w:ind w:hanging="24"/>
              <w:rPr>
                <w:rFonts w:asciiTheme="minorHAnsi" w:hAnsiTheme="minorHAnsi"/>
              </w:rPr>
            </w:pPr>
            <w:permStart w:id="549019928" w:edGrp="everyone"/>
            <w:r w:rsidRPr="00B222B3">
              <w:rPr>
                <w:rFonts w:asciiTheme="minorHAnsi" w:hAnsiTheme="minorHAnsi"/>
              </w:rPr>
              <w:t xml:space="preserve">                                          </w:t>
            </w:r>
            <w:r w:rsidR="00E12C28">
              <w:rPr>
                <w:rFonts w:asciiTheme="minorHAnsi" w:hAnsiTheme="minorHAnsi"/>
              </w:rPr>
              <w:t xml:space="preserve"> </w:t>
            </w:r>
            <w:r w:rsidRPr="00B222B3">
              <w:rPr>
                <w:rFonts w:asciiTheme="minorHAnsi" w:hAnsiTheme="minorHAnsi"/>
              </w:rPr>
              <w:t xml:space="preserve">               </w:t>
            </w:r>
            <w:r>
              <w:rPr>
                <w:rFonts w:asciiTheme="minorHAnsi" w:hAnsiTheme="minorHAnsi"/>
              </w:rPr>
              <w:t xml:space="preserve">   </w:t>
            </w:r>
            <w:r w:rsidRPr="00B222B3">
              <w:rPr>
                <w:rFonts w:asciiTheme="minorHAnsi" w:hAnsiTheme="minorHAnsi"/>
              </w:rPr>
              <w:t xml:space="preserve">  </w:t>
            </w:r>
            <w:permEnd w:id="549019928"/>
          </w:p>
        </w:tc>
      </w:tr>
      <w:tr w:rsidR="00E72121" w14:paraId="4086F0D6" w14:textId="77777777">
        <w:tc>
          <w:tcPr>
            <w:tcW w:w="3685" w:type="dxa"/>
            <w:tcBorders>
              <w:bottom w:val="single" w:sz="4" w:space="0" w:color="auto"/>
            </w:tcBorders>
          </w:tcPr>
          <w:p w14:paraId="362D5300" w14:textId="77777777" w:rsidR="00E72121" w:rsidRDefault="00346A80">
            <w:pPr>
              <w:tabs>
                <w:tab w:val="left" w:pos="3522"/>
              </w:tabs>
              <w:jc w:val="right"/>
              <w:rPr>
                <w:rFonts w:asciiTheme="minorHAnsi" w:hAnsiTheme="minorHAnsi"/>
              </w:rPr>
            </w:pPr>
            <w:permStart w:id="1141725054" w:edGrp="everyone"/>
            <w:permEnd w:id="1221274281"/>
            <w:r>
              <w:rPr>
                <w:rFonts w:asciiTheme="minorHAnsi" w:hAnsiTheme="minorHAnsi"/>
              </w:rPr>
              <w:t>Contract Administrator Address:</w:t>
            </w:r>
          </w:p>
        </w:tc>
        <w:tc>
          <w:tcPr>
            <w:tcW w:w="6120" w:type="dxa"/>
            <w:tcBorders>
              <w:bottom w:val="single" w:sz="4" w:space="0" w:color="auto"/>
            </w:tcBorders>
          </w:tcPr>
          <w:p w14:paraId="61F970E2" w14:textId="77777777" w:rsidR="005731FB" w:rsidRPr="007047D8" w:rsidRDefault="005731FB" w:rsidP="005731FB">
            <w:pPr>
              <w:rPr>
                <w:rFonts w:eastAsia="Calibri"/>
                <w:szCs w:val="24"/>
              </w:rPr>
            </w:pPr>
            <w:permStart w:id="964459199" w:edGrp="everyone"/>
            <w:r w:rsidRPr="007047D8">
              <w:rPr>
                <w:rFonts w:eastAsia="Calibri"/>
                <w:szCs w:val="24"/>
              </w:rPr>
              <w:t xml:space="preserve">                                            </w:t>
            </w:r>
            <w:r>
              <w:rPr>
                <w:rFonts w:eastAsia="Calibri"/>
                <w:szCs w:val="24"/>
              </w:rPr>
              <w:t xml:space="preserve">       </w:t>
            </w:r>
            <w:r w:rsidRPr="007047D8">
              <w:rPr>
                <w:rFonts w:eastAsia="Calibri"/>
                <w:szCs w:val="24"/>
              </w:rPr>
              <w:t xml:space="preserve">         </w:t>
            </w:r>
          </w:p>
          <w:p w14:paraId="396C8397" w14:textId="77777777" w:rsidR="005731FB" w:rsidRDefault="005731FB" w:rsidP="005731FB">
            <w:pPr>
              <w:rPr>
                <w:rFonts w:eastAsia="Calibri"/>
                <w:szCs w:val="24"/>
              </w:rPr>
            </w:pPr>
            <w:r w:rsidRPr="007047D8">
              <w:rPr>
                <w:rFonts w:eastAsia="Calibri"/>
                <w:szCs w:val="24"/>
              </w:rPr>
              <w:t xml:space="preserve"> </w:t>
            </w:r>
            <w:r>
              <w:rPr>
                <w:rFonts w:eastAsia="Calibri"/>
                <w:szCs w:val="24"/>
              </w:rPr>
              <w:t xml:space="preserve">                                                           </w:t>
            </w:r>
          </w:p>
          <w:p w14:paraId="13010A81" w14:textId="77777777" w:rsidR="005731FB" w:rsidRDefault="005731FB" w:rsidP="005731FB">
            <w:pPr>
              <w:rPr>
                <w:rFonts w:eastAsia="Calibri"/>
                <w:szCs w:val="24"/>
                <w:u w:val="single"/>
              </w:rPr>
            </w:pPr>
            <w:r>
              <w:rPr>
                <w:rFonts w:eastAsia="Calibri"/>
                <w:szCs w:val="24"/>
                <w:u w:val="single"/>
              </w:rPr>
              <w:t xml:space="preserve">                                                            </w:t>
            </w:r>
          </w:p>
          <w:p w14:paraId="03D5EA37" w14:textId="29FCB7C1" w:rsidR="00E72121" w:rsidRPr="00CA237A" w:rsidRDefault="005731FB" w:rsidP="00CA237A">
            <w:pPr>
              <w:tabs>
                <w:tab w:val="left" w:pos="3522"/>
              </w:tabs>
              <w:ind w:hanging="24"/>
              <w:rPr>
                <w:rFonts w:asciiTheme="minorHAnsi" w:hAnsiTheme="minorHAnsi"/>
              </w:rPr>
            </w:pPr>
            <w:r>
              <w:rPr>
                <w:rFonts w:eastAsia="Calibri"/>
                <w:szCs w:val="24"/>
                <w:u w:val="single"/>
              </w:rPr>
              <w:t xml:space="preserve">                                                              </w:t>
            </w:r>
            <w:r w:rsidRPr="007047D8">
              <w:rPr>
                <w:rFonts w:eastAsia="Calibri"/>
                <w:szCs w:val="24"/>
                <w:u w:val="single"/>
              </w:rPr>
              <w:t xml:space="preserve"> </w:t>
            </w:r>
            <w:permEnd w:id="964459199"/>
            <w:r w:rsidRPr="007047D8">
              <w:rPr>
                <w:rFonts w:eastAsia="Calibri"/>
                <w:szCs w:val="24"/>
              </w:rPr>
              <w:t xml:space="preserve"> </w:t>
            </w:r>
          </w:p>
        </w:tc>
      </w:tr>
      <w:tr w:rsidR="00E72121" w14:paraId="39036DCA" w14:textId="77777777">
        <w:tc>
          <w:tcPr>
            <w:tcW w:w="3685" w:type="dxa"/>
            <w:tcBorders>
              <w:top w:val="single" w:sz="4" w:space="0" w:color="auto"/>
              <w:left w:val="nil"/>
              <w:bottom w:val="single" w:sz="4" w:space="0" w:color="auto"/>
              <w:right w:val="nil"/>
            </w:tcBorders>
          </w:tcPr>
          <w:p w14:paraId="13D205B5" w14:textId="77777777" w:rsidR="00E72121" w:rsidRDefault="00E72121">
            <w:pPr>
              <w:tabs>
                <w:tab w:val="left" w:pos="3522"/>
              </w:tabs>
              <w:rPr>
                <w:rFonts w:asciiTheme="minorHAnsi" w:hAnsiTheme="minorHAnsi"/>
              </w:rPr>
            </w:pPr>
            <w:permStart w:id="1488221373" w:edGrp="everyone"/>
            <w:permEnd w:id="1141725054"/>
          </w:p>
        </w:tc>
        <w:tc>
          <w:tcPr>
            <w:tcW w:w="6120" w:type="dxa"/>
            <w:tcBorders>
              <w:top w:val="single" w:sz="4" w:space="0" w:color="auto"/>
              <w:left w:val="nil"/>
              <w:bottom w:val="single" w:sz="4" w:space="0" w:color="auto"/>
              <w:right w:val="nil"/>
            </w:tcBorders>
          </w:tcPr>
          <w:p w14:paraId="7B319A90" w14:textId="77777777" w:rsidR="00E72121" w:rsidRDefault="00E72121" w:rsidP="00CA237A">
            <w:pPr>
              <w:tabs>
                <w:tab w:val="left" w:pos="3522"/>
              </w:tabs>
              <w:ind w:hanging="24"/>
              <w:rPr>
                <w:rFonts w:asciiTheme="minorHAnsi" w:hAnsiTheme="minorHAnsi"/>
              </w:rPr>
            </w:pPr>
          </w:p>
        </w:tc>
      </w:tr>
      <w:tr w:rsidR="00E72121" w14:paraId="71090327" w14:textId="77777777">
        <w:tc>
          <w:tcPr>
            <w:tcW w:w="3685" w:type="dxa"/>
            <w:tcBorders>
              <w:top w:val="single" w:sz="4" w:space="0" w:color="auto"/>
              <w:bottom w:val="single" w:sz="4" w:space="0" w:color="auto"/>
            </w:tcBorders>
          </w:tcPr>
          <w:p w14:paraId="5397B260" w14:textId="77777777" w:rsidR="00E72121" w:rsidRDefault="00346A80">
            <w:pPr>
              <w:tabs>
                <w:tab w:val="left" w:pos="3522"/>
              </w:tabs>
              <w:jc w:val="right"/>
              <w:rPr>
                <w:rFonts w:asciiTheme="minorHAnsi" w:hAnsiTheme="minorHAnsi"/>
                <w:b/>
              </w:rPr>
            </w:pPr>
            <w:permStart w:id="1070414779" w:edGrp="everyone"/>
            <w:permEnd w:id="1488221373"/>
            <w:r>
              <w:rPr>
                <w:rFonts w:asciiTheme="minorHAnsi" w:hAnsiTheme="minorHAnsi"/>
                <w:b/>
              </w:rPr>
              <w:t>Consultant:</w:t>
            </w:r>
          </w:p>
        </w:tc>
        <w:tc>
          <w:tcPr>
            <w:tcW w:w="6120" w:type="dxa"/>
            <w:tcBorders>
              <w:top w:val="single" w:sz="4" w:space="0" w:color="auto"/>
              <w:bottom w:val="single" w:sz="4" w:space="0" w:color="auto"/>
            </w:tcBorders>
          </w:tcPr>
          <w:p w14:paraId="7DA2FE76" w14:textId="77777777" w:rsidR="00E72121" w:rsidRDefault="00E72121" w:rsidP="00CA237A">
            <w:pPr>
              <w:tabs>
                <w:tab w:val="left" w:pos="3522"/>
              </w:tabs>
              <w:ind w:hanging="24"/>
              <w:rPr>
                <w:rFonts w:asciiTheme="minorHAnsi" w:hAnsiTheme="minorHAnsi"/>
              </w:rPr>
            </w:pPr>
          </w:p>
        </w:tc>
      </w:tr>
      <w:tr w:rsidR="00E72121" w14:paraId="3AFA44D6" w14:textId="77777777">
        <w:tc>
          <w:tcPr>
            <w:tcW w:w="3685" w:type="dxa"/>
            <w:tcBorders>
              <w:top w:val="single" w:sz="4" w:space="0" w:color="auto"/>
            </w:tcBorders>
          </w:tcPr>
          <w:p w14:paraId="01CAECFA" w14:textId="77777777" w:rsidR="00E72121" w:rsidRDefault="00346A80">
            <w:pPr>
              <w:tabs>
                <w:tab w:val="left" w:pos="3522"/>
              </w:tabs>
              <w:jc w:val="right"/>
              <w:rPr>
                <w:rFonts w:asciiTheme="minorHAnsi" w:hAnsiTheme="minorHAnsi"/>
              </w:rPr>
            </w:pPr>
            <w:permStart w:id="1962303300" w:edGrp="everyone"/>
            <w:permEnd w:id="1070414779"/>
            <w:r>
              <w:rPr>
                <w:rFonts w:asciiTheme="minorHAnsi" w:hAnsiTheme="minorHAnsi"/>
              </w:rPr>
              <w:t>Consultant Address:</w:t>
            </w:r>
          </w:p>
        </w:tc>
        <w:tc>
          <w:tcPr>
            <w:tcW w:w="6120" w:type="dxa"/>
            <w:tcBorders>
              <w:top w:val="single" w:sz="4" w:space="0" w:color="auto"/>
            </w:tcBorders>
          </w:tcPr>
          <w:p w14:paraId="60F1E565" w14:textId="77777777" w:rsidR="00E72121" w:rsidRDefault="00E72121" w:rsidP="00CA237A">
            <w:pPr>
              <w:tabs>
                <w:tab w:val="left" w:pos="3522"/>
              </w:tabs>
              <w:ind w:hanging="24"/>
              <w:rPr>
                <w:rFonts w:asciiTheme="minorHAnsi" w:hAnsiTheme="minorHAnsi"/>
              </w:rPr>
            </w:pPr>
          </w:p>
        </w:tc>
      </w:tr>
      <w:permEnd w:id="1962303300"/>
    </w:tbl>
    <w:p w14:paraId="2E2F9ADD" w14:textId="77777777" w:rsidR="00E72121" w:rsidRDefault="00E72121">
      <w:pPr>
        <w:autoSpaceDE w:val="0"/>
        <w:autoSpaceDN w:val="0"/>
        <w:ind w:right="-360" w:firstLine="0"/>
        <w:rPr>
          <w:rFonts w:asciiTheme="minorHAnsi" w:eastAsiaTheme="minorEastAsia" w:hAnsiTheme="minorHAnsi"/>
          <w:b/>
        </w:rPr>
      </w:pPr>
    </w:p>
    <w:tbl>
      <w:tblPr>
        <w:tblStyle w:val="TableGrid1"/>
        <w:tblW w:w="9834" w:type="dxa"/>
        <w:tblInd w:w="-5" w:type="dxa"/>
        <w:tblLook w:val="04A0" w:firstRow="1" w:lastRow="0" w:firstColumn="1" w:lastColumn="0" w:noHBand="0" w:noVBand="1"/>
      </w:tblPr>
      <w:tblGrid>
        <w:gridCol w:w="1567"/>
        <w:gridCol w:w="4948"/>
        <w:gridCol w:w="3319"/>
      </w:tblGrid>
      <w:tr w:rsidR="00E72121" w14:paraId="11FB49D7" w14:textId="77777777" w:rsidTr="00CE4B3F">
        <w:trPr>
          <w:tblHeader/>
        </w:trPr>
        <w:tc>
          <w:tcPr>
            <w:tcW w:w="1567" w:type="dxa"/>
          </w:tcPr>
          <w:p w14:paraId="7354D0F2" w14:textId="77777777" w:rsidR="00E72121" w:rsidRDefault="00346A80">
            <w:pPr>
              <w:rPr>
                <w:rFonts w:eastAsia="Calibri"/>
                <w:b/>
                <w:szCs w:val="24"/>
              </w:rPr>
            </w:pPr>
            <w:r>
              <w:rPr>
                <w:rFonts w:eastAsia="Calibri"/>
                <w:b/>
                <w:szCs w:val="24"/>
              </w:rPr>
              <w:t xml:space="preserve">Article </w:t>
            </w:r>
          </w:p>
        </w:tc>
        <w:tc>
          <w:tcPr>
            <w:tcW w:w="4948" w:type="dxa"/>
          </w:tcPr>
          <w:p w14:paraId="17E0CAC1" w14:textId="77777777" w:rsidR="00E72121" w:rsidRDefault="00346A80">
            <w:pPr>
              <w:rPr>
                <w:rFonts w:eastAsia="Calibri"/>
                <w:b/>
                <w:szCs w:val="24"/>
              </w:rPr>
            </w:pPr>
            <w:r>
              <w:rPr>
                <w:rFonts w:eastAsia="Calibri"/>
                <w:b/>
                <w:szCs w:val="24"/>
              </w:rPr>
              <w:t xml:space="preserve">Description </w:t>
            </w:r>
          </w:p>
        </w:tc>
        <w:tc>
          <w:tcPr>
            <w:tcW w:w="3319" w:type="dxa"/>
          </w:tcPr>
          <w:p w14:paraId="25CF04E3" w14:textId="53EEFE4B" w:rsidR="00E72121" w:rsidRDefault="005760D7">
            <w:pPr>
              <w:rPr>
                <w:rFonts w:eastAsia="Calibri"/>
                <w:b/>
                <w:szCs w:val="24"/>
              </w:rPr>
            </w:pPr>
            <w:r>
              <w:rPr>
                <w:rFonts w:eastAsia="Calibri"/>
                <w:b/>
                <w:szCs w:val="24"/>
              </w:rPr>
              <w:t>Instructions/</w:t>
            </w:r>
            <w:r w:rsidR="00346A80">
              <w:rPr>
                <w:rFonts w:eastAsia="Calibri"/>
                <w:b/>
                <w:szCs w:val="24"/>
              </w:rPr>
              <w:t>Unit</w:t>
            </w:r>
            <w:r>
              <w:rPr>
                <w:rFonts w:eastAsia="Calibri"/>
                <w:b/>
                <w:szCs w:val="24"/>
              </w:rPr>
              <w:t>(s)</w:t>
            </w:r>
          </w:p>
        </w:tc>
      </w:tr>
      <w:tr w:rsidR="00E72121" w14:paraId="4060D1AE" w14:textId="77777777" w:rsidTr="00CE4B3F">
        <w:tc>
          <w:tcPr>
            <w:tcW w:w="1567" w:type="dxa"/>
          </w:tcPr>
          <w:p w14:paraId="704C7A9E" w14:textId="772601CA" w:rsidR="00E72121" w:rsidRDefault="007938C2">
            <w:pPr>
              <w:rPr>
                <w:rFonts w:eastAsia="Calibri"/>
                <w:szCs w:val="24"/>
              </w:rPr>
            </w:pPr>
            <w:r>
              <w:rPr>
                <w:rFonts w:eastAsia="Calibri"/>
                <w:szCs w:val="24"/>
              </w:rPr>
              <w:t xml:space="preserve">3.1 and </w:t>
            </w:r>
            <w:r w:rsidR="00346A80">
              <w:rPr>
                <w:rFonts w:eastAsia="Calibri"/>
                <w:szCs w:val="24"/>
              </w:rPr>
              <w:t>3.2</w:t>
            </w:r>
          </w:p>
        </w:tc>
        <w:tc>
          <w:tcPr>
            <w:tcW w:w="4948" w:type="dxa"/>
          </w:tcPr>
          <w:p w14:paraId="41090479" w14:textId="77777777" w:rsidR="00E72121" w:rsidRDefault="00346A80">
            <w:pPr>
              <w:rPr>
                <w:rFonts w:eastAsia="Calibri"/>
                <w:szCs w:val="24"/>
              </w:rPr>
            </w:pPr>
            <w:r>
              <w:rPr>
                <w:rFonts w:eastAsia="Calibri"/>
                <w:szCs w:val="24"/>
              </w:rPr>
              <w:t xml:space="preserve">Substantial Completion </w:t>
            </w:r>
          </w:p>
        </w:tc>
        <w:tc>
          <w:tcPr>
            <w:tcW w:w="3319" w:type="dxa"/>
          </w:tcPr>
          <w:p w14:paraId="11FD6037" w14:textId="4E67A32D" w:rsidR="00E72121" w:rsidRDefault="007047D8">
            <w:pPr>
              <w:rPr>
                <w:rFonts w:eastAsia="Calibri"/>
                <w:szCs w:val="24"/>
              </w:rPr>
            </w:pPr>
            <w:permStart w:id="441402179" w:edGrp="everyone"/>
            <w:r>
              <w:rPr>
                <w:rFonts w:eastAsia="Calibri"/>
                <w:szCs w:val="24"/>
                <w:u w:val="single"/>
              </w:rPr>
              <w:t>___</w:t>
            </w:r>
            <w:r w:rsidR="00346A80" w:rsidRPr="00CA237A">
              <w:t xml:space="preserve"> </w:t>
            </w:r>
            <w:permEnd w:id="441402179"/>
            <w:r w:rsidR="00346A80">
              <w:rPr>
                <w:rFonts w:eastAsia="Calibri"/>
                <w:szCs w:val="24"/>
              </w:rPr>
              <w:t xml:space="preserve"> Days after the Project Initiation Date in </w:t>
            </w:r>
            <w:r w:rsidR="007938C2">
              <w:rPr>
                <w:rFonts w:eastAsia="Calibri"/>
                <w:szCs w:val="24"/>
              </w:rPr>
              <w:t xml:space="preserve">Second </w:t>
            </w:r>
            <w:r w:rsidR="00346A80">
              <w:rPr>
                <w:rFonts w:eastAsia="Calibri"/>
                <w:szCs w:val="24"/>
              </w:rPr>
              <w:t>NTP</w:t>
            </w:r>
          </w:p>
        </w:tc>
      </w:tr>
      <w:tr w:rsidR="00E72121" w14:paraId="18A7E854" w14:textId="77777777" w:rsidTr="00CE4B3F">
        <w:tc>
          <w:tcPr>
            <w:tcW w:w="1567" w:type="dxa"/>
          </w:tcPr>
          <w:p w14:paraId="5D58E6C9" w14:textId="77777777" w:rsidR="00E72121" w:rsidRDefault="00346A80">
            <w:pPr>
              <w:rPr>
                <w:rFonts w:eastAsia="Calibri"/>
                <w:szCs w:val="24"/>
              </w:rPr>
            </w:pPr>
            <w:r>
              <w:rPr>
                <w:rFonts w:eastAsia="Calibri"/>
                <w:szCs w:val="24"/>
              </w:rPr>
              <w:t>3.2</w:t>
            </w:r>
          </w:p>
        </w:tc>
        <w:tc>
          <w:tcPr>
            <w:tcW w:w="4948" w:type="dxa"/>
          </w:tcPr>
          <w:p w14:paraId="369AA069" w14:textId="77777777" w:rsidR="00E72121" w:rsidRDefault="00346A80">
            <w:pPr>
              <w:rPr>
                <w:rFonts w:eastAsia="Calibri"/>
                <w:szCs w:val="24"/>
              </w:rPr>
            </w:pPr>
            <w:r>
              <w:rPr>
                <w:rFonts w:eastAsia="Calibri"/>
                <w:szCs w:val="24"/>
              </w:rPr>
              <w:t>Final Completion</w:t>
            </w:r>
          </w:p>
        </w:tc>
        <w:tc>
          <w:tcPr>
            <w:tcW w:w="3319" w:type="dxa"/>
          </w:tcPr>
          <w:p w14:paraId="6508AB7E" w14:textId="57997E0E" w:rsidR="00E72121" w:rsidRDefault="007047D8">
            <w:pPr>
              <w:rPr>
                <w:rFonts w:eastAsia="Calibri"/>
                <w:szCs w:val="24"/>
              </w:rPr>
            </w:pPr>
            <w:permStart w:id="1217136881" w:edGrp="everyone"/>
            <w:r w:rsidRPr="007047D8">
              <w:rPr>
                <w:rFonts w:eastAsia="Calibri"/>
                <w:szCs w:val="24"/>
                <w:u w:val="single"/>
              </w:rPr>
              <w:t>___</w:t>
            </w:r>
            <w:r w:rsidR="00346A80" w:rsidRPr="00CA237A">
              <w:t xml:space="preserve"> </w:t>
            </w:r>
            <w:permEnd w:id="1217136881"/>
            <w:r w:rsidR="00346A80">
              <w:rPr>
                <w:rFonts w:eastAsia="Calibri"/>
                <w:szCs w:val="24"/>
              </w:rPr>
              <w:t xml:space="preserve"> Days after Substantial Completion </w:t>
            </w:r>
          </w:p>
        </w:tc>
      </w:tr>
      <w:tr w:rsidR="00E72121" w14:paraId="616CE866" w14:textId="77777777" w:rsidTr="00CE4B3F">
        <w:tc>
          <w:tcPr>
            <w:tcW w:w="1567" w:type="dxa"/>
          </w:tcPr>
          <w:p w14:paraId="7C889309" w14:textId="77777777" w:rsidR="00E72121" w:rsidRDefault="00346A80">
            <w:pPr>
              <w:rPr>
                <w:rFonts w:eastAsia="Calibri"/>
                <w:szCs w:val="24"/>
              </w:rPr>
            </w:pPr>
            <w:r>
              <w:rPr>
                <w:rFonts w:eastAsia="Calibri"/>
                <w:szCs w:val="24"/>
              </w:rPr>
              <w:t>3.3</w:t>
            </w:r>
          </w:p>
        </w:tc>
        <w:tc>
          <w:tcPr>
            <w:tcW w:w="4948" w:type="dxa"/>
          </w:tcPr>
          <w:p w14:paraId="1E7DCD23" w14:textId="77777777" w:rsidR="00E72121" w:rsidRDefault="00346A80">
            <w:pPr>
              <w:rPr>
                <w:rFonts w:eastAsia="Calibri"/>
                <w:szCs w:val="24"/>
              </w:rPr>
            </w:pPr>
            <w:r>
              <w:rPr>
                <w:rFonts w:eastAsia="Calibri"/>
                <w:b/>
                <w:bCs/>
                <w:szCs w:val="24"/>
              </w:rPr>
              <w:t>[If applicable]</w:t>
            </w:r>
            <w:r>
              <w:rPr>
                <w:rFonts w:eastAsia="Calibri"/>
                <w:szCs w:val="24"/>
              </w:rPr>
              <w:t xml:space="preserve"> Liquidated Damages for each calendar day after time specified in Notice to Proceed</w:t>
            </w:r>
          </w:p>
        </w:tc>
        <w:tc>
          <w:tcPr>
            <w:tcW w:w="3319" w:type="dxa"/>
          </w:tcPr>
          <w:p w14:paraId="5B337DC5" w14:textId="77777777" w:rsidR="00E72121" w:rsidRDefault="00346A80">
            <w:pPr>
              <w:rPr>
                <w:rFonts w:eastAsia="Calibri"/>
                <w:szCs w:val="24"/>
              </w:rPr>
            </w:pPr>
            <w:r>
              <w:rPr>
                <w:rFonts w:eastAsia="Calibri"/>
                <w:szCs w:val="24"/>
              </w:rPr>
              <w:t>$</w:t>
            </w:r>
            <w:permStart w:id="322067011" w:edGrp="everyone"/>
            <w:r>
              <w:rPr>
                <w:rFonts w:eastAsia="Calibri"/>
                <w:szCs w:val="24"/>
              </w:rPr>
              <w:t xml:space="preserve">_________  </w:t>
            </w:r>
            <w:permEnd w:id="322067011"/>
            <w:r>
              <w:rPr>
                <w:rFonts w:eastAsia="Calibri"/>
                <w:szCs w:val="24"/>
              </w:rPr>
              <w:t xml:space="preserve"> per day</w:t>
            </w:r>
          </w:p>
        </w:tc>
      </w:tr>
      <w:tr w:rsidR="00E72121" w14:paraId="7E0CFE29" w14:textId="77777777" w:rsidTr="00CE4B3F">
        <w:tc>
          <w:tcPr>
            <w:tcW w:w="1567" w:type="dxa"/>
          </w:tcPr>
          <w:p w14:paraId="2A1C783C" w14:textId="77777777" w:rsidR="00E72121" w:rsidRDefault="00346A80">
            <w:pPr>
              <w:rPr>
                <w:rFonts w:eastAsia="Calibri"/>
                <w:szCs w:val="24"/>
              </w:rPr>
            </w:pPr>
            <w:r>
              <w:rPr>
                <w:rFonts w:eastAsia="Calibri"/>
                <w:szCs w:val="24"/>
              </w:rPr>
              <w:t>3.3</w:t>
            </w:r>
          </w:p>
        </w:tc>
        <w:tc>
          <w:tcPr>
            <w:tcW w:w="4948" w:type="dxa"/>
          </w:tcPr>
          <w:p w14:paraId="213D4DD8" w14:textId="77777777" w:rsidR="00E72121" w:rsidRDefault="00346A80">
            <w:pPr>
              <w:rPr>
                <w:rFonts w:eastAsia="Calibri"/>
                <w:szCs w:val="24"/>
              </w:rPr>
            </w:pPr>
            <w:r>
              <w:rPr>
                <w:rFonts w:eastAsia="Calibri"/>
                <w:szCs w:val="24"/>
              </w:rPr>
              <w:t>Liquidated Damages for each calendar day after time specified for Substantial Completion</w:t>
            </w:r>
          </w:p>
        </w:tc>
        <w:tc>
          <w:tcPr>
            <w:tcW w:w="3319" w:type="dxa"/>
          </w:tcPr>
          <w:p w14:paraId="47E02C36" w14:textId="77777777" w:rsidR="00E72121" w:rsidRDefault="00346A80">
            <w:pPr>
              <w:rPr>
                <w:rFonts w:eastAsia="Calibri"/>
                <w:szCs w:val="24"/>
              </w:rPr>
            </w:pPr>
            <w:r>
              <w:rPr>
                <w:rFonts w:eastAsia="Calibri"/>
                <w:szCs w:val="24"/>
              </w:rPr>
              <w:t>$</w:t>
            </w:r>
            <w:permStart w:id="1155798088" w:edGrp="everyone"/>
            <w:r>
              <w:rPr>
                <w:rFonts w:eastAsia="Calibri"/>
                <w:szCs w:val="24"/>
              </w:rPr>
              <w:t xml:space="preserve">_________  </w:t>
            </w:r>
            <w:permEnd w:id="1155798088"/>
            <w:r>
              <w:rPr>
                <w:rFonts w:eastAsia="Calibri"/>
                <w:szCs w:val="24"/>
              </w:rPr>
              <w:t xml:space="preserve"> per day</w:t>
            </w:r>
          </w:p>
        </w:tc>
      </w:tr>
      <w:tr w:rsidR="00E72121" w14:paraId="51EE4365" w14:textId="77777777" w:rsidTr="00CE4B3F">
        <w:tc>
          <w:tcPr>
            <w:tcW w:w="1567" w:type="dxa"/>
          </w:tcPr>
          <w:p w14:paraId="537F7656" w14:textId="77777777" w:rsidR="00E72121" w:rsidRDefault="00346A80">
            <w:pPr>
              <w:rPr>
                <w:rFonts w:eastAsia="Calibri"/>
                <w:szCs w:val="24"/>
              </w:rPr>
            </w:pPr>
            <w:r>
              <w:rPr>
                <w:rFonts w:eastAsia="Calibri"/>
                <w:szCs w:val="24"/>
              </w:rPr>
              <w:t>3.3</w:t>
            </w:r>
          </w:p>
        </w:tc>
        <w:tc>
          <w:tcPr>
            <w:tcW w:w="4948" w:type="dxa"/>
          </w:tcPr>
          <w:p w14:paraId="5BEB9C6E" w14:textId="77777777" w:rsidR="00E72121" w:rsidRDefault="00346A80">
            <w:pPr>
              <w:rPr>
                <w:rFonts w:eastAsia="Calibri"/>
                <w:szCs w:val="24"/>
              </w:rPr>
            </w:pPr>
            <w:r>
              <w:rPr>
                <w:rFonts w:eastAsia="Calibri"/>
                <w:szCs w:val="24"/>
              </w:rPr>
              <w:t>Liquidated Damages for each calendar day after time specified for Final Completion</w:t>
            </w:r>
          </w:p>
        </w:tc>
        <w:tc>
          <w:tcPr>
            <w:tcW w:w="3319" w:type="dxa"/>
          </w:tcPr>
          <w:p w14:paraId="78DD03F8" w14:textId="77777777" w:rsidR="00E72121" w:rsidRDefault="00346A80">
            <w:pPr>
              <w:rPr>
                <w:rFonts w:eastAsia="Calibri"/>
                <w:szCs w:val="24"/>
              </w:rPr>
            </w:pPr>
            <w:r>
              <w:rPr>
                <w:rFonts w:eastAsia="Calibri"/>
                <w:szCs w:val="24"/>
              </w:rPr>
              <w:t>$</w:t>
            </w:r>
            <w:permStart w:id="606080805" w:edGrp="everyone"/>
            <w:r>
              <w:rPr>
                <w:rFonts w:eastAsia="Calibri"/>
                <w:szCs w:val="24"/>
              </w:rPr>
              <w:t xml:space="preserve">_________  </w:t>
            </w:r>
            <w:permEnd w:id="606080805"/>
            <w:r>
              <w:rPr>
                <w:rFonts w:eastAsia="Calibri"/>
                <w:szCs w:val="24"/>
              </w:rPr>
              <w:t xml:space="preserve"> per day</w:t>
            </w:r>
          </w:p>
        </w:tc>
      </w:tr>
      <w:tr w:rsidR="00B97F63" w14:paraId="1B6DA6A5" w14:textId="77777777" w:rsidTr="00CE4B3F">
        <w:trPr>
          <w:trHeight w:val="1778"/>
        </w:trPr>
        <w:tc>
          <w:tcPr>
            <w:tcW w:w="1567" w:type="dxa"/>
          </w:tcPr>
          <w:p w14:paraId="3C9C4EBC" w14:textId="77777777" w:rsidR="00B97F63" w:rsidRDefault="00B97F63">
            <w:pPr>
              <w:rPr>
                <w:rFonts w:eastAsia="Calibri"/>
                <w:szCs w:val="24"/>
              </w:rPr>
            </w:pPr>
            <w:r>
              <w:rPr>
                <w:rFonts w:eastAsia="Calibri"/>
                <w:szCs w:val="24"/>
              </w:rPr>
              <w:lastRenderedPageBreak/>
              <w:t>3.3</w:t>
            </w:r>
          </w:p>
        </w:tc>
        <w:tc>
          <w:tcPr>
            <w:tcW w:w="4948" w:type="dxa"/>
          </w:tcPr>
          <w:p w14:paraId="5385625B" w14:textId="77777777" w:rsidR="00B97F63" w:rsidRDefault="00B97F63">
            <w:pPr>
              <w:rPr>
                <w:rFonts w:eastAsia="Calibri"/>
                <w:szCs w:val="24"/>
              </w:rPr>
            </w:pPr>
            <w:r>
              <w:rPr>
                <w:rFonts w:eastAsia="Calibri"/>
                <w:b/>
                <w:bCs/>
                <w:szCs w:val="24"/>
              </w:rPr>
              <w:t>[If applicable]</w:t>
            </w:r>
            <w:r>
              <w:rPr>
                <w:rFonts w:eastAsia="Calibri"/>
                <w:szCs w:val="24"/>
              </w:rPr>
              <w:t xml:space="preserve"> Liquidated Damages for each calendar day after time specified for interim Milestones (or phase):</w:t>
            </w:r>
          </w:p>
          <w:p w14:paraId="3F1B11A7" w14:textId="77777777" w:rsidR="00B97F63" w:rsidRDefault="00B97F63">
            <w:pPr>
              <w:rPr>
                <w:rFonts w:eastAsia="Calibri"/>
                <w:szCs w:val="24"/>
              </w:rPr>
            </w:pPr>
          </w:p>
          <w:p w14:paraId="0C811048" w14:textId="55419B98" w:rsidR="00B97F63" w:rsidRDefault="00B97F63">
            <w:pPr>
              <w:rPr>
                <w:rFonts w:eastAsia="Calibri"/>
                <w:szCs w:val="24"/>
              </w:rPr>
            </w:pPr>
            <w:r>
              <w:rPr>
                <w:rFonts w:eastAsia="Calibri"/>
                <w:szCs w:val="24"/>
              </w:rPr>
              <w:t xml:space="preserve">[Milestones 1, 2, 3, etc.:  Division 1, </w:t>
            </w:r>
            <w:permStart w:id="1754343515" w:edGrp="everyone"/>
            <w:r>
              <w:rPr>
                <w:rFonts w:eastAsia="Calibri"/>
                <w:szCs w:val="24"/>
              </w:rPr>
              <w:t xml:space="preserve">Section </w:t>
            </w:r>
            <w:r w:rsidRPr="007047D8">
              <w:rPr>
                <w:rFonts w:eastAsia="Calibri"/>
                <w:szCs w:val="24"/>
              </w:rPr>
              <w:t xml:space="preserve"> </w:t>
            </w:r>
            <w:r>
              <w:rPr>
                <w:rFonts w:eastAsia="Calibri"/>
                <w:szCs w:val="24"/>
              </w:rPr>
              <w:t>_____]</w:t>
            </w:r>
            <w:permEnd w:id="1754343515"/>
          </w:p>
        </w:tc>
        <w:tc>
          <w:tcPr>
            <w:tcW w:w="3319" w:type="dxa"/>
          </w:tcPr>
          <w:p w14:paraId="4E5A611D" w14:textId="77777777" w:rsidR="00B97F63" w:rsidRDefault="00B97F63">
            <w:pPr>
              <w:rPr>
                <w:szCs w:val="24"/>
              </w:rPr>
            </w:pPr>
            <w:r>
              <w:rPr>
                <w:szCs w:val="24"/>
              </w:rPr>
              <w:t xml:space="preserve">Interim Milestone #1 </w:t>
            </w:r>
          </w:p>
          <w:p w14:paraId="2BB7F10F" w14:textId="77777777" w:rsidR="00B97F63" w:rsidRDefault="00B97F63">
            <w:pPr>
              <w:rPr>
                <w:szCs w:val="24"/>
              </w:rPr>
            </w:pPr>
            <w:r>
              <w:rPr>
                <w:rFonts w:eastAsia="Calibri"/>
                <w:szCs w:val="24"/>
              </w:rPr>
              <w:t>$</w:t>
            </w:r>
            <w:permStart w:id="1122456412" w:edGrp="everyone"/>
            <w:r>
              <w:rPr>
                <w:rFonts w:eastAsia="Calibri"/>
                <w:szCs w:val="24"/>
              </w:rPr>
              <w:t xml:space="preserve">_________  </w:t>
            </w:r>
            <w:permEnd w:id="1122456412"/>
            <w:r>
              <w:rPr>
                <w:rFonts w:eastAsia="Calibri"/>
                <w:szCs w:val="24"/>
              </w:rPr>
              <w:t xml:space="preserve"> </w:t>
            </w:r>
            <w:r>
              <w:rPr>
                <w:szCs w:val="24"/>
              </w:rPr>
              <w:t>per day</w:t>
            </w:r>
          </w:p>
          <w:p w14:paraId="7F6A322D" w14:textId="77777777" w:rsidR="00B97F63" w:rsidRDefault="00B97F63">
            <w:pPr>
              <w:rPr>
                <w:szCs w:val="24"/>
              </w:rPr>
            </w:pPr>
            <w:r>
              <w:rPr>
                <w:szCs w:val="24"/>
              </w:rPr>
              <w:t xml:space="preserve">Interim Milestone #2 </w:t>
            </w:r>
          </w:p>
          <w:p w14:paraId="5113FF86" w14:textId="77777777" w:rsidR="00B97F63" w:rsidRDefault="00B97F63" w:rsidP="00C8048C">
            <w:pPr>
              <w:rPr>
                <w:szCs w:val="24"/>
              </w:rPr>
            </w:pPr>
            <w:r>
              <w:rPr>
                <w:rFonts w:eastAsia="Calibri"/>
                <w:szCs w:val="24"/>
              </w:rPr>
              <w:t>$</w:t>
            </w:r>
            <w:permStart w:id="478366375" w:edGrp="everyone"/>
            <w:r>
              <w:rPr>
                <w:rFonts w:eastAsia="Calibri"/>
                <w:szCs w:val="24"/>
              </w:rPr>
              <w:t xml:space="preserve">_________  </w:t>
            </w:r>
            <w:permEnd w:id="478366375"/>
            <w:r>
              <w:rPr>
                <w:rFonts w:eastAsia="Calibri"/>
                <w:szCs w:val="24"/>
              </w:rPr>
              <w:t xml:space="preserve"> </w:t>
            </w:r>
            <w:r>
              <w:rPr>
                <w:szCs w:val="24"/>
              </w:rPr>
              <w:t>per day</w:t>
            </w:r>
          </w:p>
          <w:p w14:paraId="11F7F855" w14:textId="77777777" w:rsidR="00B97F63" w:rsidRDefault="00B97F63">
            <w:pPr>
              <w:rPr>
                <w:szCs w:val="24"/>
              </w:rPr>
            </w:pPr>
            <w:r>
              <w:rPr>
                <w:szCs w:val="24"/>
              </w:rPr>
              <w:t xml:space="preserve">Interim Milestone #3 </w:t>
            </w:r>
          </w:p>
          <w:p w14:paraId="7C4C6FE5" w14:textId="70FE91DE" w:rsidR="00B97F63" w:rsidRDefault="00B97F63" w:rsidP="00733DD0">
            <w:pPr>
              <w:rPr>
                <w:szCs w:val="24"/>
              </w:rPr>
            </w:pPr>
            <w:r>
              <w:rPr>
                <w:rFonts w:eastAsia="Calibri"/>
                <w:szCs w:val="24"/>
              </w:rPr>
              <w:t>$</w:t>
            </w:r>
            <w:permStart w:id="98371390" w:edGrp="everyone"/>
            <w:r>
              <w:rPr>
                <w:rFonts w:eastAsia="Calibri"/>
                <w:szCs w:val="24"/>
              </w:rPr>
              <w:t xml:space="preserve">_________  </w:t>
            </w:r>
            <w:permEnd w:id="98371390"/>
            <w:r>
              <w:rPr>
                <w:rFonts w:eastAsia="Calibri"/>
                <w:szCs w:val="24"/>
              </w:rPr>
              <w:t xml:space="preserve"> </w:t>
            </w:r>
            <w:r>
              <w:rPr>
                <w:szCs w:val="24"/>
              </w:rPr>
              <w:t>per day</w:t>
            </w:r>
          </w:p>
        </w:tc>
      </w:tr>
      <w:tr w:rsidR="005760D7" w14:paraId="10C31F92" w14:textId="77777777" w:rsidTr="00CE4B3F">
        <w:tc>
          <w:tcPr>
            <w:tcW w:w="1567" w:type="dxa"/>
          </w:tcPr>
          <w:p w14:paraId="3AF4A84A" w14:textId="4530388F" w:rsidR="005760D7" w:rsidRDefault="005760D7" w:rsidP="005760D7">
            <w:pPr>
              <w:rPr>
                <w:rFonts w:eastAsia="Calibri"/>
                <w:szCs w:val="24"/>
              </w:rPr>
            </w:pPr>
            <w:r>
              <w:rPr>
                <w:rFonts w:eastAsia="Calibri"/>
                <w:szCs w:val="24"/>
              </w:rPr>
              <w:t>5.2</w:t>
            </w:r>
          </w:p>
        </w:tc>
        <w:tc>
          <w:tcPr>
            <w:tcW w:w="4948" w:type="dxa"/>
          </w:tcPr>
          <w:p w14:paraId="56E8E11E" w14:textId="63A187DB" w:rsidR="005760D7" w:rsidRDefault="005760D7" w:rsidP="005760D7">
            <w:pPr>
              <w:rPr>
                <w:rFonts w:eastAsia="Arial"/>
                <w:szCs w:val="24"/>
              </w:rPr>
            </w:pPr>
            <w:r>
              <w:rPr>
                <w:rFonts w:eastAsia="Arial"/>
                <w:szCs w:val="24"/>
              </w:rPr>
              <w:t>Will Materials and equipment be stored at the Project site?</w:t>
            </w:r>
          </w:p>
        </w:tc>
        <w:tc>
          <w:tcPr>
            <w:tcW w:w="3319" w:type="dxa"/>
          </w:tcPr>
          <w:p w14:paraId="305F157F" w14:textId="77777777" w:rsidR="005760D7" w:rsidRDefault="005760D7" w:rsidP="005760D7">
            <w:pPr>
              <w:rPr>
                <w:rFonts w:eastAsia="Calibri"/>
                <w:szCs w:val="24"/>
              </w:rPr>
            </w:pPr>
            <w:permStart w:id="520453615" w:edGrp="everyone"/>
            <w:r>
              <w:rPr>
                <w:rFonts w:eastAsia="Calibri"/>
                <w:szCs w:val="24"/>
                <w:u w:val="single"/>
              </w:rPr>
              <w:t>___</w:t>
            </w:r>
            <w:r w:rsidRPr="00CA237A">
              <w:t xml:space="preserve"> </w:t>
            </w:r>
            <w:permEnd w:id="520453615"/>
            <w:r>
              <w:rPr>
                <w:rFonts w:eastAsia="Calibri"/>
                <w:szCs w:val="24"/>
              </w:rPr>
              <w:t xml:space="preserve"> Yes</w:t>
            </w:r>
          </w:p>
          <w:p w14:paraId="3F112B9E" w14:textId="1FDF772F" w:rsidR="005760D7" w:rsidRDefault="005760D7" w:rsidP="005760D7">
            <w:pPr>
              <w:rPr>
                <w:rFonts w:eastAsia="Calibri"/>
                <w:szCs w:val="24"/>
              </w:rPr>
            </w:pPr>
            <w:permStart w:id="567869987" w:edGrp="everyone"/>
            <w:r>
              <w:rPr>
                <w:rFonts w:eastAsia="Calibri"/>
                <w:szCs w:val="24"/>
                <w:u w:val="single"/>
              </w:rPr>
              <w:t>___</w:t>
            </w:r>
            <w:r w:rsidRPr="00CA237A">
              <w:t xml:space="preserve"> </w:t>
            </w:r>
            <w:permEnd w:id="567869987"/>
            <w:r>
              <w:rPr>
                <w:rFonts w:eastAsia="Calibri"/>
                <w:szCs w:val="24"/>
              </w:rPr>
              <w:t xml:space="preserve"> No</w:t>
            </w:r>
          </w:p>
        </w:tc>
      </w:tr>
      <w:tr w:rsidR="005760D7" w14:paraId="74718FDC" w14:textId="77777777" w:rsidTr="00CE4B3F">
        <w:tc>
          <w:tcPr>
            <w:tcW w:w="1567" w:type="dxa"/>
          </w:tcPr>
          <w:p w14:paraId="12FD0984" w14:textId="2C8483A1" w:rsidR="005760D7" w:rsidRDefault="005760D7">
            <w:pPr>
              <w:rPr>
                <w:rFonts w:eastAsia="Calibri"/>
                <w:szCs w:val="24"/>
              </w:rPr>
            </w:pPr>
            <w:r>
              <w:rPr>
                <w:rFonts w:eastAsia="Calibri"/>
                <w:szCs w:val="24"/>
              </w:rPr>
              <w:t>8.1</w:t>
            </w:r>
          </w:p>
        </w:tc>
        <w:tc>
          <w:tcPr>
            <w:tcW w:w="4948" w:type="dxa"/>
          </w:tcPr>
          <w:p w14:paraId="5AB4C31C" w14:textId="77777777" w:rsidR="005760D7" w:rsidRDefault="005760D7" w:rsidP="005760D7">
            <w:pPr>
              <w:autoSpaceDE w:val="0"/>
              <w:autoSpaceDN w:val="0"/>
              <w:adjustRightInd w:val="0"/>
              <w:rPr>
                <w:rFonts w:cs="Calibri"/>
                <w:color w:val="4E6AEE"/>
                <w:szCs w:val="24"/>
              </w:rPr>
            </w:pPr>
            <w:r>
              <w:rPr>
                <w:rFonts w:cs="Calibri"/>
                <w:color w:val="4E6AEE"/>
                <w:szCs w:val="24"/>
              </w:rPr>
              <w:t>Is this Contract subject to Florida Department of</w:t>
            </w:r>
          </w:p>
          <w:p w14:paraId="1062D5F0" w14:textId="47ED5CD6" w:rsidR="005760D7" w:rsidRDefault="005760D7" w:rsidP="005760D7">
            <w:pPr>
              <w:rPr>
                <w:rFonts w:eastAsia="Arial"/>
                <w:szCs w:val="24"/>
              </w:rPr>
            </w:pPr>
            <w:r>
              <w:rPr>
                <w:rFonts w:cs="Calibri"/>
                <w:color w:val="4E6AEE"/>
                <w:szCs w:val="24"/>
              </w:rPr>
              <w:t>Transportation provisions?</w:t>
            </w:r>
          </w:p>
        </w:tc>
        <w:tc>
          <w:tcPr>
            <w:tcW w:w="3319" w:type="dxa"/>
          </w:tcPr>
          <w:p w14:paraId="1D8A7A9C" w14:textId="77777777" w:rsidR="005760D7" w:rsidRDefault="005760D7" w:rsidP="005760D7">
            <w:pPr>
              <w:rPr>
                <w:rFonts w:eastAsia="Calibri"/>
                <w:szCs w:val="24"/>
              </w:rPr>
            </w:pPr>
            <w:permStart w:id="993265662" w:edGrp="everyone"/>
            <w:r>
              <w:rPr>
                <w:rFonts w:eastAsia="Calibri"/>
                <w:szCs w:val="24"/>
                <w:u w:val="single"/>
              </w:rPr>
              <w:t>___</w:t>
            </w:r>
            <w:r w:rsidRPr="00CA237A">
              <w:t xml:space="preserve"> </w:t>
            </w:r>
            <w:permEnd w:id="993265662"/>
            <w:r>
              <w:rPr>
                <w:rFonts w:eastAsia="Calibri"/>
                <w:szCs w:val="24"/>
              </w:rPr>
              <w:t xml:space="preserve"> Yes</w:t>
            </w:r>
          </w:p>
          <w:p w14:paraId="3AB60884" w14:textId="648E7EA6" w:rsidR="005760D7" w:rsidRDefault="005760D7" w:rsidP="005760D7">
            <w:pPr>
              <w:rPr>
                <w:rFonts w:eastAsia="Calibri"/>
                <w:szCs w:val="24"/>
              </w:rPr>
            </w:pPr>
            <w:permStart w:id="297142676" w:edGrp="everyone"/>
            <w:r>
              <w:rPr>
                <w:rFonts w:eastAsia="Calibri"/>
                <w:szCs w:val="24"/>
                <w:u w:val="single"/>
              </w:rPr>
              <w:t>___</w:t>
            </w:r>
            <w:r w:rsidRPr="00CA237A">
              <w:t xml:space="preserve"> </w:t>
            </w:r>
            <w:permEnd w:id="297142676"/>
            <w:r>
              <w:rPr>
                <w:rFonts w:eastAsia="Calibri"/>
                <w:szCs w:val="24"/>
              </w:rPr>
              <w:t xml:space="preserve"> No</w:t>
            </w:r>
          </w:p>
        </w:tc>
      </w:tr>
      <w:tr w:rsidR="00E72121" w14:paraId="32B68CE8" w14:textId="77777777" w:rsidTr="00CE4B3F">
        <w:tc>
          <w:tcPr>
            <w:tcW w:w="1567" w:type="dxa"/>
            <w:vMerge w:val="restart"/>
          </w:tcPr>
          <w:p w14:paraId="54A52579" w14:textId="77777777" w:rsidR="00E72121" w:rsidRDefault="00346A80">
            <w:pPr>
              <w:rPr>
                <w:rFonts w:eastAsia="Calibri"/>
                <w:szCs w:val="24"/>
              </w:rPr>
            </w:pPr>
            <w:r>
              <w:rPr>
                <w:rFonts w:eastAsia="Calibri"/>
                <w:szCs w:val="24"/>
              </w:rPr>
              <w:t>8.4</w:t>
            </w:r>
          </w:p>
        </w:tc>
        <w:tc>
          <w:tcPr>
            <w:tcW w:w="4948" w:type="dxa"/>
            <w:vMerge w:val="restart"/>
          </w:tcPr>
          <w:p w14:paraId="5E9B6B85" w14:textId="77777777" w:rsidR="00E72121" w:rsidRDefault="00346A80">
            <w:pPr>
              <w:rPr>
                <w:szCs w:val="24"/>
              </w:rPr>
            </w:pPr>
            <w:r>
              <w:rPr>
                <w:rFonts w:eastAsia="Arial"/>
                <w:szCs w:val="24"/>
              </w:rPr>
              <w:t>The Parties designate the following as the respective places for giving of notice:</w:t>
            </w:r>
          </w:p>
        </w:tc>
        <w:tc>
          <w:tcPr>
            <w:tcW w:w="3319" w:type="dxa"/>
          </w:tcPr>
          <w:p w14:paraId="0B78C1FC" w14:textId="54D7194E" w:rsidR="00E72121" w:rsidRDefault="00346A80">
            <w:pPr>
              <w:rPr>
                <w:rFonts w:eastAsia="Calibri"/>
                <w:szCs w:val="24"/>
              </w:rPr>
            </w:pPr>
            <w:r>
              <w:rPr>
                <w:rFonts w:eastAsia="Calibri"/>
                <w:szCs w:val="24"/>
              </w:rPr>
              <w:t xml:space="preserve">For </w:t>
            </w:r>
            <w:r w:rsidR="001F4BE6">
              <w:rPr>
                <w:rFonts w:eastAsia="Calibri"/>
                <w:szCs w:val="24"/>
              </w:rPr>
              <w:t>Municipality</w:t>
            </w:r>
            <w:r>
              <w:rPr>
                <w:rFonts w:eastAsia="Calibri"/>
                <w:szCs w:val="24"/>
              </w:rPr>
              <w:t>:</w:t>
            </w:r>
            <w:permStart w:id="605097167" w:edGrp="everyone"/>
            <w:permEnd w:id="605097167"/>
          </w:p>
        </w:tc>
      </w:tr>
      <w:tr w:rsidR="00E72121" w14:paraId="1B01A58B" w14:textId="77777777" w:rsidTr="00CE4B3F">
        <w:tc>
          <w:tcPr>
            <w:tcW w:w="1567" w:type="dxa"/>
            <w:vMerge/>
          </w:tcPr>
          <w:p w14:paraId="20486824" w14:textId="352056B2" w:rsidR="00E72121" w:rsidRDefault="00E72121">
            <w:pPr>
              <w:rPr>
                <w:rFonts w:eastAsia="Calibri"/>
                <w:szCs w:val="24"/>
              </w:rPr>
            </w:pPr>
          </w:p>
        </w:tc>
        <w:tc>
          <w:tcPr>
            <w:tcW w:w="4948" w:type="dxa"/>
            <w:vMerge/>
          </w:tcPr>
          <w:p w14:paraId="14CFE7FA" w14:textId="77777777" w:rsidR="00E72121" w:rsidRDefault="00E72121">
            <w:pPr>
              <w:rPr>
                <w:szCs w:val="24"/>
              </w:rPr>
            </w:pPr>
          </w:p>
        </w:tc>
        <w:tc>
          <w:tcPr>
            <w:tcW w:w="3319" w:type="dxa"/>
            <w:shd w:val="clear" w:color="auto" w:fill="D9D9D9" w:themeFill="background1" w:themeFillShade="D9"/>
          </w:tcPr>
          <w:p w14:paraId="07030C75" w14:textId="77777777" w:rsidR="00E72121" w:rsidRDefault="00E72121">
            <w:pPr>
              <w:rPr>
                <w:rFonts w:eastAsia="Calibri"/>
                <w:szCs w:val="24"/>
              </w:rPr>
            </w:pPr>
          </w:p>
        </w:tc>
      </w:tr>
      <w:tr w:rsidR="00E72121" w14:paraId="055FA57C" w14:textId="77777777" w:rsidTr="00CE4B3F">
        <w:tc>
          <w:tcPr>
            <w:tcW w:w="1567" w:type="dxa"/>
            <w:vMerge/>
          </w:tcPr>
          <w:p w14:paraId="29389273" w14:textId="77777777" w:rsidR="00E72121" w:rsidRDefault="00E72121">
            <w:pPr>
              <w:rPr>
                <w:rFonts w:eastAsia="Calibri"/>
                <w:szCs w:val="24"/>
              </w:rPr>
            </w:pPr>
          </w:p>
        </w:tc>
        <w:tc>
          <w:tcPr>
            <w:tcW w:w="4948" w:type="dxa"/>
            <w:vMerge/>
          </w:tcPr>
          <w:p w14:paraId="7A570E28" w14:textId="77777777" w:rsidR="00E72121" w:rsidRDefault="00E72121">
            <w:pPr>
              <w:rPr>
                <w:szCs w:val="24"/>
              </w:rPr>
            </w:pPr>
          </w:p>
        </w:tc>
        <w:tc>
          <w:tcPr>
            <w:tcW w:w="3319" w:type="dxa"/>
          </w:tcPr>
          <w:p w14:paraId="78C70033" w14:textId="1C599F26" w:rsidR="00E72121" w:rsidRDefault="00346A80">
            <w:pPr>
              <w:rPr>
                <w:rFonts w:eastAsia="Calibri"/>
                <w:szCs w:val="24"/>
              </w:rPr>
            </w:pPr>
            <w:r>
              <w:rPr>
                <w:rFonts w:eastAsia="Calibri"/>
                <w:szCs w:val="24"/>
              </w:rPr>
              <w:t xml:space="preserve">For Contractor: </w:t>
            </w:r>
            <w:permStart w:id="1961777400" w:edGrp="everyone"/>
            <w:permEnd w:id="1961777400"/>
          </w:p>
        </w:tc>
      </w:tr>
      <w:tr w:rsidR="00E72121" w14:paraId="4125C242" w14:textId="77777777" w:rsidTr="00CE4B3F">
        <w:tc>
          <w:tcPr>
            <w:tcW w:w="1567" w:type="dxa"/>
            <w:vMerge/>
          </w:tcPr>
          <w:p w14:paraId="415C2A63" w14:textId="77777777" w:rsidR="00E72121" w:rsidRDefault="00E72121">
            <w:pPr>
              <w:rPr>
                <w:rFonts w:eastAsia="Calibri"/>
                <w:szCs w:val="24"/>
              </w:rPr>
            </w:pPr>
          </w:p>
        </w:tc>
        <w:tc>
          <w:tcPr>
            <w:tcW w:w="4948" w:type="dxa"/>
            <w:vMerge/>
          </w:tcPr>
          <w:p w14:paraId="07D2F57B" w14:textId="77777777" w:rsidR="00E72121" w:rsidRDefault="00E72121">
            <w:pPr>
              <w:rPr>
                <w:szCs w:val="24"/>
              </w:rPr>
            </w:pPr>
          </w:p>
        </w:tc>
        <w:tc>
          <w:tcPr>
            <w:tcW w:w="3319" w:type="dxa"/>
            <w:shd w:val="clear" w:color="auto" w:fill="D9D9D9" w:themeFill="background1" w:themeFillShade="D9"/>
          </w:tcPr>
          <w:p w14:paraId="4320172C" w14:textId="04375D28" w:rsidR="00E72121" w:rsidRDefault="00E72121">
            <w:pPr>
              <w:rPr>
                <w:rFonts w:eastAsia="Calibri"/>
                <w:szCs w:val="24"/>
              </w:rPr>
            </w:pPr>
          </w:p>
        </w:tc>
      </w:tr>
      <w:tr w:rsidR="005760D7" w14:paraId="2383AB3F" w14:textId="77777777" w:rsidTr="00CE4B3F">
        <w:tc>
          <w:tcPr>
            <w:tcW w:w="1567" w:type="dxa"/>
          </w:tcPr>
          <w:p w14:paraId="6B710CE7" w14:textId="6A815B5B" w:rsidR="005760D7" w:rsidRDefault="005760D7">
            <w:pPr>
              <w:rPr>
                <w:rFonts w:eastAsia="Calibri"/>
                <w:szCs w:val="24"/>
              </w:rPr>
            </w:pPr>
            <w:r>
              <w:rPr>
                <w:rFonts w:eastAsia="Calibri"/>
                <w:szCs w:val="24"/>
              </w:rPr>
              <w:t>8.2</w:t>
            </w:r>
            <w:r w:rsidR="00B97F63">
              <w:rPr>
                <w:rFonts w:eastAsia="Calibri"/>
                <w:szCs w:val="24"/>
              </w:rPr>
              <w:t>4</w:t>
            </w:r>
            <w:r>
              <w:rPr>
                <w:rFonts w:eastAsia="Calibri"/>
                <w:szCs w:val="24"/>
              </w:rPr>
              <w:t xml:space="preserve"> and 8.2</w:t>
            </w:r>
            <w:r w:rsidR="00B97F63">
              <w:rPr>
                <w:rFonts w:eastAsia="Calibri"/>
                <w:szCs w:val="24"/>
              </w:rPr>
              <w:t>5</w:t>
            </w:r>
          </w:p>
        </w:tc>
        <w:tc>
          <w:tcPr>
            <w:tcW w:w="4948" w:type="dxa"/>
          </w:tcPr>
          <w:p w14:paraId="0B29ACE8" w14:textId="77777777" w:rsidR="005760D7" w:rsidRDefault="005760D7" w:rsidP="005760D7">
            <w:pPr>
              <w:autoSpaceDE w:val="0"/>
              <w:autoSpaceDN w:val="0"/>
              <w:adjustRightInd w:val="0"/>
              <w:rPr>
                <w:rFonts w:cs="Calibri"/>
                <w:color w:val="4E6AEE"/>
                <w:szCs w:val="24"/>
              </w:rPr>
            </w:pPr>
            <w:r>
              <w:rPr>
                <w:rFonts w:cs="Calibri"/>
                <w:color w:val="4E6AEE"/>
                <w:szCs w:val="24"/>
              </w:rPr>
              <w:t>Select the sources of funding that apply to this</w:t>
            </w:r>
          </w:p>
          <w:p w14:paraId="6B08E630" w14:textId="58DB0211" w:rsidR="005760D7" w:rsidRDefault="005760D7" w:rsidP="005760D7">
            <w:pPr>
              <w:rPr>
                <w:rFonts w:eastAsia="Calibri"/>
                <w:szCs w:val="24"/>
              </w:rPr>
            </w:pPr>
            <w:r>
              <w:rPr>
                <w:rFonts w:cs="Calibri"/>
                <w:color w:val="4E6AEE"/>
                <w:szCs w:val="24"/>
              </w:rPr>
              <w:t>Project:</w:t>
            </w:r>
          </w:p>
        </w:tc>
        <w:tc>
          <w:tcPr>
            <w:tcW w:w="3319" w:type="dxa"/>
          </w:tcPr>
          <w:p w14:paraId="0CD3A61D" w14:textId="2F51FE55" w:rsidR="005760D7" w:rsidRDefault="005760D7" w:rsidP="005760D7">
            <w:pPr>
              <w:rPr>
                <w:rFonts w:eastAsia="Calibri"/>
                <w:szCs w:val="24"/>
              </w:rPr>
            </w:pPr>
            <w:permStart w:id="130111059" w:edGrp="everyone"/>
            <w:r>
              <w:rPr>
                <w:rFonts w:eastAsia="Calibri"/>
                <w:szCs w:val="24"/>
                <w:u w:val="single"/>
              </w:rPr>
              <w:t>___</w:t>
            </w:r>
            <w:r w:rsidRPr="00CA237A">
              <w:t xml:space="preserve"> </w:t>
            </w:r>
            <w:permEnd w:id="130111059"/>
            <w:r>
              <w:rPr>
                <w:rFonts w:eastAsia="Calibri"/>
                <w:szCs w:val="24"/>
              </w:rPr>
              <w:t xml:space="preserve"> Federal funding</w:t>
            </w:r>
          </w:p>
          <w:p w14:paraId="7AA1602D" w14:textId="16BAE555" w:rsidR="005760D7" w:rsidRDefault="005760D7" w:rsidP="005760D7">
            <w:pPr>
              <w:rPr>
                <w:rFonts w:eastAsia="Calibri"/>
                <w:szCs w:val="24"/>
              </w:rPr>
            </w:pPr>
            <w:permStart w:id="1248006436" w:edGrp="everyone"/>
            <w:r>
              <w:rPr>
                <w:rFonts w:eastAsia="Calibri"/>
                <w:szCs w:val="24"/>
                <w:u w:val="single"/>
              </w:rPr>
              <w:t>___</w:t>
            </w:r>
            <w:r w:rsidRPr="00CA237A">
              <w:t xml:space="preserve"> </w:t>
            </w:r>
            <w:permEnd w:id="1248006436"/>
            <w:r>
              <w:rPr>
                <w:rFonts w:eastAsia="Calibri"/>
                <w:szCs w:val="24"/>
              </w:rPr>
              <w:t xml:space="preserve"> State funding</w:t>
            </w:r>
          </w:p>
          <w:p w14:paraId="3B378788" w14:textId="53B643E5" w:rsidR="005760D7" w:rsidRDefault="005760D7" w:rsidP="005760D7">
            <w:pPr>
              <w:rPr>
                <w:rFonts w:eastAsia="Calibri"/>
                <w:szCs w:val="24"/>
              </w:rPr>
            </w:pPr>
            <w:permStart w:id="1762224744" w:edGrp="everyone"/>
            <w:r>
              <w:rPr>
                <w:rFonts w:eastAsia="Calibri"/>
                <w:szCs w:val="24"/>
                <w:u w:val="single"/>
              </w:rPr>
              <w:t>___</w:t>
            </w:r>
            <w:r w:rsidRPr="00CA237A">
              <w:t xml:space="preserve"> </w:t>
            </w:r>
            <w:permEnd w:id="1762224744"/>
            <w:r>
              <w:rPr>
                <w:rFonts w:eastAsia="Calibri"/>
                <w:szCs w:val="24"/>
              </w:rPr>
              <w:t xml:space="preserve"> County funding</w:t>
            </w:r>
          </w:p>
          <w:p w14:paraId="719CD6D0" w14:textId="0BA63611" w:rsidR="00587878" w:rsidRDefault="00587878" w:rsidP="005760D7">
            <w:pPr>
              <w:rPr>
                <w:rFonts w:eastAsia="Calibri"/>
                <w:szCs w:val="24"/>
              </w:rPr>
            </w:pPr>
            <w:permStart w:id="808133234" w:edGrp="everyone"/>
            <w:r>
              <w:rPr>
                <w:rFonts w:eastAsia="Calibri"/>
                <w:szCs w:val="24"/>
                <w:u w:val="single"/>
              </w:rPr>
              <w:t>___</w:t>
            </w:r>
            <w:r w:rsidRPr="00CA237A">
              <w:t xml:space="preserve"> </w:t>
            </w:r>
            <w:permEnd w:id="808133234"/>
            <w:r>
              <w:rPr>
                <w:rFonts w:eastAsia="Calibri"/>
                <w:szCs w:val="24"/>
              </w:rPr>
              <w:t xml:space="preserve"> Municipality funding</w:t>
            </w:r>
          </w:p>
          <w:p w14:paraId="4F73AB69" w14:textId="20600D6B" w:rsidR="005760D7" w:rsidRDefault="005760D7" w:rsidP="005760D7">
            <w:pPr>
              <w:rPr>
                <w:rFonts w:eastAsia="Calibri"/>
                <w:szCs w:val="24"/>
              </w:rPr>
            </w:pPr>
          </w:p>
        </w:tc>
      </w:tr>
      <w:tr w:rsidR="002C205F" w14:paraId="24DDA78C" w14:textId="77777777" w:rsidTr="00CE4B3F">
        <w:tc>
          <w:tcPr>
            <w:tcW w:w="1567" w:type="dxa"/>
          </w:tcPr>
          <w:p w14:paraId="7DA919BE" w14:textId="59D39EDF" w:rsidR="002C205F" w:rsidRDefault="002C205F">
            <w:pPr>
              <w:rPr>
                <w:rFonts w:eastAsia="Calibri"/>
                <w:szCs w:val="24"/>
              </w:rPr>
            </w:pPr>
            <w:r>
              <w:rPr>
                <w:rFonts w:eastAsia="Calibri"/>
                <w:szCs w:val="24"/>
              </w:rPr>
              <w:t>Contract Supplement</w:t>
            </w:r>
          </w:p>
        </w:tc>
        <w:tc>
          <w:tcPr>
            <w:tcW w:w="4948" w:type="dxa"/>
          </w:tcPr>
          <w:p w14:paraId="5B4D811D" w14:textId="4CE19F5A" w:rsidR="002C205F" w:rsidRDefault="002C205F" w:rsidP="005760D7">
            <w:pPr>
              <w:autoSpaceDE w:val="0"/>
              <w:autoSpaceDN w:val="0"/>
              <w:adjustRightInd w:val="0"/>
              <w:rPr>
                <w:rFonts w:cs="Calibri"/>
                <w:color w:val="4E6AEE"/>
                <w:szCs w:val="24"/>
              </w:rPr>
            </w:pPr>
            <w:r>
              <w:rPr>
                <w:rFonts w:eastAsia="Calibri"/>
                <w:szCs w:val="24"/>
              </w:rPr>
              <w:t>Identify each article supplemented in the Contract Supplement.</w:t>
            </w:r>
          </w:p>
        </w:tc>
        <w:tc>
          <w:tcPr>
            <w:tcW w:w="3319" w:type="dxa"/>
          </w:tcPr>
          <w:p w14:paraId="475F0F60" w14:textId="4D414340" w:rsidR="002C205F" w:rsidRDefault="002C205F" w:rsidP="005760D7">
            <w:pPr>
              <w:rPr>
                <w:rFonts w:eastAsia="Calibri"/>
                <w:szCs w:val="24"/>
                <w:u w:val="single"/>
              </w:rPr>
            </w:pPr>
            <w:r>
              <w:rPr>
                <w:rFonts w:eastAsia="Calibri"/>
                <w:szCs w:val="24"/>
              </w:rPr>
              <w:t>The following articles are supplemented: ________</w:t>
            </w:r>
          </w:p>
        </w:tc>
      </w:tr>
      <w:tr w:rsidR="00E72121" w14:paraId="59DCAE89" w14:textId="77777777" w:rsidTr="00CE4B3F">
        <w:tc>
          <w:tcPr>
            <w:tcW w:w="1567" w:type="dxa"/>
          </w:tcPr>
          <w:p w14:paraId="609A3E8F" w14:textId="77777777" w:rsidR="00E72121" w:rsidRDefault="00346A80">
            <w:pPr>
              <w:rPr>
                <w:rFonts w:eastAsia="Calibri"/>
                <w:szCs w:val="24"/>
              </w:rPr>
            </w:pPr>
            <w:r>
              <w:rPr>
                <w:rFonts w:eastAsia="Calibri"/>
                <w:szCs w:val="24"/>
              </w:rPr>
              <w:t>42 (General Conditions)</w:t>
            </w:r>
          </w:p>
        </w:tc>
        <w:tc>
          <w:tcPr>
            <w:tcW w:w="4948" w:type="dxa"/>
          </w:tcPr>
          <w:p w14:paraId="185ED2F6" w14:textId="77777777" w:rsidR="00E72121" w:rsidRDefault="00346A80">
            <w:r>
              <w:rPr>
                <w:rFonts w:eastAsia="Calibri"/>
                <w:szCs w:val="24"/>
              </w:rPr>
              <w:t>Compensable Excusable Delay for each calendar day beyond the Contract Time.</w:t>
            </w:r>
          </w:p>
        </w:tc>
        <w:tc>
          <w:tcPr>
            <w:tcW w:w="3319" w:type="dxa"/>
          </w:tcPr>
          <w:p w14:paraId="08CFE723" w14:textId="4D6ED689" w:rsidR="00E72121" w:rsidRDefault="00346A80">
            <w:pPr>
              <w:rPr>
                <w:rFonts w:eastAsia="Calibri"/>
                <w:szCs w:val="24"/>
              </w:rPr>
            </w:pPr>
            <w:r>
              <w:rPr>
                <w:rFonts w:eastAsia="Calibri"/>
                <w:szCs w:val="24"/>
              </w:rPr>
              <w:t>$</w:t>
            </w:r>
            <w:permStart w:id="1498159474" w:edGrp="everyone"/>
            <w:r>
              <w:rPr>
                <w:rFonts w:eastAsia="Calibri"/>
                <w:szCs w:val="24"/>
              </w:rPr>
              <w:t xml:space="preserve">_________  </w:t>
            </w:r>
            <w:permEnd w:id="1498159474"/>
            <w:r>
              <w:rPr>
                <w:rFonts w:eastAsia="Calibri"/>
                <w:szCs w:val="24"/>
              </w:rPr>
              <w:t xml:space="preserve"> per day</w:t>
            </w:r>
          </w:p>
          <w:p w14:paraId="2AE2CCEF" w14:textId="77777777" w:rsidR="00E72121" w:rsidRDefault="00E72121">
            <w:pPr>
              <w:rPr>
                <w:rFonts w:eastAsia="Calibri"/>
                <w:szCs w:val="24"/>
              </w:rPr>
            </w:pPr>
          </w:p>
        </w:tc>
      </w:tr>
      <w:tr w:rsidR="00E72121" w14:paraId="550308CF" w14:textId="77777777" w:rsidTr="00CE4B3F">
        <w:tc>
          <w:tcPr>
            <w:tcW w:w="1567" w:type="dxa"/>
          </w:tcPr>
          <w:p w14:paraId="0220A314" w14:textId="77777777" w:rsidR="00E72121" w:rsidRDefault="00346A80">
            <w:pPr>
              <w:rPr>
                <w:rFonts w:eastAsia="Calibri"/>
                <w:szCs w:val="24"/>
              </w:rPr>
            </w:pPr>
            <w:r>
              <w:rPr>
                <w:rFonts w:eastAsia="Calibri"/>
                <w:szCs w:val="24"/>
              </w:rPr>
              <w:t>54 (General Conditions)</w:t>
            </w:r>
          </w:p>
        </w:tc>
        <w:permStart w:id="1525355326" w:edGrp="everyone"/>
        <w:tc>
          <w:tcPr>
            <w:tcW w:w="4948" w:type="dxa"/>
          </w:tcPr>
          <w:p w14:paraId="4C126932" w14:textId="77777777" w:rsidR="004B6A94" w:rsidRDefault="00346A80">
            <w:pPr>
              <w:rPr>
                <w:rFonts w:eastAsia="Calibri"/>
                <w:szCs w:val="24"/>
              </w:rPr>
            </w:pPr>
            <w:r>
              <w:fldChar w:fldCharType="begin">
                <w:ffData>
                  <w:name w:val=""/>
                  <w:enabled/>
                  <w:calcOnExit w:val="0"/>
                  <w:checkBox>
                    <w:sizeAuto/>
                    <w:default w:val="0"/>
                  </w:checkBox>
                </w:ffData>
              </w:fldChar>
            </w:r>
            <w:r>
              <w:rPr>
                <w:szCs w:val="24"/>
              </w:rPr>
              <w:instrText xml:space="preserve"> FORMCHECKBOX </w:instrText>
            </w:r>
            <w:r>
              <w:fldChar w:fldCharType="separate"/>
            </w:r>
            <w:r>
              <w:fldChar w:fldCharType="end"/>
            </w:r>
            <w:r>
              <w:rPr>
                <w:rFonts w:eastAsia="Calibri"/>
                <w:szCs w:val="24"/>
              </w:rPr>
              <w:t xml:space="preserve">County Business Enterprise (CBE) or </w:t>
            </w:r>
          </w:p>
          <w:permEnd w:id="1525355326"/>
          <w:p w14:paraId="391CD98F" w14:textId="06B7F22C" w:rsidR="00E72121" w:rsidRDefault="00E72121">
            <w:pPr>
              <w:rPr>
                <w:rFonts w:eastAsia="Calibri"/>
                <w:szCs w:val="24"/>
              </w:rPr>
            </w:pPr>
          </w:p>
        </w:tc>
        <w:tc>
          <w:tcPr>
            <w:tcW w:w="3319" w:type="dxa"/>
          </w:tcPr>
          <w:p w14:paraId="22D30BA2" w14:textId="372DCC44" w:rsidR="00E72121" w:rsidRDefault="00346A80">
            <w:pPr>
              <w:rPr>
                <w:rFonts w:eastAsia="Calibri"/>
                <w:szCs w:val="24"/>
              </w:rPr>
            </w:pPr>
            <w:r>
              <w:rPr>
                <w:rFonts w:eastAsia="Calibri"/>
                <w:szCs w:val="24"/>
              </w:rPr>
              <w:t>As awarded</w:t>
            </w:r>
            <w:permStart w:id="68234582" w:edGrp="everyone"/>
          </w:p>
          <w:p w14:paraId="157217AD" w14:textId="77777777" w:rsidR="00E72121" w:rsidRDefault="00346A80">
            <w:pPr>
              <w:rPr>
                <w:rFonts w:eastAsia="Calibri"/>
                <w:szCs w:val="24"/>
              </w:rPr>
            </w:pPr>
            <w:r>
              <w:rPr>
                <w:rFonts w:eastAsia="Calibri"/>
                <w:szCs w:val="24"/>
              </w:rPr>
              <w:t>______</w:t>
            </w:r>
            <w:r w:rsidRPr="00CA237A">
              <w:t xml:space="preserve"> </w:t>
            </w:r>
            <w:permEnd w:id="68234582"/>
            <w:r>
              <w:rPr>
                <w:rFonts w:eastAsia="Calibri"/>
                <w:szCs w:val="24"/>
              </w:rPr>
              <w:t>%</w:t>
            </w:r>
          </w:p>
        </w:tc>
      </w:tr>
      <w:tr w:rsidR="00732D42" w14:paraId="3F9F9DF3" w14:textId="77777777" w:rsidTr="00CE4B3F">
        <w:tc>
          <w:tcPr>
            <w:tcW w:w="1567" w:type="dxa"/>
          </w:tcPr>
          <w:p w14:paraId="57CDA4B1" w14:textId="18161DDE" w:rsidR="00732D42" w:rsidRDefault="00732D42">
            <w:pPr>
              <w:rPr>
                <w:rFonts w:eastAsia="Calibri"/>
                <w:szCs w:val="24"/>
              </w:rPr>
            </w:pPr>
            <w:r w:rsidRPr="00732D42">
              <w:rPr>
                <w:rFonts w:eastAsia="Calibri"/>
                <w:szCs w:val="24"/>
              </w:rPr>
              <w:t>Supplemental General Conditions</w:t>
            </w:r>
          </w:p>
        </w:tc>
        <w:tc>
          <w:tcPr>
            <w:tcW w:w="4948" w:type="dxa"/>
          </w:tcPr>
          <w:p w14:paraId="0733F0D9" w14:textId="6D925B50" w:rsidR="00732D42" w:rsidRDefault="00732D42">
            <w:r w:rsidRPr="00732D42">
              <w:t>Identify each article supplemented in the Supplemental General Conditions.</w:t>
            </w:r>
          </w:p>
        </w:tc>
        <w:tc>
          <w:tcPr>
            <w:tcW w:w="3319" w:type="dxa"/>
          </w:tcPr>
          <w:p w14:paraId="6EAB6070" w14:textId="3FDE872B" w:rsidR="00732D42" w:rsidRDefault="00732D42">
            <w:pPr>
              <w:rPr>
                <w:rFonts w:eastAsia="Calibri"/>
                <w:szCs w:val="24"/>
              </w:rPr>
            </w:pPr>
            <w:r w:rsidRPr="00732D42">
              <w:rPr>
                <w:rFonts w:eastAsia="Calibri"/>
                <w:szCs w:val="24"/>
              </w:rPr>
              <w:t>The following articles are supplemented: ________</w:t>
            </w:r>
          </w:p>
        </w:tc>
      </w:tr>
    </w:tbl>
    <w:p w14:paraId="7075D98B" w14:textId="77777777" w:rsidR="00E72121" w:rsidRDefault="00346A80">
      <w:pPr>
        <w:rPr>
          <w:rFonts w:asciiTheme="minorHAnsi" w:hAnsiTheme="minorHAnsi"/>
          <w:b/>
        </w:rPr>
      </w:pPr>
      <w:r>
        <w:rPr>
          <w:rFonts w:asciiTheme="minorHAnsi" w:hAnsiTheme="minorHAnsi"/>
        </w:rPr>
        <w:br w:type="page"/>
      </w:r>
    </w:p>
    <w:p w14:paraId="74279C5C" w14:textId="77777777" w:rsidR="00E72121" w:rsidRDefault="00346A80">
      <w:pPr>
        <w:pStyle w:val="Heading1"/>
      </w:pPr>
      <w:bookmarkStart w:id="5" w:name="_Toc27638393"/>
      <w:bookmarkStart w:id="6" w:name="_Toc70876750"/>
      <w:bookmarkStart w:id="7" w:name="_Toc65234463"/>
      <w:r>
        <w:lastRenderedPageBreak/>
        <w:t>CONTRACT</w:t>
      </w:r>
      <w:bookmarkEnd w:id="0"/>
      <w:bookmarkEnd w:id="5"/>
      <w:bookmarkEnd w:id="6"/>
      <w:bookmarkEnd w:id="7"/>
    </w:p>
    <w:p w14:paraId="2EA660CC" w14:textId="23E0DB90" w:rsidR="00E72121" w:rsidRDefault="00346A80" w:rsidP="00275C07">
      <w:pPr>
        <w:spacing w:after="360"/>
        <w:rPr>
          <w:rFonts w:asciiTheme="minorHAnsi" w:hAnsiTheme="minorHAnsi"/>
        </w:rPr>
      </w:pPr>
      <w:r>
        <w:rPr>
          <w:rFonts w:asciiTheme="minorHAnsi" w:hAnsiTheme="minorHAnsi"/>
        </w:rPr>
        <w:t xml:space="preserve">This construction contract (“Contract”) </w:t>
      </w:r>
      <w:r w:rsidR="005760D7">
        <w:t>is</w:t>
      </w:r>
      <w:r w:rsidR="00D623EB" w:rsidRPr="00876FF0">
        <w:t xml:space="preserve"> between the </w:t>
      </w:r>
      <w:r w:rsidR="00D623EB" w:rsidRPr="00A32363">
        <w:rPr>
          <w:highlight w:val="yellow"/>
        </w:rPr>
        <w:t>[</w:t>
      </w:r>
      <w:r w:rsidR="00D623EB" w:rsidRPr="001150A6">
        <w:rPr>
          <w:shd w:val="clear" w:color="auto" w:fill="FFFF00"/>
        </w:rPr>
        <w:t>INSERT NAME OF MUNICIPALITY</w:t>
      </w:r>
      <w:r w:rsidR="00D623EB">
        <w:t>]</w:t>
      </w:r>
      <w:r w:rsidR="00D623EB" w:rsidRPr="00876FF0">
        <w:t xml:space="preserve">, a </w:t>
      </w:r>
      <w:r w:rsidR="00D623EB">
        <w:t>municipality</w:t>
      </w:r>
      <w:r w:rsidR="00D623EB" w:rsidRPr="00876FF0">
        <w:t xml:space="preserve"> of the State of Florida (“</w:t>
      </w:r>
      <w:r w:rsidR="00D623EB">
        <w:t>Municipality</w:t>
      </w:r>
      <w:r w:rsidR="00D623EB" w:rsidRPr="00876FF0">
        <w:t xml:space="preserve">”), and </w:t>
      </w:r>
      <w:r w:rsidR="00D623EB">
        <w:t>[</w:t>
      </w:r>
      <w:r w:rsidR="00D623EB" w:rsidRPr="001150A6">
        <w:rPr>
          <w:shd w:val="clear" w:color="auto" w:fill="FFFF00"/>
        </w:rPr>
        <w:t xml:space="preserve">INSERT </w:t>
      </w:r>
      <w:r w:rsidR="00D623EB" w:rsidRPr="001150A6">
        <w:rPr>
          <w:highlight w:val="yellow"/>
          <w:shd w:val="clear" w:color="auto" w:fill="FFFF00"/>
        </w:rPr>
        <w:t xml:space="preserve">NAME OF </w:t>
      </w:r>
      <w:r w:rsidR="00D623EB" w:rsidRPr="001150A6">
        <w:rPr>
          <w:shd w:val="clear" w:color="auto" w:fill="FFFF00"/>
        </w:rPr>
        <w:t>CONTRACTOR],</w:t>
      </w:r>
      <w:r w:rsidR="00D623EB" w:rsidRPr="00876FF0">
        <w:t xml:space="preserve"> a </w:t>
      </w:r>
      <w:r w:rsidR="00732D42" w:rsidRPr="00CE4B3F">
        <w:rPr>
          <w:highlight w:val="yellow"/>
        </w:rPr>
        <w:t>[state and type of business]</w:t>
      </w:r>
      <w:r w:rsidR="00D623EB" w:rsidRPr="00876FF0">
        <w:t xml:space="preserve"> (“Con</w:t>
      </w:r>
      <w:r w:rsidR="00D623EB">
        <w:t>tractor</w:t>
      </w:r>
      <w:r w:rsidR="00D623EB" w:rsidRPr="00876FF0">
        <w:t>”) (each a “Party” and collectively referred to as the “Parties”)</w:t>
      </w:r>
      <w:r w:rsidR="00E56A22">
        <w:rPr>
          <w:rFonts w:asciiTheme="minorHAnsi" w:hAnsiTheme="minorHAnsi"/>
        </w:rPr>
        <w:t xml:space="preserve">.  </w:t>
      </w:r>
    </w:p>
    <w:p w14:paraId="3FDC30D3" w14:textId="77777777" w:rsidR="00E72121" w:rsidRDefault="00346A80">
      <w:pPr>
        <w:pStyle w:val="Heading1"/>
      </w:pPr>
      <w:bookmarkStart w:id="8" w:name="_Toc27638394"/>
      <w:bookmarkStart w:id="9" w:name="_Toc70876751"/>
      <w:bookmarkStart w:id="10" w:name="_Toc65234464"/>
      <w:permStart w:id="880287623" w:edGrp="everyone"/>
      <w:r>
        <w:t>RECITALS</w:t>
      </w:r>
      <w:bookmarkEnd w:id="8"/>
      <w:bookmarkEnd w:id="9"/>
      <w:bookmarkEnd w:id="10"/>
    </w:p>
    <w:permEnd w:id="880287623"/>
    <w:p w14:paraId="1975AF59" w14:textId="77777777" w:rsidR="00D526AB" w:rsidRPr="009A45D6" w:rsidRDefault="00D526AB" w:rsidP="00706B22">
      <w:pPr>
        <w:pStyle w:val="ListParagraph"/>
        <w:numPr>
          <w:ilvl w:val="0"/>
          <w:numId w:val="10"/>
        </w:numPr>
        <w:autoSpaceDE w:val="0"/>
        <w:autoSpaceDN w:val="0"/>
        <w:spacing w:after="240"/>
        <w:ind w:left="0" w:firstLine="720"/>
        <w:rPr>
          <w:highlight w:val="yellow"/>
        </w:rPr>
      </w:pPr>
      <w:r w:rsidRPr="009A45D6">
        <w:rPr>
          <w:highlight w:val="yellow"/>
        </w:rPr>
        <w:t>[Insert recitals if applicable]</w:t>
      </w:r>
    </w:p>
    <w:p w14:paraId="52D4BB74" w14:textId="77777777" w:rsidR="00AD645B" w:rsidRPr="009A45D6" w:rsidRDefault="00D526AB" w:rsidP="005A6031">
      <w:pPr>
        <w:pStyle w:val="ListParagraph"/>
        <w:numPr>
          <w:ilvl w:val="0"/>
          <w:numId w:val="10"/>
        </w:numPr>
        <w:autoSpaceDE w:val="0"/>
        <w:autoSpaceDN w:val="0"/>
        <w:spacing w:after="240"/>
        <w:ind w:left="0" w:firstLine="720"/>
        <w:rPr>
          <w:highlight w:val="yellow"/>
        </w:rPr>
      </w:pPr>
      <w:r w:rsidRPr="009A45D6">
        <w:rPr>
          <w:highlight w:val="yellow"/>
        </w:rPr>
        <w:t>[Insert recitals if applicable]</w:t>
      </w:r>
    </w:p>
    <w:p w14:paraId="04302606" w14:textId="77777777" w:rsidR="00E72121" w:rsidRDefault="00346A80">
      <w:pPr>
        <w:spacing w:after="240"/>
      </w:pPr>
      <w:bookmarkStart w:id="11" w:name="_Hlk513267284"/>
      <w:r>
        <w:t>Now, therefore, for good and valuable consideration, the receipt and sufficiency of which are hereby acknowledged, the Parties agree as follows:</w:t>
      </w:r>
      <w:bookmarkEnd w:id="11"/>
    </w:p>
    <w:p w14:paraId="462F6961" w14:textId="77777777" w:rsidR="00E72121" w:rsidRDefault="00346A80">
      <w:pPr>
        <w:pStyle w:val="Heading2"/>
        <w:spacing w:after="240"/>
        <w:ind w:firstLine="0"/>
        <w:rPr>
          <w:rFonts w:asciiTheme="minorHAnsi" w:hAnsiTheme="minorHAnsi"/>
        </w:rPr>
      </w:pPr>
      <w:bookmarkStart w:id="12" w:name="_Toc377393090"/>
      <w:bookmarkStart w:id="13" w:name="_Toc27638395"/>
      <w:bookmarkStart w:id="14" w:name="_Toc70876752"/>
      <w:bookmarkStart w:id="15" w:name="_Toc65234465"/>
      <w:r>
        <w:rPr>
          <w:rFonts w:asciiTheme="minorHAnsi" w:hAnsiTheme="minorHAnsi"/>
        </w:rPr>
        <w:t xml:space="preserve">ARTICLE 1 </w:t>
      </w:r>
      <w:r>
        <w:rPr>
          <w:rFonts w:asciiTheme="minorHAnsi" w:hAnsiTheme="minorHAnsi"/>
        </w:rPr>
        <w:tab/>
        <w:t>DEFINITIONS</w:t>
      </w:r>
      <w:bookmarkEnd w:id="12"/>
      <w:bookmarkEnd w:id="13"/>
      <w:bookmarkEnd w:id="14"/>
      <w:bookmarkEnd w:id="15"/>
    </w:p>
    <w:p w14:paraId="23EA86BB" w14:textId="77777777" w:rsidR="00E72121" w:rsidRDefault="00346A80">
      <w:pPr>
        <w:spacing w:after="240"/>
        <w:ind w:firstLine="0"/>
        <w:rPr>
          <w:rFonts w:asciiTheme="minorHAnsi" w:hAnsiTheme="minorHAnsi"/>
        </w:rPr>
      </w:pPr>
      <w:r>
        <w:rPr>
          <w:rFonts w:asciiTheme="minorHAnsi" w:hAnsiTheme="minorHAnsi"/>
        </w:rPr>
        <w:t>Whenever the following terms appear in the Contract Documents, the intent and meaning shall be interpreted as follows:</w:t>
      </w:r>
    </w:p>
    <w:p w14:paraId="2F171917" w14:textId="666D9BA1" w:rsidR="00FE614C" w:rsidRPr="00514985" w:rsidRDefault="00FE614C" w:rsidP="00FE614C">
      <w:pPr>
        <w:pStyle w:val="ListParagraph"/>
        <w:numPr>
          <w:ilvl w:val="1"/>
          <w:numId w:val="3"/>
        </w:numPr>
        <w:spacing w:after="240"/>
        <w:ind w:left="0" w:firstLine="0"/>
        <w:rPr>
          <w:rFonts w:asciiTheme="minorHAnsi" w:hAnsiTheme="minorHAnsi"/>
        </w:rPr>
      </w:pPr>
      <w:r w:rsidRPr="00FE614C">
        <w:rPr>
          <w:b/>
          <w:bCs/>
        </w:rPr>
        <w:t>Applicable Law</w:t>
      </w:r>
      <w:r>
        <w:t xml:space="preserve"> </w:t>
      </w:r>
      <w:r w:rsidR="000E748A">
        <w:rPr>
          <w:rFonts w:cs="Calibri"/>
          <w:color w:val="000000"/>
        </w:rPr>
        <w:t xml:space="preserve">means all applicable laws, codes, advisory circulars, rules, regulations, </w:t>
      </w:r>
      <w:r w:rsidR="00732D42">
        <w:rPr>
          <w:rFonts w:cs="Calibri"/>
          <w:color w:val="000000"/>
        </w:rPr>
        <w:t>and</w:t>
      </w:r>
      <w:r w:rsidR="00732D42">
        <w:rPr>
          <w:rStyle w:val="apple-converted-space"/>
          <w:rFonts w:cs="Calibri"/>
          <w:color w:val="000000"/>
        </w:rPr>
        <w:t> </w:t>
      </w:r>
      <w:r w:rsidR="000E748A">
        <w:rPr>
          <w:rFonts w:cs="Calibri"/>
          <w:color w:val="000000"/>
        </w:rPr>
        <w:t>ordinances</w:t>
      </w:r>
      <w:r w:rsidR="000E748A">
        <w:rPr>
          <w:rStyle w:val="apple-converted-space"/>
          <w:rFonts w:cs="Calibri"/>
          <w:color w:val="000000"/>
        </w:rPr>
        <w:t> </w:t>
      </w:r>
      <w:r w:rsidR="000E748A">
        <w:rPr>
          <w:rFonts w:cs="Calibri"/>
          <w:color w:val="000000"/>
        </w:rPr>
        <w:t xml:space="preserve">of any </w:t>
      </w:r>
      <w:r w:rsidR="000E748A" w:rsidRPr="009D0990">
        <w:rPr>
          <w:rFonts w:cs="Calibri"/>
          <w:color w:val="000000"/>
        </w:rPr>
        <w:t>federal, state, county, municipal</w:t>
      </w:r>
      <w:r w:rsidR="00AA6FD6">
        <w:rPr>
          <w:rFonts w:cs="Calibri"/>
          <w:color w:val="000000"/>
        </w:rPr>
        <w:t>, or other</w:t>
      </w:r>
      <w:r w:rsidR="000E748A">
        <w:rPr>
          <w:rFonts w:cs="Calibri"/>
          <w:color w:val="000000"/>
        </w:rPr>
        <w:t xml:space="preserve"> governmental entity</w:t>
      </w:r>
      <w:r w:rsidR="000E748A">
        <w:rPr>
          <w:rStyle w:val="apple-converted-space"/>
          <w:rFonts w:cs="Calibri"/>
          <w:color w:val="000000"/>
        </w:rPr>
        <w:t xml:space="preserve">, </w:t>
      </w:r>
      <w:r w:rsidR="000E748A" w:rsidRPr="009D0990">
        <w:rPr>
          <w:rFonts w:cs="Calibri"/>
          <w:color w:val="000000"/>
        </w:rPr>
        <w:t xml:space="preserve">including as </w:t>
      </w:r>
      <w:r w:rsidR="000E748A">
        <w:rPr>
          <w:rFonts w:cs="Calibri"/>
          <w:color w:val="000000"/>
        </w:rPr>
        <w:t>amended</w:t>
      </w:r>
      <w:r>
        <w:t>.</w:t>
      </w:r>
    </w:p>
    <w:p w14:paraId="773F7B43" w14:textId="1D5067EB"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Bidder</w:t>
      </w:r>
      <w:r>
        <w:rPr>
          <w:rFonts w:asciiTheme="minorHAnsi" w:hAnsiTheme="minorHAnsi"/>
        </w:rPr>
        <w:t xml:space="preserve"> means an entity or individual submitting a bid for this Project, acting directly or through a duly authorized representative.</w:t>
      </w:r>
    </w:p>
    <w:p w14:paraId="5968B68B" w14:textId="6FC2BDEE"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Board</w:t>
      </w:r>
      <w:r>
        <w:rPr>
          <w:rFonts w:asciiTheme="minorHAnsi" w:hAnsiTheme="minorHAnsi"/>
        </w:rPr>
        <w:t xml:space="preserve"> means the </w:t>
      </w:r>
      <w:r w:rsidR="00A070E7">
        <w:rPr>
          <w:rFonts w:asciiTheme="minorHAnsi" w:hAnsiTheme="minorHAnsi"/>
        </w:rPr>
        <w:t>governing body</w:t>
      </w:r>
      <w:r w:rsidR="00322499" w:rsidRPr="009A45D6">
        <w:rPr>
          <w:rFonts w:asciiTheme="minorHAnsi" w:hAnsiTheme="minorHAnsi"/>
        </w:rPr>
        <w:t xml:space="preserve"> of </w:t>
      </w:r>
      <w:r w:rsidR="001F4BE6">
        <w:rPr>
          <w:rFonts w:asciiTheme="minorHAnsi" w:hAnsiTheme="minorHAnsi"/>
        </w:rPr>
        <w:t>Municipality</w:t>
      </w:r>
      <w:r>
        <w:rPr>
          <w:rFonts w:asciiTheme="minorHAnsi" w:hAnsiTheme="minorHAnsi"/>
        </w:rPr>
        <w:t>, its successors and assigns.</w:t>
      </w:r>
    </w:p>
    <w:p w14:paraId="393AEC31" w14:textId="5B1569A4" w:rsidR="003758F0" w:rsidRPr="003758F0" w:rsidRDefault="003C4ECA" w:rsidP="003758F0">
      <w:pPr>
        <w:pStyle w:val="ListParagraph"/>
        <w:numPr>
          <w:ilvl w:val="1"/>
          <w:numId w:val="3"/>
        </w:numPr>
        <w:spacing w:after="240"/>
        <w:ind w:left="0" w:firstLine="0"/>
        <w:rPr>
          <w:rFonts w:asciiTheme="minorHAnsi" w:hAnsiTheme="minorHAnsi"/>
        </w:rPr>
      </w:pPr>
      <w:r>
        <w:rPr>
          <w:rFonts w:asciiTheme="minorHAnsi" w:hAnsiTheme="minorHAnsi"/>
          <w:b/>
        </w:rPr>
        <w:t>Change Order</w:t>
      </w:r>
      <w:r>
        <w:rPr>
          <w:rFonts w:asciiTheme="minorHAnsi" w:hAnsiTheme="minorHAnsi"/>
        </w:rPr>
        <w:t xml:space="preserve"> means a written document ordering a change in the Contract Price or Contract Time or a material change in the Work.</w:t>
      </w:r>
    </w:p>
    <w:p w14:paraId="212FE06B" w14:textId="15F84AD4" w:rsidR="00E72121" w:rsidRDefault="003C4ECA">
      <w:pPr>
        <w:pStyle w:val="ListParagraph"/>
        <w:numPr>
          <w:ilvl w:val="1"/>
          <w:numId w:val="3"/>
        </w:numPr>
        <w:spacing w:after="240"/>
        <w:ind w:left="0" w:firstLine="0"/>
        <w:rPr>
          <w:rFonts w:asciiTheme="minorHAnsi" w:hAnsiTheme="minorHAnsi"/>
        </w:rPr>
      </w:pPr>
      <w:r w:rsidRPr="002D27A1">
        <w:rPr>
          <w:rFonts w:asciiTheme="minorHAnsi" w:hAnsiTheme="minorHAnsi"/>
          <w:b/>
          <w:bCs/>
        </w:rPr>
        <w:t>Code</w:t>
      </w:r>
      <w:r>
        <w:rPr>
          <w:rFonts w:asciiTheme="minorHAnsi" w:hAnsiTheme="minorHAnsi"/>
        </w:rPr>
        <w:t xml:space="preserve"> means the Broward County Code of Ordinances.</w:t>
      </w:r>
    </w:p>
    <w:p w14:paraId="44C12E41" w14:textId="19294AC4"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Consultant</w:t>
      </w:r>
      <w:r>
        <w:rPr>
          <w:rFonts w:asciiTheme="minorHAnsi" w:hAnsiTheme="minorHAnsi"/>
        </w:rPr>
        <w:t xml:space="preserve"> means the architect or engineer who has contracted with </w:t>
      </w:r>
      <w:r w:rsidR="001F4BE6">
        <w:rPr>
          <w:rFonts w:asciiTheme="minorHAnsi" w:hAnsiTheme="minorHAnsi"/>
        </w:rPr>
        <w:t>Municipality</w:t>
      </w:r>
      <w:r>
        <w:rPr>
          <w:rFonts w:asciiTheme="minorHAnsi" w:hAnsiTheme="minorHAnsi"/>
        </w:rPr>
        <w:t xml:space="preserve"> or who is an employee of </w:t>
      </w:r>
      <w:r w:rsidR="001F4BE6">
        <w:rPr>
          <w:rFonts w:asciiTheme="minorHAnsi" w:hAnsiTheme="minorHAnsi"/>
        </w:rPr>
        <w:t>Municipality</w:t>
      </w:r>
      <w:r>
        <w:rPr>
          <w:rFonts w:asciiTheme="minorHAnsi" w:hAnsiTheme="minorHAnsi"/>
        </w:rPr>
        <w:t xml:space="preserve"> and provides professional services for this Project.</w:t>
      </w:r>
    </w:p>
    <w:p w14:paraId="42185518" w14:textId="3267B481" w:rsidR="00E72121" w:rsidRDefault="00346A80">
      <w:pPr>
        <w:pStyle w:val="ListParagraph"/>
        <w:numPr>
          <w:ilvl w:val="1"/>
          <w:numId w:val="3"/>
        </w:numPr>
        <w:spacing w:after="240"/>
        <w:ind w:left="0" w:firstLine="0"/>
        <w:rPr>
          <w:rFonts w:asciiTheme="minorHAnsi" w:hAnsiTheme="minorHAnsi"/>
        </w:rPr>
      </w:pPr>
      <w:r>
        <w:rPr>
          <w:rFonts w:cstheme="majorBidi"/>
          <w:b/>
          <w:bCs/>
        </w:rPr>
        <w:t>Contract Administrator</w:t>
      </w:r>
      <w:r>
        <w:rPr>
          <w:bCs/>
        </w:rPr>
        <w:t xml:space="preserve"> means </w:t>
      </w:r>
      <w:r w:rsidR="00DD2F55">
        <w:rPr>
          <w:bCs/>
        </w:rPr>
        <w:t>_________________________</w:t>
      </w:r>
      <w:r>
        <w:t xml:space="preserve"> or such other person designated by </w:t>
      </w:r>
      <w:r w:rsidR="00DD2F55">
        <w:t xml:space="preserve">_________________________ </w:t>
      </w:r>
      <w:r>
        <w:t>in writing</w:t>
      </w:r>
      <w:r>
        <w:rPr>
          <w:rFonts w:asciiTheme="minorHAnsi" w:hAnsiTheme="minorHAnsi"/>
        </w:rPr>
        <w:t>.</w:t>
      </w:r>
    </w:p>
    <w:p w14:paraId="3A855F9F" w14:textId="7E06BB55"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Contract Documents</w:t>
      </w:r>
      <w:r>
        <w:rPr>
          <w:szCs w:val="24"/>
        </w:rPr>
        <w:t xml:space="preserve"> means t</w:t>
      </w:r>
      <w:r>
        <w:rPr>
          <w:rFonts w:asciiTheme="minorHAnsi" w:hAnsiTheme="minorHAnsi"/>
        </w:rPr>
        <w:t xml:space="preserve">he official documents setting forth bidding information, requirements, and contractual obligations for the Project and includes Articles 1 through 8 of this Contract, the Contract Supplement, the General Conditions, the Supplemental General Conditions, the Scope of Work, Invitation to Bid, Addenda, Standard Instructions </w:t>
      </w:r>
      <w:r w:rsidR="00DE0CF1">
        <w:rPr>
          <w:rFonts w:asciiTheme="minorHAnsi" w:hAnsiTheme="minorHAnsi"/>
        </w:rPr>
        <w:t xml:space="preserve">to </w:t>
      </w:r>
      <w:r>
        <w:rPr>
          <w:rFonts w:asciiTheme="minorHAnsi" w:hAnsiTheme="minorHAnsi"/>
        </w:rPr>
        <w:t xml:space="preserve">Vendors, Special Instructions </w:t>
      </w:r>
      <w:r w:rsidR="00DE0CF1">
        <w:rPr>
          <w:rFonts w:asciiTheme="minorHAnsi" w:hAnsiTheme="minorHAnsi"/>
        </w:rPr>
        <w:t xml:space="preserve">to </w:t>
      </w:r>
      <w:r>
        <w:rPr>
          <w:rFonts w:asciiTheme="minorHAnsi" w:hAnsiTheme="minorHAnsi"/>
        </w:rPr>
        <w:t xml:space="preserve">Vendors, Plans, Drawings, Exhibits, General Requirements, Technical </w:t>
      </w:r>
      <w:r>
        <w:rPr>
          <w:rFonts w:asciiTheme="minorHAnsi" w:hAnsiTheme="minorHAnsi"/>
        </w:rPr>
        <w:lastRenderedPageBreak/>
        <w:t>Specifications, Bid Forms, Record of Award by Board, Bonds, Notice of Award, Notice(s) to Proceed, Supplements, Representations and Certifications, Certificates, Project Forms, Closeout Forms, Purchase Order(s), Change Order(s), Field Order(s), Special Provisions,</w:t>
      </w:r>
      <w:r w:rsidR="006371EE">
        <w:rPr>
          <w:rFonts w:asciiTheme="minorHAnsi" w:hAnsiTheme="minorHAnsi"/>
        </w:rPr>
        <w:t xml:space="preserve"> </w:t>
      </w:r>
      <w:r w:rsidR="006371EE">
        <w:rPr>
          <w:rFonts w:eastAsia="Times New Roman"/>
          <w:color w:val="000000"/>
          <w:szCs w:val="24"/>
        </w:rPr>
        <w:t>BIM and Electronic Media Submittal Requirements,</w:t>
      </w:r>
      <w:r>
        <w:rPr>
          <w:rFonts w:asciiTheme="minorHAnsi" w:hAnsiTheme="minorHAnsi"/>
        </w:rPr>
        <w:t xml:space="preserve"> and any additional documents the submission of which is required by this Project.</w:t>
      </w:r>
    </w:p>
    <w:p w14:paraId="29B231CD" w14:textId="634DA8C8"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Contract Price</w:t>
      </w:r>
      <w:r>
        <w:rPr>
          <w:szCs w:val="24"/>
        </w:rPr>
        <w:t xml:space="preserve"> means t</w:t>
      </w:r>
      <w:r>
        <w:rPr>
          <w:rFonts w:asciiTheme="minorHAnsi" w:hAnsiTheme="minorHAnsi"/>
        </w:rPr>
        <w:t>he amount established in the bid submittal and award by the Board</w:t>
      </w:r>
      <w:r w:rsidR="006A1718">
        <w:rPr>
          <w:rFonts w:asciiTheme="minorHAnsi" w:hAnsiTheme="minorHAnsi"/>
        </w:rPr>
        <w:t xml:space="preserve"> or </w:t>
      </w:r>
      <w:r w:rsidR="003069B2">
        <w:rPr>
          <w:rFonts w:asciiTheme="minorHAnsi" w:hAnsiTheme="minorHAnsi"/>
        </w:rPr>
        <w:t>Municipality</w:t>
      </w:r>
      <w:r w:rsidR="006A1718">
        <w:rPr>
          <w:rFonts w:asciiTheme="minorHAnsi" w:hAnsiTheme="minorHAnsi"/>
        </w:rPr>
        <w:t>’s Director of Purchasing, as applicable</w:t>
      </w:r>
      <w:r>
        <w:rPr>
          <w:rFonts w:asciiTheme="minorHAnsi" w:hAnsiTheme="minorHAnsi"/>
        </w:rPr>
        <w:t>, as may be amended by Change Order.</w:t>
      </w:r>
    </w:p>
    <w:p w14:paraId="342D538D" w14:textId="77777777"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Contract Time</w:t>
      </w:r>
      <w:r>
        <w:rPr>
          <w:szCs w:val="24"/>
        </w:rPr>
        <w:t xml:space="preserve"> means</w:t>
      </w:r>
      <w:r>
        <w:rPr>
          <w:rFonts w:asciiTheme="minorHAnsi" w:hAnsiTheme="minorHAnsi"/>
        </w:rPr>
        <w:t xml:space="preserve"> the time between commencement and completion of the Work, including any milestone dates thereof, established in Article 3 of this Contract, as may be amended by Change Order.</w:t>
      </w:r>
    </w:p>
    <w:p w14:paraId="3FE96655" w14:textId="4E04F7DA" w:rsidR="00DD2F55" w:rsidRDefault="00346A80" w:rsidP="00DD2F55">
      <w:pPr>
        <w:pStyle w:val="ListParagraph"/>
        <w:numPr>
          <w:ilvl w:val="1"/>
          <w:numId w:val="3"/>
        </w:numPr>
        <w:spacing w:after="240"/>
        <w:ind w:left="0" w:firstLine="0"/>
        <w:rPr>
          <w:rFonts w:asciiTheme="minorHAnsi" w:hAnsiTheme="minorHAnsi"/>
        </w:rPr>
      </w:pPr>
      <w:r>
        <w:rPr>
          <w:rFonts w:asciiTheme="minorHAnsi" w:hAnsiTheme="minorHAnsi"/>
          <w:b/>
        </w:rPr>
        <w:t>Contractor</w:t>
      </w:r>
      <w:r>
        <w:rPr>
          <w:szCs w:val="24"/>
        </w:rPr>
        <w:t xml:space="preserve"> means t</w:t>
      </w:r>
      <w:r>
        <w:rPr>
          <w:rFonts w:asciiTheme="minorHAnsi" w:hAnsiTheme="minorHAnsi"/>
        </w:rPr>
        <w:t xml:space="preserve">he person, firm, or corporation </w:t>
      </w:r>
      <w:r w:rsidR="005760D7">
        <w:rPr>
          <w:rFonts w:asciiTheme="minorHAnsi" w:hAnsiTheme="minorHAnsi"/>
        </w:rPr>
        <w:t xml:space="preserve">identified in this Contract as the Party </w:t>
      </w:r>
      <w:r>
        <w:rPr>
          <w:rFonts w:asciiTheme="minorHAnsi" w:hAnsiTheme="minorHAnsi"/>
        </w:rPr>
        <w:t xml:space="preserve">with whom </w:t>
      </w:r>
      <w:r w:rsidR="001F4BE6">
        <w:rPr>
          <w:rFonts w:asciiTheme="minorHAnsi" w:hAnsiTheme="minorHAnsi"/>
        </w:rPr>
        <w:t>Municipality</w:t>
      </w:r>
      <w:r>
        <w:rPr>
          <w:rFonts w:asciiTheme="minorHAnsi" w:hAnsiTheme="minorHAnsi"/>
        </w:rPr>
        <w:t xml:space="preserve"> has contracted and who is responsible for the acceptable performance of the Work and for the payment of all legal debts or other obligations pertaining to the Work</w:t>
      </w:r>
      <w:r w:rsidR="00E56A22">
        <w:rPr>
          <w:rFonts w:asciiTheme="minorHAnsi" w:hAnsiTheme="minorHAnsi"/>
        </w:rPr>
        <w:t xml:space="preserve">.  </w:t>
      </w:r>
      <w:r>
        <w:rPr>
          <w:rFonts w:asciiTheme="minorHAnsi" w:hAnsiTheme="minorHAnsi"/>
        </w:rPr>
        <w:t>All references in the Contract Documents to third parties under contract or control of Contractor shall be deemed to be a reference to Contractor</w:t>
      </w:r>
      <w:r w:rsidR="00DD2F55">
        <w:rPr>
          <w:rFonts w:asciiTheme="minorHAnsi" w:hAnsiTheme="minorHAnsi"/>
        </w:rPr>
        <w:t>.</w:t>
      </w:r>
    </w:p>
    <w:p w14:paraId="5945790D" w14:textId="4D84C923" w:rsidR="00DD2F55" w:rsidRPr="00DD2F55" w:rsidRDefault="00DD2F55" w:rsidP="00DD2F55">
      <w:pPr>
        <w:pStyle w:val="ListParagraph"/>
        <w:numPr>
          <w:ilvl w:val="1"/>
          <w:numId w:val="3"/>
        </w:numPr>
        <w:spacing w:after="240"/>
        <w:ind w:left="0" w:firstLine="0"/>
        <w:rPr>
          <w:rFonts w:asciiTheme="minorHAnsi" w:hAnsiTheme="minorHAnsi"/>
        </w:rPr>
      </w:pPr>
      <w:r w:rsidRPr="005E1026">
        <w:rPr>
          <w:rFonts w:asciiTheme="minorHAnsi" w:hAnsiTheme="minorHAnsi"/>
          <w:b/>
          <w:bCs/>
        </w:rPr>
        <w:t>County</w:t>
      </w:r>
      <w:r>
        <w:rPr>
          <w:rFonts w:asciiTheme="minorHAnsi" w:hAnsiTheme="minorHAnsi"/>
        </w:rPr>
        <w:t xml:space="preserve"> means Broward County, a political subdivision of the State of Florida and representatives authorized by the Board of County Commissioners or the Broward County Charter to act on behalf of County</w:t>
      </w:r>
      <w:r w:rsidRPr="00DD2F55">
        <w:rPr>
          <w:rFonts w:asciiTheme="minorHAnsi" w:hAnsiTheme="minorHAnsi"/>
        </w:rPr>
        <w:t xml:space="preserve">. </w:t>
      </w:r>
    </w:p>
    <w:p w14:paraId="585381DA" w14:textId="7E6FD70A"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County Business Enterprise</w:t>
      </w:r>
      <w:r>
        <w:rPr>
          <w:rFonts w:asciiTheme="minorHAnsi" w:hAnsiTheme="minorHAnsi"/>
        </w:rPr>
        <w:t xml:space="preserve"> or </w:t>
      </w:r>
      <w:r>
        <w:rPr>
          <w:rFonts w:asciiTheme="minorHAnsi" w:hAnsiTheme="minorHAnsi"/>
          <w:b/>
        </w:rPr>
        <w:t>CBE</w:t>
      </w:r>
      <w:r>
        <w:rPr>
          <w:rFonts w:asciiTheme="minorHAnsi" w:hAnsiTheme="minorHAnsi"/>
        </w:rPr>
        <w:t xml:space="preserve"> means </w:t>
      </w:r>
      <w:r w:rsidR="00DB266C">
        <w:rPr>
          <w:rFonts w:asciiTheme="minorHAnsi" w:hAnsiTheme="minorHAnsi"/>
        </w:rPr>
        <w:t>an entity</w:t>
      </w:r>
      <w:r>
        <w:rPr>
          <w:rFonts w:asciiTheme="minorHAnsi" w:hAnsiTheme="minorHAnsi"/>
        </w:rPr>
        <w:t xml:space="preserve"> certified as meeting the applicable requirements of the Broward County Business Opportunity Act, Section 1-81,</w:t>
      </w:r>
      <w:r w:rsidR="00DB266C">
        <w:rPr>
          <w:rFonts w:asciiTheme="minorHAnsi" w:hAnsiTheme="minorHAnsi"/>
        </w:rPr>
        <w:t xml:space="preserve"> et seq.,</w:t>
      </w:r>
      <w:r>
        <w:rPr>
          <w:rFonts w:asciiTheme="minorHAnsi" w:hAnsiTheme="minorHAnsi"/>
        </w:rPr>
        <w:t xml:space="preserve"> </w:t>
      </w:r>
      <w:r w:rsidR="003758F0">
        <w:rPr>
          <w:rFonts w:asciiTheme="minorHAnsi" w:hAnsiTheme="minorHAnsi"/>
        </w:rPr>
        <w:t>of the Code</w:t>
      </w:r>
      <w:r w:rsidR="00E56A22">
        <w:rPr>
          <w:rFonts w:asciiTheme="minorHAnsi" w:hAnsiTheme="minorHAnsi"/>
        </w:rPr>
        <w:t xml:space="preserve">.  </w:t>
      </w:r>
    </w:p>
    <w:p w14:paraId="16A96855" w14:textId="2B4D9D20"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Field Order</w:t>
      </w:r>
      <w:r>
        <w:rPr>
          <w:szCs w:val="24"/>
        </w:rPr>
        <w:t xml:space="preserve"> means a</w:t>
      </w:r>
      <w:r>
        <w:rPr>
          <w:rFonts w:asciiTheme="minorHAnsi" w:hAnsiTheme="minorHAnsi"/>
        </w:rPr>
        <w:t xml:space="preserve"> written order </w:t>
      </w:r>
      <w:r w:rsidR="005760D7">
        <w:rPr>
          <w:rFonts w:asciiTheme="minorHAnsi" w:hAnsiTheme="minorHAnsi"/>
        </w:rPr>
        <w:t>of</w:t>
      </w:r>
      <w:r>
        <w:rPr>
          <w:rFonts w:asciiTheme="minorHAnsi" w:hAnsiTheme="minorHAnsi"/>
        </w:rPr>
        <w:t xml:space="preserve"> minor changes in the Work </w:t>
      </w:r>
      <w:r w:rsidR="005760D7">
        <w:rPr>
          <w:rFonts w:asciiTheme="minorHAnsi" w:hAnsiTheme="minorHAnsi"/>
        </w:rPr>
        <w:t>that</w:t>
      </w:r>
      <w:r>
        <w:rPr>
          <w:rFonts w:asciiTheme="minorHAnsi" w:hAnsiTheme="minorHAnsi"/>
        </w:rPr>
        <w:t xml:space="preserve"> does not involve a change in the Contract Price or Contract Time.</w:t>
      </w:r>
    </w:p>
    <w:p w14:paraId="7C143A13" w14:textId="634CD43D"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Final Completion</w:t>
      </w:r>
      <w:r>
        <w:rPr>
          <w:szCs w:val="24"/>
        </w:rPr>
        <w:t xml:space="preserve"> means t</w:t>
      </w:r>
      <w:r>
        <w:rPr>
          <w:rFonts w:asciiTheme="minorHAnsi" w:hAnsiTheme="minorHAnsi"/>
        </w:rPr>
        <w:t xml:space="preserve">he date certified by Consultant in the Final Certificate of Payment </w:t>
      </w:r>
      <w:r w:rsidR="005760D7">
        <w:rPr>
          <w:rFonts w:asciiTheme="minorHAnsi" w:hAnsiTheme="minorHAnsi"/>
        </w:rPr>
        <w:t xml:space="preserve">as the date </w:t>
      </w:r>
      <w:r>
        <w:rPr>
          <w:rFonts w:asciiTheme="minorHAnsi" w:hAnsiTheme="minorHAnsi"/>
        </w:rPr>
        <w:t>upon which all conditions and requirements of any permits and regulatory agencies have been satisfied; any documents required by the Contract Documents have been received by Consultant; any other documents required to be provided by Contractor have been received by Consultant; and to the best of Consultant’s knowledge, information and belief, the Work</w:t>
      </w:r>
      <w:r w:rsidR="00DB266C">
        <w:rPr>
          <w:rFonts w:asciiTheme="minorHAnsi" w:hAnsiTheme="minorHAnsi"/>
        </w:rPr>
        <w:t>, including all Work described in the Punch List,</w:t>
      </w:r>
      <w:r>
        <w:rPr>
          <w:rFonts w:asciiTheme="minorHAnsi" w:hAnsiTheme="minorHAnsi"/>
        </w:rPr>
        <w:t xml:space="preserve"> has been fully completed in accordance with the terms and conditions of the Contract Documents.</w:t>
      </w:r>
    </w:p>
    <w:p w14:paraId="2F04E9C2" w14:textId="7B1068BE"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Materials</w:t>
      </w:r>
      <w:r>
        <w:rPr>
          <w:szCs w:val="24"/>
        </w:rPr>
        <w:t xml:space="preserve"> means</w:t>
      </w:r>
      <w:r>
        <w:rPr>
          <w:rFonts w:asciiTheme="minorHAnsi" w:hAnsiTheme="minorHAnsi"/>
        </w:rPr>
        <w:t xml:space="preserve"> </w:t>
      </w:r>
      <w:r w:rsidR="005760D7">
        <w:rPr>
          <w:rFonts w:asciiTheme="minorHAnsi" w:hAnsiTheme="minorHAnsi"/>
        </w:rPr>
        <w:t xml:space="preserve">physical items </w:t>
      </w:r>
      <w:r>
        <w:rPr>
          <w:rFonts w:asciiTheme="minorHAnsi" w:hAnsiTheme="minorHAnsi"/>
        </w:rPr>
        <w:t>incorporated in this Project or used or consumed in the performance of the Work.</w:t>
      </w:r>
    </w:p>
    <w:p w14:paraId="11B087A3" w14:textId="77777777" w:rsidR="00F84647" w:rsidRPr="00F84647" w:rsidRDefault="00F84647" w:rsidP="007D41BB">
      <w:pPr>
        <w:pStyle w:val="ListParagraph"/>
        <w:numPr>
          <w:ilvl w:val="1"/>
          <w:numId w:val="3"/>
        </w:numPr>
        <w:spacing w:after="240"/>
        <w:ind w:left="0" w:firstLine="0"/>
        <w:rPr>
          <w:rFonts w:asciiTheme="minorHAnsi" w:hAnsiTheme="minorHAnsi"/>
        </w:rPr>
      </w:pPr>
      <w:r w:rsidRPr="00F84647">
        <w:rPr>
          <w:rFonts w:asciiTheme="minorHAnsi" w:hAnsiTheme="minorHAnsi"/>
          <w:b/>
          <w:bCs/>
        </w:rPr>
        <w:t>Municipality Manager</w:t>
      </w:r>
      <w:r>
        <w:rPr>
          <w:rFonts w:asciiTheme="minorHAnsi" w:hAnsiTheme="minorHAnsi"/>
        </w:rPr>
        <w:t xml:space="preserve"> means the official appointed by the Municipality who directs the administration of the Municipality. </w:t>
      </w:r>
    </w:p>
    <w:p w14:paraId="6A887EE2" w14:textId="6CDA6706"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Notice(s) to Proceed</w:t>
      </w:r>
      <w:r>
        <w:rPr>
          <w:szCs w:val="24"/>
        </w:rPr>
        <w:t xml:space="preserve"> means</w:t>
      </w:r>
      <w:r>
        <w:rPr>
          <w:rFonts w:asciiTheme="minorHAnsi" w:hAnsiTheme="minorHAnsi"/>
        </w:rPr>
        <w:t xml:space="preserve"> a written notice to Contractor</w:t>
      </w:r>
      <w:r w:rsidR="00DB266C">
        <w:rPr>
          <w:rFonts w:asciiTheme="minorHAnsi" w:hAnsiTheme="minorHAnsi"/>
        </w:rPr>
        <w:t xml:space="preserve"> issued by the Contract Administrator</w:t>
      </w:r>
      <w:r>
        <w:rPr>
          <w:rFonts w:asciiTheme="minorHAnsi" w:hAnsiTheme="minorHAnsi"/>
        </w:rPr>
        <w:t xml:space="preserve"> authorizing the commencement of the activities identified in the notice or as described in the Contract Documents.</w:t>
      </w:r>
    </w:p>
    <w:p w14:paraId="4E8C7A3C" w14:textId="3DA94710" w:rsidR="004A07CB" w:rsidRPr="00CA237A" w:rsidRDefault="004C0E6F">
      <w:pPr>
        <w:pStyle w:val="ListParagraph"/>
        <w:numPr>
          <w:ilvl w:val="1"/>
          <w:numId w:val="3"/>
        </w:numPr>
        <w:spacing w:after="240"/>
        <w:ind w:left="0" w:firstLine="0"/>
        <w:rPr>
          <w:rFonts w:asciiTheme="minorHAnsi" w:hAnsiTheme="minorHAnsi"/>
        </w:rPr>
      </w:pPr>
      <w:r w:rsidRPr="00CA237A">
        <w:rPr>
          <w:rFonts w:asciiTheme="minorHAnsi" w:hAnsiTheme="minorHAnsi"/>
          <w:b/>
          <w:bCs/>
        </w:rPr>
        <w:lastRenderedPageBreak/>
        <w:t>OESBD</w:t>
      </w:r>
      <w:r>
        <w:rPr>
          <w:rFonts w:asciiTheme="minorHAnsi" w:hAnsiTheme="minorHAnsi"/>
          <w:b/>
          <w:bCs/>
        </w:rPr>
        <w:t xml:space="preserve"> </w:t>
      </w:r>
      <w:r w:rsidRPr="00CA237A">
        <w:rPr>
          <w:rFonts w:asciiTheme="minorHAnsi" w:hAnsiTheme="minorHAnsi"/>
        </w:rPr>
        <w:t>means Broward County’s Office of E</w:t>
      </w:r>
      <w:r w:rsidR="0006581E" w:rsidRPr="00CA237A">
        <w:rPr>
          <w:rFonts w:asciiTheme="minorHAnsi" w:hAnsiTheme="minorHAnsi"/>
        </w:rPr>
        <w:t xml:space="preserve">conomic and Small Business Development. </w:t>
      </w:r>
    </w:p>
    <w:p w14:paraId="117881EA" w14:textId="72596755"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Plans</w:t>
      </w:r>
      <w:r>
        <w:rPr>
          <w:rFonts w:asciiTheme="minorHAnsi" w:hAnsiTheme="minorHAnsi"/>
        </w:rPr>
        <w:t xml:space="preserve"> or </w:t>
      </w:r>
      <w:r>
        <w:rPr>
          <w:rFonts w:asciiTheme="minorHAnsi" w:hAnsiTheme="minorHAnsi"/>
          <w:b/>
        </w:rPr>
        <w:t>Drawings</w:t>
      </w:r>
      <w:r>
        <w:rPr>
          <w:szCs w:val="24"/>
        </w:rPr>
        <w:t xml:space="preserve"> means</w:t>
      </w:r>
      <w:r>
        <w:rPr>
          <w:rFonts w:asciiTheme="minorHAnsi" w:hAnsiTheme="minorHAnsi"/>
        </w:rPr>
        <w:t xml:space="preserve"> the official graphic representations of this Project</w:t>
      </w:r>
      <w:r w:rsidR="005760D7">
        <w:rPr>
          <w:rFonts w:asciiTheme="minorHAnsi" w:hAnsiTheme="minorHAnsi"/>
        </w:rPr>
        <w:t>.</w:t>
      </w:r>
    </w:p>
    <w:p w14:paraId="2953D6C0" w14:textId="6533F852" w:rsidR="004F749B" w:rsidRPr="00CA237A" w:rsidRDefault="004F749B">
      <w:pPr>
        <w:pStyle w:val="ListParagraph"/>
        <w:numPr>
          <w:ilvl w:val="1"/>
          <w:numId w:val="3"/>
        </w:numPr>
        <w:spacing w:after="240"/>
        <w:ind w:left="0" w:firstLine="0"/>
        <w:rPr>
          <w:rFonts w:asciiTheme="minorHAnsi" w:hAnsiTheme="minorHAnsi"/>
        </w:rPr>
      </w:pPr>
      <w:r w:rsidRPr="00120FB7">
        <w:rPr>
          <w:b/>
        </w:rPr>
        <w:t>Purchasing Director</w:t>
      </w:r>
      <w:r>
        <w:t xml:space="preserve"> means Municipality’s </w:t>
      </w:r>
      <w:r w:rsidRPr="00BF0B67">
        <w:rPr>
          <w:color w:val="2B579A"/>
          <w:highlight w:val="yellow"/>
          <w:shd w:val="clear" w:color="auto" w:fill="E6E6E6"/>
        </w:rPr>
        <w:t>______________________</w:t>
      </w:r>
      <w:r>
        <w:t xml:space="preserve"> or designee authorized to execute Work Authorization</w:t>
      </w:r>
      <w:r w:rsidR="007D2DDD">
        <w:t xml:space="preserve">s. </w:t>
      </w:r>
    </w:p>
    <w:p w14:paraId="571CB15E" w14:textId="42148C36"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Project</w:t>
      </w:r>
      <w:r>
        <w:rPr>
          <w:szCs w:val="24"/>
        </w:rPr>
        <w:t xml:space="preserve"> means t</w:t>
      </w:r>
      <w:r>
        <w:rPr>
          <w:rFonts w:asciiTheme="minorHAnsi" w:hAnsiTheme="minorHAnsi"/>
        </w:rPr>
        <w:t>he construction project described in the Contract Documents, including the Work described therein.</w:t>
      </w:r>
    </w:p>
    <w:p w14:paraId="02CD484E" w14:textId="77777777"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Project Initiation Date</w:t>
      </w:r>
      <w:r>
        <w:rPr>
          <w:szCs w:val="24"/>
        </w:rPr>
        <w:t xml:space="preserve"> means</w:t>
      </w:r>
      <w:r>
        <w:rPr>
          <w:rFonts w:asciiTheme="minorHAnsi" w:hAnsiTheme="minorHAnsi"/>
        </w:rPr>
        <w:t xml:space="preserve"> the date upon which the Contract Time commences.</w:t>
      </w:r>
    </w:p>
    <w:p w14:paraId="27328098" w14:textId="37A2ECE8" w:rsidR="005760D7" w:rsidRPr="005760D7" w:rsidRDefault="005760D7" w:rsidP="005760D7">
      <w:pPr>
        <w:pStyle w:val="ListParagraph"/>
        <w:numPr>
          <w:ilvl w:val="1"/>
          <w:numId w:val="3"/>
        </w:numPr>
        <w:spacing w:after="240"/>
        <w:ind w:left="0" w:firstLine="0"/>
        <w:rPr>
          <w:rFonts w:asciiTheme="minorHAnsi" w:hAnsiTheme="minorHAnsi"/>
        </w:rPr>
      </w:pPr>
      <w:r w:rsidRPr="00B8315E">
        <w:rPr>
          <w:rFonts w:asciiTheme="minorHAnsi" w:hAnsiTheme="minorHAnsi"/>
          <w:b/>
          <w:bCs/>
        </w:rPr>
        <w:t>Punch List</w:t>
      </w:r>
      <w:r w:rsidRPr="00B8315E">
        <w:rPr>
          <w:rFonts w:asciiTheme="minorHAnsi" w:hAnsiTheme="minorHAnsi"/>
        </w:rPr>
        <w:t xml:space="preserve"> means a document developed by Consultant and the Contract Administrator and provided to </w:t>
      </w:r>
      <w:r w:rsidRPr="002F5901">
        <w:rPr>
          <w:rFonts w:asciiTheme="minorHAnsi" w:hAnsiTheme="minorHAnsi"/>
        </w:rPr>
        <w:t xml:space="preserve">Contractor </w:t>
      </w:r>
      <w:r>
        <w:rPr>
          <w:rFonts w:asciiTheme="minorHAnsi" w:hAnsiTheme="minorHAnsi"/>
        </w:rPr>
        <w:t xml:space="preserve">simultaneously </w:t>
      </w:r>
      <w:r w:rsidRPr="002F5901">
        <w:rPr>
          <w:rFonts w:asciiTheme="minorHAnsi" w:hAnsiTheme="minorHAnsi"/>
        </w:rPr>
        <w:t xml:space="preserve">with, or within thirty (30) to forty-five (45) calendar days </w:t>
      </w:r>
      <w:r>
        <w:rPr>
          <w:rFonts w:asciiTheme="minorHAnsi" w:hAnsiTheme="minorHAnsi"/>
        </w:rPr>
        <w:t>after</w:t>
      </w:r>
      <w:r w:rsidRPr="002F5901">
        <w:rPr>
          <w:rFonts w:asciiTheme="minorHAnsi" w:hAnsiTheme="minorHAnsi"/>
        </w:rPr>
        <w:t>,</w:t>
      </w:r>
      <w:r w:rsidRPr="002F5901">
        <w:rPr>
          <w:rFonts w:asciiTheme="minorHAnsi" w:hAnsiTheme="minorHAnsi"/>
          <w:i/>
          <w:iCs/>
        </w:rPr>
        <w:t xml:space="preserve"> </w:t>
      </w:r>
      <w:r w:rsidRPr="002F5901">
        <w:rPr>
          <w:rFonts w:asciiTheme="minorHAnsi" w:hAnsiTheme="minorHAnsi"/>
        </w:rPr>
        <w:t>the</w:t>
      </w:r>
      <w:r w:rsidRPr="00B8315E">
        <w:rPr>
          <w:rFonts w:asciiTheme="minorHAnsi" w:hAnsiTheme="minorHAnsi"/>
        </w:rPr>
        <w:t xml:space="preserve"> issuance of a Certificate of Substantial Completion or Partial Substantial Completion, that lists Work that Contractor has yet to complete or that does not conform to the Contract Documents</w:t>
      </w:r>
      <w:r>
        <w:rPr>
          <w:rFonts w:asciiTheme="minorHAnsi" w:hAnsiTheme="minorHAnsi"/>
        </w:rPr>
        <w:t xml:space="preserve"> and</w:t>
      </w:r>
      <w:r w:rsidRPr="00B8315E">
        <w:rPr>
          <w:rFonts w:asciiTheme="minorHAnsi" w:hAnsiTheme="minorHAnsi"/>
        </w:rPr>
        <w:t xml:space="preserve"> that Contractor must complete or correct, as indicated in the document, to satisfy the requirements of this Contract for Final Completion and to make the Work satisfactory and acceptable. </w:t>
      </w:r>
    </w:p>
    <w:p w14:paraId="0C4BAE04" w14:textId="57C18AE2"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Subcontractor</w:t>
      </w:r>
      <w:r>
        <w:rPr>
          <w:szCs w:val="24"/>
        </w:rPr>
        <w:t xml:space="preserve"> means</w:t>
      </w:r>
      <w:r>
        <w:rPr>
          <w:rFonts w:asciiTheme="minorHAnsi" w:hAnsiTheme="minorHAnsi"/>
        </w:rPr>
        <w:t xml:space="preserve"> </w:t>
      </w:r>
      <w:r w:rsidR="005760D7">
        <w:rPr>
          <w:rFonts w:asciiTheme="minorHAnsi" w:hAnsiTheme="minorHAnsi"/>
        </w:rPr>
        <w:t>any</w:t>
      </w:r>
      <w:r>
        <w:rPr>
          <w:rFonts w:asciiTheme="minorHAnsi" w:hAnsiTheme="minorHAnsi"/>
        </w:rPr>
        <w:t xml:space="preserve"> person, firm or corporation</w:t>
      </w:r>
      <w:r w:rsidR="005760D7">
        <w:rPr>
          <w:rFonts w:asciiTheme="minorHAnsi" w:hAnsiTheme="minorHAnsi"/>
        </w:rPr>
        <w:t xml:space="preserve">, including </w:t>
      </w:r>
      <w:r w:rsidR="00D30EE3">
        <w:rPr>
          <w:rFonts w:asciiTheme="minorHAnsi" w:hAnsiTheme="minorHAnsi"/>
        </w:rPr>
        <w:t xml:space="preserve">any </w:t>
      </w:r>
      <w:r w:rsidR="005760D7">
        <w:rPr>
          <w:rFonts w:asciiTheme="minorHAnsi" w:hAnsiTheme="minorHAnsi"/>
        </w:rPr>
        <w:t>subconsultant,</w:t>
      </w:r>
      <w:r>
        <w:rPr>
          <w:rFonts w:asciiTheme="minorHAnsi" w:hAnsiTheme="minorHAnsi"/>
        </w:rPr>
        <w:t xml:space="preserve"> having a direct contract with Contractor,</w:t>
      </w:r>
      <w:r w:rsidR="005760D7">
        <w:rPr>
          <w:rFonts w:asciiTheme="minorHAnsi" w:hAnsiTheme="minorHAnsi"/>
        </w:rPr>
        <w:t xml:space="preserve"> regardless of tier, to perform all or any portion of the Work described in the Contract Documents,</w:t>
      </w:r>
      <w:r>
        <w:rPr>
          <w:rFonts w:asciiTheme="minorHAnsi" w:hAnsiTheme="minorHAnsi"/>
        </w:rPr>
        <w:t xml:space="preserve"> including one who furnishes material worked to a special design according to the Contract Documents, but does not include one who merely furnishes Materials not so worked.</w:t>
      </w:r>
    </w:p>
    <w:p w14:paraId="4E5F7A29" w14:textId="3BBB2112"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Substantial Completion</w:t>
      </w:r>
      <w:r>
        <w:rPr>
          <w:szCs w:val="24"/>
        </w:rPr>
        <w:t xml:space="preserve"> means</w:t>
      </w:r>
      <w:r>
        <w:rPr>
          <w:rFonts w:asciiTheme="minorHAnsi" w:hAnsiTheme="minorHAnsi"/>
        </w:rPr>
        <w:t xml:space="preserve"> that date, as certified in writing by Consultant and as finally determined by </w:t>
      </w:r>
      <w:r w:rsidR="002945EA">
        <w:rPr>
          <w:rFonts w:asciiTheme="minorHAnsi" w:hAnsiTheme="minorHAnsi"/>
        </w:rPr>
        <w:t xml:space="preserve">the </w:t>
      </w:r>
      <w:r>
        <w:rPr>
          <w:rFonts w:asciiTheme="minorHAnsi" w:hAnsiTheme="minorHAnsi"/>
        </w:rPr>
        <w:t xml:space="preserve">Contract Administrator in </w:t>
      </w:r>
      <w:r w:rsidR="005760D7">
        <w:rPr>
          <w:rFonts w:asciiTheme="minorHAnsi" w:hAnsiTheme="minorHAnsi"/>
        </w:rPr>
        <w:t>the Contract Administrator’s</w:t>
      </w:r>
      <w:r>
        <w:rPr>
          <w:rFonts w:asciiTheme="minorHAnsi" w:hAnsiTheme="minorHAnsi"/>
        </w:rPr>
        <w:t xml:space="preserve"> sole discretion</w:t>
      </w:r>
      <w:r w:rsidR="002F3CCE">
        <w:rPr>
          <w:rFonts w:asciiTheme="minorHAnsi" w:hAnsiTheme="minorHAnsi"/>
        </w:rPr>
        <w:t xml:space="preserve"> and set forth on a </w:t>
      </w:r>
      <w:r w:rsidR="00EC4D15">
        <w:rPr>
          <w:rFonts w:asciiTheme="minorHAnsi" w:hAnsiTheme="minorHAnsi"/>
        </w:rPr>
        <w:t>Certificate of Substantial Completion</w:t>
      </w:r>
      <w:r>
        <w:rPr>
          <w:rFonts w:asciiTheme="minorHAnsi" w:hAnsiTheme="minorHAnsi"/>
        </w:rPr>
        <w:t xml:space="preserve">, on which the Work, or a portion thereof, is at a level of completion in substantial compliance with the Contract Documents such that all conditions of permits and regulatory agencies have been satisfied and </w:t>
      </w:r>
      <w:r w:rsidR="001F4BE6">
        <w:rPr>
          <w:rFonts w:asciiTheme="minorHAnsi" w:hAnsiTheme="minorHAnsi"/>
        </w:rPr>
        <w:t>Municipality</w:t>
      </w:r>
      <w:r>
        <w:rPr>
          <w:rFonts w:asciiTheme="minorHAnsi" w:hAnsiTheme="minorHAnsi"/>
        </w:rPr>
        <w:t xml:space="preserve"> or its designee can enjoy use or occupancy and can use or operate it in all respects for its intended purpose</w:t>
      </w:r>
      <w:r w:rsidR="00E56A22">
        <w:rPr>
          <w:rFonts w:asciiTheme="minorHAnsi" w:hAnsiTheme="minorHAnsi"/>
        </w:rPr>
        <w:t xml:space="preserve">.  </w:t>
      </w:r>
      <w:r>
        <w:rPr>
          <w:rFonts w:asciiTheme="minorHAnsi" w:hAnsiTheme="minorHAnsi"/>
        </w:rPr>
        <w:t xml:space="preserve">A Certificate of Occupancy (or a Temporary Certificate of Occupancy </w:t>
      </w:r>
      <w:r w:rsidR="00294E4E" w:rsidRPr="007047D8">
        <w:rPr>
          <w:rFonts w:asciiTheme="minorHAnsi" w:hAnsiTheme="minorHAnsi"/>
        </w:rPr>
        <w:t>(</w:t>
      </w:r>
      <w:r>
        <w:rPr>
          <w:rFonts w:asciiTheme="minorHAnsi" w:hAnsiTheme="minorHAnsi"/>
        </w:rPr>
        <w:t>TCO</w:t>
      </w:r>
      <w:r w:rsidR="00294E4E" w:rsidRPr="007047D8">
        <w:rPr>
          <w:rFonts w:asciiTheme="minorHAnsi" w:hAnsiTheme="minorHAnsi"/>
        </w:rPr>
        <w:t>)</w:t>
      </w:r>
      <w:r>
        <w:rPr>
          <w:rFonts w:asciiTheme="minorHAnsi" w:hAnsiTheme="minorHAnsi"/>
        </w:rPr>
        <w:t xml:space="preserve"> or other alternate municipal/county authorization for limited or conditional occupancy acceptable to the Contract Administrator) must be issued for Substantial Completion to be achieved; however, the issuance of a Certificate of Occupancy will not, by itself, constitute the achievement or date of Substantial Completion.</w:t>
      </w:r>
    </w:p>
    <w:p w14:paraId="5C5BD3F7" w14:textId="6F0A4612" w:rsidR="00EC4D15" w:rsidRDefault="00EC4D15">
      <w:pPr>
        <w:pStyle w:val="ListParagraph"/>
        <w:numPr>
          <w:ilvl w:val="1"/>
          <w:numId w:val="3"/>
        </w:numPr>
        <w:spacing w:after="240"/>
        <w:ind w:left="0" w:firstLine="0"/>
        <w:rPr>
          <w:rFonts w:asciiTheme="minorHAnsi" w:hAnsiTheme="minorHAnsi"/>
        </w:rPr>
      </w:pPr>
      <w:r w:rsidRPr="00EC4D15">
        <w:rPr>
          <w:rFonts w:asciiTheme="minorHAnsi" w:hAnsiTheme="minorHAnsi"/>
          <w:b/>
        </w:rPr>
        <w:t xml:space="preserve">Supplemental Instructions </w:t>
      </w:r>
      <w:r w:rsidRPr="00CE4B3F">
        <w:rPr>
          <w:rFonts w:asciiTheme="minorHAnsi" w:hAnsiTheme="minorHAnsi"/>
        </w:rPr>
        <w:t>means a written order, instruction, or interpretation concerning the Contract Documents or performance of the Work that does not involve a change in the Contract Price or Contract Time.</w:t>
      </w:r>
    </w:p>
    <w:p w14:paraId="3FDE6544" w14:textId="20499BA1"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Surety</w:t>
      </w:r>
      <w:r>
        <w:rPr>
          <w:szCs w:val="24"/>
        </w:rPr>
        <w:t xml:space="preserve"> means t</w:t>
      </w:r>
      <w:r>
        <w:rPr>
          <w:rFonts w:asciiTheme="minorHAnsi" w:hAnsiTheme="minorHAnsi"/>
        </w:rPr>
        <w:t xml:space="preserve">he surety company or individual that is bound by the performance bond and payment bond with and for Contractor </w:t>
      </w:r>
      <w:r w:rsidR="005760D7">
        <w:rPr>
          <w:rFonts w:asciiTheme="minorHAnsi" w:hAnsiTheme="minorHAnsi"/>
        </w:rPr>
        <w:t>that</w:t>
      </w:r>
      <w:r>
        <w:rPr>
          <w:rFonts w:asciiTheme="minorHAnsi" w:hAnsiTheme="minorHAnsi"/>
        </w:rPr>
        <w:t xml:space="preserve"> is primarily liable for satisfactory performance of the Work, and which surety company or individual is responsible for Contractor’s satisfactory </w:t>
      </w:r>
      <w:r>
        <w:rPr>
          <w:rFonts w:asciiTheme="minorHAnsi" w:hAnsiTheme="minorHAnsi"/>
        </w:rPr>
        <w:lastRenderedPageBreak/>
        <w:t>performance of the Work under this Contract and for the payment of all debts and other obligations pertaining thereto in accordance with Section 255.05, Florida Statutes.</w:t>
      </w:r>
    </w:p>
    <w:p w14:paraId="51DFAA88" w14:textId="36F9E7CE" w:rsidR="00E72121" w:rsidRDefault="00346A80">
      <w:pPr>
        <w:pStyle w:val="ListParagraph"/>
        <w:numPr>
          <w:ilvl w:val="1"/>
          <w:numId w:val="3"/>
        </w:numPr>
        <w:spacing w:after="240"/>
        <w:ind w:left="0" w:firstLine="0"/>
        <w:rPr>
          <w:rFonts w:asciiTheme="minorHAnsi" w:hAnsiTheme="minorHAnsi"/>
        </w:rPr>
      </w:pPr>
      <w:r>
        <w:rPr>
          <w:rFonts w:asciiTheme="minorHAnsi" w:hAnsiTheme="minorHAnsi"/>
          <w:b/>
        </w:rPr>
        <w:t>Work</w:t>
      </w:r>
      <w:r>
        <w:rPr>
          <w:szCs w:val="24"/>
        </w:rPr>
        <w:t xml:space="preserve"> means t</w:t>
      </w:r>
      <w:r>
        <w:rPr>
          <w:rFonts w:asciiTheme="minorHAnsi" w:hAnsiTheme="minorHAnsi"/>
        </w:rPr>
        <w:t xml:space="preserve">he construction and </w:t>
      </w:r>
      <w:r w:rsidR="005760D7">
        <w:rPr>
          <w:rFonts w:asciiTheme="minorHAnsi" w:hAnsiTheme="minorHAnsi"/>
        </w:rPr>
        <w:t xml:space="preserve">other </w:t>
      </w:r>
      <w:r>
        <w:rPr>
          <w:rFonts w:asciiTheme="minorHAnsi" w:hAnsiTheme="minorHAnsi"/>
        </w:rPr>
        <w:t xml:space="preserve">services required by the Contract Documents, whether completed or partially completed, and includes all labor, </w:t>
      </w:r>
      <w:r w:rsidR="00D6048D">
        <w:rPr>
          <w:rFonts w:asciiTheme="minorHAnsi" w:hAnsiTheme="minorHAnsi"/>
        </w:rPr>
        <w:t>M</w:t>
      </w:r>
      <w:r>
        <w:rPr>
          <w:rFonts w:asciiTheme="minorHAnsi" w:hAnsiTheme="minorHAnsi"/>
        </w:rPr>
        <w:t>aterials, equipment</w:t>
      </w:r>
      <w:r w:rsidR="001831D7">
        <w:rPr>
          <w:rFonts w:asciiTheme="minorHAnsi" w:hAnsiTheme="minorHAnsi"/>
        </w:rPr>
        <w:t>,</w:t>
      </w:r>
      <w:r>
        <w:rPr>
          <w:rFonts w:asciiTheme="minorHAnsi" w:hAnsiTheme="minorHAnsi"/>
        </w:rPr>
        <w:t xml:space="preserve"> and services provided or to be provided by Contractor to fulfill Contractor’s obligations</w:t>
      </w:r>
      <w:r w:rsidR="00E56A22">
        <w:rPr>
          <w:rFonts w:asciiTheme="minorHAnsi" w:hAnsiTheme="minorHAnsi"/>
        </w:rPr>
        <w:t xml:space="preserve">.  </w:t>
      </w:r>
      <w:r>
        <w:rPr>
          <w:rFonts w:asciiTheme="minorHAnsi" w:hAnsiTheme="minorHAnsi"/>
        </w:rPr>
        <w:t>The Work may constitute the whole or a part of the Project.</w:t>
      </w:r>
    </w:p>
    <w:p w14:paraId="0C9E1287" w14:textId="77777777" w:rsidR="00E72121" w:rsidRDefault="00346A80">
      <w:pPr>
        <w:pStyle w:val="Heading2"/>
        <w:spacing w:after="240"/>
        <w:ind w:firstLine="0"/>
        <w:rPr>
          <w:rFonts w:asciiTheme="minorHAnsi" w:hAnsiTheme="minorHAnsi"/>
        </w:rPr>
      </w:pPr>
      <w:bookmarkStart w:id="16" w:name="_Toc377393091"/>
      <w:bookmarkStart w:id="17" w:name="_Toc27638396"/>
      <w:bookmarkStart w:id="18" w:name="_Toc70876753"/>
      <w:bookmarkStart w:id="19" w:name="_Toc65234466"/>
      <w:r>
        <w:rPr>
          <w:rFonts w:asciiTheme="minorHAnsi" w:hAnsiTheme="minorHAnsi"/>
        </w:rPr>
        <w:t xml:space="preserve">ARTICLE 2 </w:t>
      </w:r>
      <w:r>
        <w:rPr>
          <w:rFonts w:asciiTheme="minorHAnsi" w:hAnsiTheme="minorHAnsi"/>
        </w:rPr>
        <w:tab/>
        <w:t>SCOPE OF WORK</w:t>
      </w:r>
      <w:bookmarkEnd w:id="16"/>
      <w:bookmarkEnd w:id="17"/>
      <w:bookmarkEnd w:id="18"/>
      <w:bookmarkEnd w:id="19"/>
    </w:p>
    <w:p w14:paraId="273986D5" w14:textId="2C3E8C4D" w:rsidR="00E72121" w:rsidRDefault="00346A80">
      <w:pPr>
        <w:spacing w:after="240"/>
        <w:ind w:firstLine="0"/>
        <w:rPr>
          <w:rFonts w:asciiTheme="minorHAnsi" w:hAnsiTheme="minorHAnsi"/>
        </w:rPr>
      </w:pPr>
      <w:r>
        <w:rPr>
          <w:rFonts w:asciiTheme="minorHAnsi" w:hAnsiTheme="minorHAnsi"/>
        </w:rPr>
        <w:t xml:space="preserve">Contractor hereby agrees to furnish </w:t>
      </w:r>
      <w:proofErr w:type="gramStart"/>
      <w:r>
        <w:rPr>
          <w:rFonts w:asciiTheme="minorHAnsi" w:hAnsiTheme="minorHAnsi"/>
        </w:rPr>
        <w:t>all of</w:t>
      </w:r>
      <w:proofErr w:type="gramEnd"/>
      <w:r>
        <w:rPr>
          <w:rFonts w:asciiTheme="minorHAnsi" w:hAnsiTheme="minorHAnsi"/>
        </w:rPr>
        <w:t xml:space="preserve"> the labor, </w:t>
      </w:r>
      <w:r w:rsidR="00A52A51">
        <w:rPr>
          <w:rFonts w:asciiTheme="minorHAnsi" w:hAnsiTheme="minorHAnsi"/>
        </w:rPr>
        <w:t>M</w:t>
      </w:r>
      <w:r>
        <w:rPr>
          <w:rFonts w:asciiTheme="minorHAnsi" w:hAnsiTheme="minorHAnsi"/>
        </w:rPr>
        <w:t>aterials, equipment, services, and incidentals necessary to perform all Work described in the Contract Documents for the Project.</w:t>
      </w:r>
    </w:p>
    <w:p w14:paraId="64F65F49" w14:textId="77777777" w:rsidR="00E72121" w:rsidRDefault="00346A80">
      <w:pPr>
        <w:pStyle w:val="Heading2"/>
        <w:spacing w:after="240"/>
        <w:ind w:firstLine="0"/>
        <w:rPr>
          <w:rFonts w:asciiTheme="minorHAnsi" w:hAnsiTheme="minorHAnsi"/>
        </w:rPr>
      </w:pPr>
      <w:bookmarkStart w:id="20" w:name="_Toc377393092"/>
      <w:bookmarkStart w:id="21" w:name="_Toc27638397"/>
      <w:bookmarkStart w:id="22" w:name="_Toc70876754"/>
      <w:bookmarkStart w:id="23" w:name="_Toc65234467"/>
      <w:r>
        <w:rPr>
          <w:rFonts w:asciiTheme="minorHAnsi" w:hAnsiTheme="minorHAnsi"/>
        </w:rPr>
        <w:t xml:space="preserve">ARTICLE 3 </w:t>
      </w:r>
      <w:r>
        <w:rPr>
          <w:rFonts w:asciiTheme="minorHAnsi" w:hAnsiTheme="minorHAnsi"/>
        </w:rPr>
        <w:tab/>
        <w:t>CONTRACT TIME</w:t>
      </w:r>
      <w:bookmarkEnd w:id="20"/>
      <w:bookmarkEnd w:id="21"/>
      <w:bookmarkEnd w:id="22"/>
      <w:bookmarkEnd w:id="23"/>
    </w:p>
    <w:p w14:paraId="5AB25F6A" w14:textId="76991DDE" w:rsidR="00E72121" w:rsidRPr="005E1026" w:rsidRDefault="00346A80" w:rsidP="005E1026">
      <w:pPr>
        <w:pStyle w:val="ListParagraph"/>
        <w:numPr>
          <w:ilvl w:val="1"/>
          <w:numId w:val="5"/>
        </w:numPr>
        <w:spacing w:after="240"/>
        <w:ind w:left="0" w:firstLine="0"/>
      </w:pPr>
      <w:r w:rsidRPr="00CA237A">
        <w:t xml:space="preserve">Contractor shall be instructed to commence the Work by written instruction in the form of a Purchase Order issued by </w:t>
      </w:r>
      <w:r w:rsidR="004F5963">
        <w:rPr>
          <w:rFonts w:asciiTheme="minorHAnsi" w:hAnsiTheme="minorHAnsi"/>
        </w:rPr>
        <w:t>Municipality’s Purchasing Director</w:t>
      </w:r>
      <w:r w:rsidRPr="00CA237A">
        <w:t xml:space="preserve"> and two or more Notices to Proceed issued by the Contract Administrator</w:t>
      </w:r>
      <w:r w:rsidR="00E56A22" w:rsidRPr="00CA237A">
        <w:t xml:space="preserve">.  </w:t>
      </w:r>
      <w:r w:rsidRPr="00CA237A">
        <w:t xml:space="preserve">The first Notice to Proceed and Purchase Order will not be issued until Contractor </w:t>
      </w:r>
      <w:r w:rsidR="005760D7">
        <w:t xml:space="preserve">submits </w:t>
      </w:r>
      <w:r w:rsidRPr="00CA237A">
        <w:t xml:space="preserve">to </w:t>
      </w:r>
      <w:r w:rsidR="001F4BE6">
        <w:rPr>
          <w:rFonts w:asciiTheme="minorHAnsi" w:hAnsiTheme="minorHAnsi"/>
        </w:rPr>
        <w:t>Municipality</w:t>
      </w:r>
      <w:r w:rsidRPr="00CA237A">
        <w:t xml:space="preserve"> all required documents and after execution of this Contract by both Parties</w:t>
      </w:r>
      <w:r w:rsidR="00E56A22" w:rsidRPr="00CA237A">
        <w:t xml:space="preserve">.  </w:t>
      </w:r>
      <w:r w:rsidRPr="005E1026">
        <w:t xml:space="preserve">Preliminary </w:t>
      </w:r>
      <w:r w:rsidR="00535B80">
        <w:t>Work</w:t>
      </w:r>
      <w:r w:rsidRPr="005E1026">
        <w:t>, including submission of a project schedule, schedule of values, submittals, submittal schedule,</w:t>
      </w:r>
      <w:r w:rsidR="00E97452">
        <w:t xml:space="preserve"> surveys (as applicable),</w:t>
      </w:r>
      <w:r w:rsidRPr="005E1026">
        <w:t xml:space="preserve"> and other documents required for permitting, and performance of </w:t>
      </w:r>
      <w:r w:rsidR="00535B80">
        <w:t>Work</w:t>
      </w:r>
      <w:r w:rsidR="00535B80" w:rsidRPr="005E1026">
        <w:t xml:space="preserve"> </w:t>
      </w:r>
      <w:r w:rsidRPr="005E1026">
        <w:t>that does not require permits, shall commence within ten (10) days after the date of the first Notice to Proceed</w:t>
      </w:r>
      <w:r w:rsidR="00E56A22" w:rsidRPr="005E1026">
        <w:t xml:space="preserve">.  </w:t>
      </w:r>
      <w:r w:rsidRPr="005E1026">
        <w:t>Contractor shall have ten (10) days after receipt of signed and sealed contract Drawings from Consultant to apply for construction permits to the applicable permitting authority</w:t>
      </w:r>
      <w:r w:rsidR="00E56A22" w:rsidRPr="005E1026">
        <w:t xml:space="preserve">.  </w:t>
      </w:r>
      <w:r w:rsidRPr="005E1026">
        <w:t>Issuance of all permits by the permitting authority shall be a condition precedent to the issuance of a second Notice to Proceed for additional Work</w:t>
      </w:r>
      <w:r w:rsidR="00E56A22" w:rsidRPr="005E1026">
        <w:t xml:space="preserve">.  </w:t>
      </w:r>
      <w:r w:rsidRPr="005E1026">
        <w:t>Except for the reimbursement of permit application fees</w:t>
      </w:r>
      <w:r w:rsidR="00FC29C4" w:rsidRPr="005E1026">
        <w:t>,</w:t>
      </w:r>
      <w:r w:rsidR="00FC29C4" w:rsidRPr="00FC29C4">
        <w:rPr>
          <w:rFonts w:eastAsia="Calibri"/>
        </w:rPr>
        <w:t xml:space="preserve"> impact fees, and performance and payment bond premiums</w:t>
      </w:r>
      <w:r w:rsidRPr="005E1026">
        <w:t xml:space="preserve"> as may be provided</w:t>
      </w:r>
      <w:r w:rsidR="005760D7">
        <w:t xml:space="preserve"> for</w:t>
      </w:r>
      <w:r w:rsidRPr="005E1026">
        <w:t xml:space="preserve"> in the Contract Documents, Contractor shall not be entitled to compensation of any kind </w:t>
      </w:r>
      <w:r w:rsidR="00E97452">
        <w:t>prior to the issuance of the second Notice to Proceed</w:t>
      </w:r>
      <w:r w:rsidR="00E56A22" w:rsidRPr="005E1026">
        <w:t xml:space="preserve">.  </w:t>
      </w:r>
      <w:r w:rsidRPr="005E1026">
        <w:t>The Work to be performed pursuant to the second Notice to Proceed shall commence within ten (10) days after the Project Initiation Date specified in the second Notice to Proceed.</w:t>
      </w:r>
    </w:p>
    <w:p w14:paraId="080354EE" w14:textId="381B3370" w:rsidR="00E72121" w:rsidRPr="00CA237A" w:rsidRDefault="00346A80" w:rsidP="00CA237A">
      <w:pPr>
        <w:pStyle w:val="ListParagraph"/>
        <w:numPr>
          <w:ilvl w:val="1"/>
          <w:numId w:val="5"/>
        </w:numPr>
        <w:spacing w:after="240"/>
        <w:ind w:left="0" w:firstLine="0"/>
      </w:pPr>
      <w:r w:rsidRPr="00CA237A">
        <w:t xml:space="preserve">Time is of the essence </w:t>
      </w:r>
      <w:r w:rsidR="005760D7">
        <w:t>for Contractor’s performance under this Contract</w:t>
      </w:r>
      <w:r w:rsidR="00E56A22" w:rsidRPr="00CA237A">
        <w:t xml:space="preserve">.  </w:t>
      </w:r>
      <w:r w:rsidRPr="00CA237A">
        <w:t xml:space="preserve">Contractor must obtain Substantial Completion of the Work within </w:t>
      </w:r>
      <w:permStart w:id="1938557574" w:edGrp="everyone"/>
      <w:r w:rsidR="00DA464D" w:rsidRPr="008B4277">
        <w:rPr>
          <w:rFonts w:asciiTheme="minorHAnsi" w:hAnsiTheme="minorHAnsi"/>
          <w:highlight w:val="yellow"/>
        </w:rPr>
        <w:t>________________</w:t>
      </w:r>
      <w:r w:rsidR="001C7B63" w:rsidRPr="008B4277">
        <w:rPr>
          <w:rFonts w:asciiTheme="minorHAnsi" w:hAnsiTheme="minorHAnsi"/>
          <w:highlight w:val="yellow"/>
        </w:rPr>
        <w:t xml:space="preserve"> </w:t>
      </w:r>
      <w:r w:rsidR="00E2300D" w:rsidRPr="008B4277">
        <w:rPr>
          <w:rFonts w:asciiTheme="minorHAnsi" w:hAnsiTheme="minorHAnsi"/>
          <w:highlight w:val="yellow"/>
        </w:rPr>
        <w:t>(</w:t>
      </w:r>
      <w:r w:rsidR="00DA464D" w:rsidRPr="008B4277">
        <w:rPr>
          <w:rFonts w:asciiTheme="minorHAnsi" w:hAnsiTheme="minorHAnsi"/>
          <w:highlight w:val="yellow"/>
          <w:u w:val="single"/>
        </w:rPr>
        <w:softHyphen/>
      </w:r>
      <w:r w:rsidR="00DA464D" w:rsidRPr="008B4277">
        <w:rPr>
          <w:rFonts w:asciiTheme="minorHAnsi" w:hAnsiTheme="minorHAnsi"/>
          <w:highlight w:val="yellow"/>
          <w:u w:val="single"/>
        </w:rPr>
        <w:softHyphen/>
      </w:r>
      <w:r w:rsidR="00DA464D" w:rsidRPr="008B4277">
        <w:rPr>
          <w:rFonts w:asciiTheme="minorHAnsi" w:hAnsiTheme="minorHAnsi"/>
          <w:highlight w:val="yellow"/>
          <w:u w:val="single"/>
        </w:rPr>
        <w:softHyphen/>
      </w:r>
      <w:r w:rsidR="00B115FA" w:rsidRPr="008B4277">
        <w:rPr>
          <w:rFonts w:asciiTheme="minorHAnsi" w:hAnsiTheme="minorHAnsi"/>
          <w:highlight w:val="yellow"/>
          <w:u w:val="single"/>
        </w:rPr>
        <w:t>___</w:t>
      </w:r>
      <w:r w:rsidR="00E2300D" w:rsidRPr="008B4277">
        <w:rPr>
          <w:rFonts w:asciiTheme="minorHAnsi" w:hAnsiTheme="minorHAnsi"/>
          <w:highlight w:val="yellow"/>
          <w:u w:val="single"/>
        </w:rPr>
        <w:t>)</w:t>
      </w:r>
      <w:r w:rsidR="00E57876" w:rsidRPr="007047D8">
        <w:rPr>
          <w:rFonts w:asciiTheme="minorHAnsi" w:hAnsiTheme="minorHAnsi"/>
        </w:rPr>
        <w:t xml:space="preserve"> </w:t>
      </w:r>
      <w:permEnd w:id="1938557574"/>
      <w:r w:rsidRPr="00CA237A">
        <w:t xml:space="preserve"> days after the Project Initiation Date specified in the </w:t>
      </w:r>
      <w:r w:rsidR="003758F0">
        <w:t>s</w:t>
      </w:r>
      <w:r w:rsidRPr="00CA237A">
        <w:t xml:space="preserve">econd Notice to Proceed, and Final Completion within </w:t>
      </w:r>
      <w:permStart w:id="173088993" w:edGrp="everyone"/>
      <w:r w:rsidR="00B115FA" w:rsidRPr="008B4277">
        <w:rPr>
          <w:rFonts w:asciiTheme="minorHAnsi" w:hAnsiTheme="minorHAnsi"/>
          <w:highlight w:val="yellow"/>
        </w:rPr>
        <w:t xml:space="preserve">__________ </w:t>
      </w:r>
      <w:r w:rsidR="00E2300D" w:rsidRPr="008B4277">
        <w:rPr>
          <w:rFonts w:asciiTheme="minorHAnsi" w:hAnsiTheme="minorHAnsi"/>
          <w:highlight w:val="yellow"/>
        </w:rPr>
        <w:t>(</w:t>
      </w:r>
      <w:r w:rsidR="00B115FA" w:rsidRPr="008B4277">
        <w:rPr>
          <w:rFonts w:asciiTheme="minorHAnsi" w:hAnsiTheme="minorHAnsi"/>
          <w:highlight w:val="yellow"/>
          <w:u w:val="single"/>
        </w:rPr>
        <w:t>____</w:t>
      </w:r>
      <w:r w:rsidR="00E2300D" w:rsidRPr="008B4277">
        <w:rPr>
          <w:rFonts w:asciiTheme="minorHAnsi" w:hAnsiTheme="minorHAnsi"/>
          <w:highlight w:val="yellow"/>
          <w:u w:val="single"/>
        </w:rPr>
        <w:t>)</w:t>
      </w:r>
      <w:r w:rsidR="00E57876" w:rsidRPr="007047D8">
        <w:rPr>
          <w:rFonts w:asciiTheme="minorHAnsi" w:hAnsiTheme="minorHAnsi"/>
        </w:rPr>
        <w:t xml:space="preserve"> </w:t>
      </w:r>
      <w:permEnd w:id="173088993"/>
      <w:r w:rsidRPr="00CA237A">
        <w:t xml:space="preserve"> days after Substantial Completion.</w:t>
      </w:r>
    </w:p>
    <w:p w14:paraId="02DDE5C3" w14:textId="6B1BBAD1" w:rsidR="00E72121" w:rsidRDefault="00346A80" w:rsidP="00CA237A">
      <w:pPr>
        <w:pStyle w:val="ListParagraph"/>
        <w:numPr>
          <w:ilvl w:val="1"/>
          <w:numId w:val="5"/>
        </w:numPr>
        <w:spacing w:after="240"/>
        <w:ind w:left="0" w:firstLine="0"/>
      </w:pPr>
      <w:r>
        <w:t xml:space="preserve">Upon failure of Contractor to obtain Substantial Completion within the deadline stated in Section 3.2, as extended by any approved time extensions, Contractor shall pay to </w:t>
      </w:r>
      <w:r w:rsidR="001F4BE6">
        <w:t>Municipality</w:t>
      </w:r>
      <w:r>
        <w:t xml:space="preserve"> the sum of</w:t>
      </w:r>
      <w:permStart w:id="1689321860" w:edGrp="everyone"/>
      <w:r w:rsidR="005760D7">
        <w:t xml:space="preserve"> </w:t>
      </w:r>
      <w:permEnd w:id="1689321860"/>
      <w:r w:rsidRPr="00CA237A">
        <w:t>$</w:t>
      </w:r>
      <w:permStart w:id="1265906546" w:edGrp="everyone"/>
      <w:r w:rsidRPr="00CA237A">
        <w:t>__________</w:t>
      </w:r>
      <w:permEnd w:id="1265906546"/>
      <w:r>
        <w:t xml:space="preserve"> for each day after the deadline for Substantial Completion, as extended by any approved time extensions, until Substantial Completion is obtained</w:t>
      </w:r>
      <w:r w:rsidR="00E56A22">
        <w:t xml:space="preserve">.  </w:t>
      </w:r>
      <w:r>
        <w:t xml:space="preserve">After Substantial Completion, should Contractor fail to complete the remaining Work </w:t>
      </w:r>
      <w:r w:rsidR="005760D7">
        <w:t xml:space="preserve">and obtain Final Completion </w:t>
      </w:r>
      <w:r>
        <w:t xml:space="preserve">within the deadline stated in Section 3.2, as extended by approved time extensions thereof, Contractor shall pay to </w:t>
      </w:r>
      <w:r w:rsidR="001F4BE6">
        <w:t>Municipality</w:t>
      </w:r>
      <w:r>
        <w:t xml:space="preserve"> the sum of </w:t>
      </w:r>
      <w:r w:rsidR="00B41704" w:rsidRPr="008B4277">
        <w:rPr>
          <w:highlight w:val="yellow"/>
        </w:rPr>
        <w:t>$__________</w:t>
      </w:r>
      <w:r>
        <w:t xml:space="preserve"> for each day after the deadline for </w:t>
      </w:r>
      <w:r>
        <w:lastRenderedPageBreak/>
        <w:t>Final Completion, as extended by  any approved extensions, until Final Completion is obtained</w:t>
      </w:r>
      <w:r w:rsidR="00E56A22">
        <w:t xml:space="preserve">.  </w:t>
      </w:r>
      <w:r>
        <w:t xml:space="preserve">These amounts are not penalties but are liquidated damages to </w:t>
      </w:r>
      <w:r w:rsidR="001F4BE6">
        <w:t>Municipality</w:t>
      </w:r>
      <w:r>
        <w:t xml:space="preserve"> for its inability to obtain full beneficial occupancy and/or use of the Project</w:t>
      </w:r>
      <w:r w:rsidR="00E56A22">
        <w:t xml:space="preserve">.  </w:t>
      </w:r>
      <w:r>
        <w:t xml:space="preserve">Liquidated damages are hereby fixed and agreed upon between the Parties based on (1) a mutual recognition of the impossibility of precisely ascertaining the amount of damages that will be sustained by </w:t>
      </w:r>
      <w:r w:rsidR="001F4BE6">
        <w:t>Municipality</w:t>
      </w:r>
      <w:r>
        <w:t xml:space="preserve"> as a consequence of Contractor’s failure to timely obtain Substantial Completion</w:t>
      </w:r>
      <w:r w:rsidR="005760D7">
        <w:t>, Final Completion, or both</w:t>
      </w:r>
      <w:r>
        <w:t xml:space="preserve">; and (2) both Parties’ desire to obviate any question </w:t>
      </w:r>
      <w:r w:rsidR="003758F0">
        <w:t>or</w:t>
      </w:r>
      <w:r>
        <w:t xml:space="preserve"> dispute concerning the amount of said damages and the cost and effect of the failure of Contractor to </w:t>
      </w:r>
      <w:r w:rsidR="005760D7">
        <w:t>achieve Substantial Completion, Final Completion, or both, on time</w:t>
      </w:r>
      <w:r w:rsidR="00E56A22">
        <w:t xml:space="preserve">.  </w:t>
      </w:r>
      <w:r>
        <w:t xml:space="preserve">These liquidated damages shall apply separately to each portion of the Project for which a deadline for </w:t>
      </w:r>
      <w:r w:rsidR="005760D7">
        <w:t xml:space="preserve">Substantial Completion, Final Completion, or both, is given. Liquidated damages do not address costs incurred by </w:t>
      </w:r>
      <w:r w:rsidR="00587878">
        <w:t>Municipality</w:t>
      </w:r>
      <w:r w:rsidR="005760D7">
        <w:t xml:space="preserve"> or Consultant: (a) due to an audit conducted pursuant to Article 17 of the General Conditions; or (b) in having Consultant administer the construction of the Project beyond the deadlines for Substantial Completion, </w:t>
      </w:r>
      <w:r w:rsidR="005760D7" w:rsidRPr="00A1087A">
        <w:t>Final Completion, or both.</w:t>
      </w:r>
      <w:r w:rsidR="005760D7">
        <w:t xml:space="preserve"> </w:t>
      </w:r>
      <w:r w:rsidR="005760D7" w:rsidRPr="00A1087A">
        <w:t xml:space="preserve">Contractor is separately responsible to </w:t>
      </w:r>
      <w:r w:rsidR="00587878">
        <w:t>Municipality</w:t>
      </w:r>
      <w:r w:rsidR="005760D7" w:rsidRPr="00A1087A">
        <w:t xml:space="preserve"> </w:t>
      </w:r>
      <w:r w:rsidR="005760D7">
        <w:t>for</w:t>
      </w:r>
      <w:r w:rsidR="005760D7" w:rsidRPr="00A1087A">
        <w:t xml:space="preserve"> the actual costs referenced in (a) </w:t>
      </w:r>
      <w:r w:rsidR="00E04945">
        <w:t>and</w:t>
      </w:r>
      <w:r w:rsidR="00E04945" w:rsidRPr="00A1087A">
        <w:t xml:space="preserve"> </w:t>
      </w:r>
      <w:r w:rsidR="005760D7" w:rsidRPr="00A1087A">
        <w:t>(b) above, pursuant to Section 3.5.</w:t>
      </w:r>
    </w:p>
    <w:p w14:paraId="15C41F44" w14:textId="412523D2" w:rsidR="00E72121" w:rsidRDefault="001F4BE6" w:rsidP="00CA237A">
      <w:pPr>
        <w:pStyle w:val="ListParagraph"/>
        <w:numPr>
          <w:ilvl w:val="1"/>
          <w:numId w:val="5"/>
        </w:numPr>
        <w:spacing w:after="240"/>
        <w:ind w:left="0" w:firstLine="0"/>
        <w:rPr>
          <w:rFonts w:asciiTheme="minorHAnsi" w:hAnsiTheme="minorHAnsi"/>
        </w:rPr>
      </w:pPr>
      <w:r>
        <w:rPr>
          <w:rFonts w:asciiTheme="minorHAnsi" w:hAnsiTheme="minorHAnsi"/>
        </w:rPr>
        <w:t>Municipality</w:t>
      </w:r>
      <w:r w:rsidR="00346A80">
        <w:rPr>
          <w:rFonts w:asciiTheme="minorHAnsi" w:hAnsiTheme="minorHAnsi"/>
        </w:rPr>
        <w:t xml:space="preserve"> may</w:t>
      </w:r>
      <w:r w:rsidR="00587878">
        <w:rPr>
          <w:rFonts w:asciiTheme="minorHAnsi" w:hAnsiTheme="minorHAnsi"/>
        </w:rPr>
        <w:t xml:space="preserve">, but is not obligated </w:t>
      </w:r>
      <w:r w:rsidR="0056375E">
        <w:rPr>
          <w:rFonts w:asciiTheme="minorHAnsi" w:hAnsiTheme="minorHAnsi"/>
        </w:rPr>
        <w:t>to</w:t>
      </w:r>
      <w:r w:rsidR="00587878">
        <w:rPr>
          <w:rFonts w:asciiTheme="minorHAnsi" w:hAnsiTheme="minorHAnsi"/>
        </w:rPr>
        <w:t>,</w:t>
      </w:r>
      <w:r w:rsidR="00346A80">
        <w:rPr>
          <w:rFonts w:asciiTheme="minorHAnsi" w:hAnsiTheme="minorHAnsi"/>
        </w:rPr>
        <w:t xml:space="preserve"> deduct liquidated damages from monies due to Contractor for the Work under this Contract or as much thereof as </w:t>
      </w:r>
      <w:r>
        <w:rPr>
          <w:rFonts w:asciiTheme="minorHAnsi" w:hAnsiTheme="minorHAnsi"/>
        </w:rPr>
        <w:t>Municipality</w:t>
      </w:r>
      <w:r w:rsidR="00346A80">
        <w:rPr>
          <w:rFonts w:asciiTheme="minorHAnsi" w:hAnsiTheme="minorHAnsi"/>
        </w:rPr>
        <w:t xml:space="preserve"> may, in its sole discretion, deem just and reasonable.</w:t>
      </w:r>
    </w:p>
    <w:p w14:paraId="1FF03ABD" w14:textId="7E4D1CCB" w:rsidR="00E72121" w:rsidRDefault="00587878" w:rsidP="00CA237A">
      <w:pPr>
        <w:pStyle w:val="ListParagraph"/>
        <w:numPr>
          <w:ilvl w:val="1"/>
          <w:numId w:val="5"/>
        </w:numPr>
        <w:spacing w:after="240"/>
        <w:ind w:left="0" w:firstLine="0"/>
        <w:rPr>
          <w:rFonts w:asciiTheme="minorHAnsi" w:hAnsiTheme="minorHAnsi"/>
        </w:rPr>
      </w:pPr>
      <w:r>
        <w:rPr>
          <w:rFonts w:asciiTheme="minorHAnsi" w:hAnsiTheme="minorHAnsi"/>
        </w:rPr>
        <w:t xml:space="preserve">Separate and apart from the liquidated damages stated in Section 3.3, </w:t>
      </w:r>
      <w:r w:rsidR="00346A80">
        <w:rPr>
          <w:rFonts w:asciiTheme="minorHAnsi" w:hAnsiTheme="minorHAnsi"/>
        </w:rPr>
        <w:t xml:space="preserve">Contractor shall </w:t>
      </w:r>
      <w:r>
        <w:rPr>
          <w:rFonts w:asciiTheme="minorHAnsi" w:hAnsiTheme="minorHAnsi"/>
        </w:rPr>
        <w:t xml:space="preserve">also </w:t>
      </w:r>
      <w:r w:rsidR="00346A80">
        <w:rPr>
          <w:rFonts w:asciiTheme="minorHAnsi" w:hAnsiTheme="minorHAnsi"/>
        </w:rPr>
        <w:t xml:space="preserve">reimburse </w:t>
      </w:r>
      <w:r w:rsidR="001F4BE6">
        <w:rPr>
          <w:rFonts w:asciiTheme="minorHAnsi" w:hAnsiTheme="minorHAnsi"/>
        </w:rPr>
        <w:t>Municipality</w:t>
      </w:r>
      <w:r w:rsidR="00346A80">
        <w:rPr>
          <w:rFonts w:asciiTheme="minorHAnsi" w:hAnsiTheme="minorHAnsi"/>
        </w:rPr>
        <w:t xml:space="preserve"> for all costs incurred by Consultant in administering the construction of the Project beyond the completion dates specified </w:t>
      </w:r>
      <w:r>
        <w:rPr>
          <w:rFonts w:asciiTheme="minorHAnsi" w:hAnsiTheme="minorHAnsi"/>
        </w:rPr>
        <w:t>in Section 3.2</w:t>
      </w:r>
      <w:r w:rsidR="00346A80">
        <w:rPr>
          <w:rFonts w:asciiTheme="minorHAnsi" w:hAnsiTheme="minorHAnsi"/>
        </w:rPr>
        <w:t>, as extended by any approved time extensions</w:t>
      </w:r>
      <w:r w:rsidR="00E56A22">
        <w:rPr>
          <w:rFonts w:asciiTheme="minorHAnsi" w:hAnsiTheme="minorHAnsi"/>
        </w:rPr>
        <w:t xml:space="preserve">.  </w:t>
      </w:r>
      <w:r w:rsidR="00346A80">
        <w:rPr>
          <w:rFonts w:asciiTheme="minorHAnsi" w:hAnsiTheme="minorHAnsi"/>
        </w:rPr>
        <w:t xml:space="preserve">Consultant construction administration costs shall be in the amounts set forth in the contract between </w:t>
      </w:r>
      <w:r w:rsidR="001F4BE6">
        <w:rPr>
          <w:rFonts w:asciiTheme="minorHAnsi" w:hAnsiTheme="minorHAnsi"/>
        </w:rPr>
        <w:t>Municipality</w:t>
      </w:r>
      <w:r w:rsidR="00346A80">
        <w:rPr>
          <w:rFonts w:asciiTheme="minorHAnsi" w:hAnsiTheme="minorHAnsi"/>
        </w:rPr>
        <w:t xml:space="preserve"> and Consultant</w:t>
      </w:r>
      <w:r w:rsidR="00E56A22">
        <w:rPr>
          <w:rFonts w:asciiTheme="minorHAnsi" w:hAnsiTheme="minorHAnsi"/>
        </w:rPr>
        <w:t xml:space="preserve">.  </w:t>
      </w:r>
      <w:r>
        <w:rPr>
          <w:rFonts w:asciiTheme="minorHAnsi" w:hAnsiTheme="minorHAnsi"/>
        </w:rPr>
        <w:t>Municipality may, but is not obligated to, deduct such costs</w:t>
      </w:r>
      <w:r w:rsidR="00346A80">
        <w:rPr>
          <w:rFonts w:asciiTheme="minorHAnsi" w:hAnsiTheme="minorHAnsi"/>
        </w:rPr>
        <w:t xml:space="preserve"> the monies due Contractor for performance of Work under this Contract by means of unilateral credit Change Orders issued by </w:t>
      </w:r>
      <w:r w:rsidR="001F4BE6">
        <w:rPr>
          <w:rFonts w:asciiTheme="minorHAnsi" w:hAnsiTheme="minorHAnsi"/>
        </w:rPr>
        <w:t>Municipality</w:t>
      </w:r>
      <w:r w:rsidR="00346A80">
        <w:rPr>
          <w:rFonts w:asciiTheme="minorHAnsi" w:hAnsiTheme="minorHAnsi"/>
        </w:rPr>
        <w:t xml:space="preserve"> as costs are incurred by Consultant and agreed to by </w:t>
      </w:r>
      <w:r w:rsidR="001F4BE6">
        <w:rPr>
          <w:rFonts w:asciiTheme="minorHAnsi" w:hAnsiTheme="minorHAnsi"/>
        </w:rPr>
        <w:t>Municipality</w:t>
      </w:r>
      <w:r w:rsidR="00346A80">
        <w:rPr>
          <w:rFonts w:asciiTheme="minorHAnsi" w:hAnsiTheme="minorHAnsi"/>
        </w:rPr>
        <w:t>.</w:t>
      </w:r>
    </w:p>
    <w:p w14:paraId="552C60B4" w14:textId="626E62BA" w:rsidR="00587878" w:rsidRPr="00587878" w:rsidRDefault="00587878" w:rsidP="00587878">
      <w:pPr>
        <w:pStyle w:val="ListParagraph"/>
        <w:numPr>
          <w:ilvl w:val="1"/>
          <w:numId w:val="5"/>
        </w:numPr>
        <w:spacing w:after="240"/>
        <w:ind w:left="0" w:firstLine="0"/>
        <w:rPr>
          <w:rFonts w:asciiTheme="minorHAnsi" w:hAnsiTheme="minorHAnsi"/>
        </w:rPr>
      </w:pPr>
      <w:r>
        <w:rPr>
          <w:rFonts w:asciiTheme="minorHAnsi" w:hAnsiTheme="minorHAnsi"/>
        </w:rPr>
        <w:t xml:space="preserve">If Municipality elects not to deduct all or a portion of either the Liquidated Damages or the Consultant costs incurred by </w:t>
      </w:r>
      <w:r w:rsidR="0056375E">
        <w:rPr>
          <w:rFonts w:asciiTheme="minorHAnsi" w:hAnsiTheme="minorHAnsi"/>
        </w:rPr>
        <w:t>Municipality</w:t>
      </w:r>
      <w:r>
        <w:rPr>
          <w:rFonts w:asciiTheme="minorHAnsi" w:hAnsiTheme="minorHAnsi"/>
        </w:rPr>
        <w:t xml:space="preserve"> beyond the completion dates, as described in Section 3.5, from other monies due Contractor from Municipality, Contractor must pay the claimed amounts within thirty (30) days after demand by the Contract Administrator.</w:t>
      </w:r>
    </w:p>
    <w:p w14:paraId="5E0A36A1" w14:textId="77777777" w:rsidR="00E72121" w:rsidRDefault="00346A80">
      <w:pPr>
        <w:pStyle w:val="Heading2"/>
        <w:spacing w:after="240"/>
        <w:ind w:firstLine="0"/>
        <w:rPr>
          <w:rFonts w:asciiTheme="minorHAnsi" w:hAnsiTheme="minorHAnsi"/>
        </w:rPr>
      </w:pPr>
      <w:bookmarkStart w:id="24" w:name="_Toc377393093"/>
      <w:bookmarkStart w:id="25" w:name="_Toc27638398"/>
      <w:bookmarkStart w:id="26" w:name="_Toc70876755"/>
      <w:bookmarkStart w:id="27" w:name="_Toc65234468"/>
      <w:r>
        <w:rPr>
          <w:rFonts w:asciiTheme="minorHAnsi" w:hAnsiTheme="minorHAnsi"/>
        </w:rPr>
        <w:t xml:space="preserve">ARTICLE 4 </w:t>
      </w:r>
      <w:r>
        <w:rPr>
          <w:rFonts w:asciiTheme="minorHAnsi" w:hAnsiTheme="minorHAnsi"/>
        </w:rPr>
        <w:tab/>
        <w:t>CONTRACT SUM</w:t>
      </w:r>
      <w:bookmarkEnd w:id="24"/>
      <w:bookmarkEnd w:id="25"/>
      <w:bookmarkEnd w:id="26"/>
      <w:bookmarkEnd w:id="27"/>
    </w:p>
    <w:p w14:paraId="48DEB3C0" w14:textId="77777777" w:rsidR="00E72121" w:rsidRDefault="00346A80" w:rsidP="00CA237A">
      <w:pPr>
        <w:pStyle w:val="ListParagraph"/>
        <w:keepNext/>
        <w:numPr>
          <w:ilvl w:val="1"/>
          <w:numId w:val="34"/>
        </w:numPr>
        <w:spacing w:after="240"/>
        <w:ind w:left="0" w:firstLine="0"/>
        <w:rPr>
          <w:rFonts w:asciiTheme="minorHAnsi" w:hAnsiTheme="minorHAnsi"/>
        </w:rPr>
      </w:pPr>
      <w:r>
        <w:rPr>
          <w:rFonts w:asciiTheme="minorHAnsi" w:hAnsiTheme="minorHAnsi"/>
        </w:rPr>
        <w:t xml:space="preserve"> </w:t>
      </w:r>
      <w:permStart w:id="1976335291" w:edGrp="everyone"/>
      <w:r>
        <w:rPr>
          <w:rFonts w:asciiTheme="minorHAnsi" w:hAnsiTheme="minorHAnsi"/>
        </w:rPr>
        <w:fldChar w:fldCharType="begin">
          <w:ffData>
            <w:name w:val="Check24"/>
            <w:enabled/>
            <w:calcOnExit w:val="0"/>
            <w:checkBox>
              <w:sizeAuto/>
              <w:default w:val="0"/>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separate"/>
      </w:r>
      <w:r>
        <w:rPr>
          <w:rFonts w:asciiTheme="minorHAnsi" w:hAnsiTheme="minorHAnsi"/>
        </w:rPr>
        <w:fldChar w:fldCharType="end"/>
      </w:r>
      <w:permEnd w:id="1976335291"/>
      <w:r>
        <w:rPr>
          <w:rFonts w:asciiTheme="minorHAnsi" w:hAnsiTheme="minorHAnsi"/>
        </w:rPr>
        <w:tab/>
      </w:r>
      <w:r w:rsidRPr="00CA237A">
        <w:rPr>
          <w:rFonts w:asciiTheme="minorHAnsi" w:hAnsiTheme="minorHAnsi"/>
        </w:rPr>
        <w:t>This is a Unit Price Contract</w:t>
      </w:r>
      <w:r>
        <w:rPr>
          <w:rFonts w:asciiTheme="minorHAnsi" w:hAnsiTheme="minorHAnsi"/>
        </w:rPr>
        <w:t>:*</w:t>
      </w:r>
    </w:p>
    <w:p w14:paraId="22A2B0DB" w14:textId="67F35851" w:rsidR="00E72121" w:rsidRDefault="001F4BE6" w:rsidP="00CA237A">
      <w:pPr>
        <w:pStyle w:val="ListParagraph"/>
        <w:numPr>
          <w:ilvl w:val="2"/>
          <w:numId w:val="58"/>
        </w:numPr>
        <w:spacing w:after="240"/>
        <w:ind w:left="720" w:firstLine="0"/>
        <w:rPr>
          <w:rFonts w:asciiTheme="minorHAnsi" w:hAnsiTheme="minorHAnsi"/>
        </w:rPr>
      </w:pPr>
      <w:r>
        <w:rPr>
          <w:rFonts w:asciiTheme="minorHAnsi" w:hAnsiTheme="minorHAnsi"/>
        </w:rPr>
        <w:t>Municipality</w:t>
      </w:r>
      <w:r w:rsidR="00346A80">
        <w:rPr>
          <w:rFonts w:asciiTheme="minorHAnsi" w:hAnsiTheme="minorHAnsi"/>
        </w:rPr>
        <w:t xml:space="preserve"> shall pay to Contractor the amounts determined for the total number of each of the units of Work completed at the unit price stated in the Contract Price</w:t>
      </w:r>
      <w:r w:rsidR="00E56A22">
        <w:rPr>
          <w:rFonts w:asciiTheme="minorHAnsi" w:hAnsiTheme="minorHAnsi"/>
        </w:rPr>
        <w:t xml:space="preserve">.  </w:t>
      </w:r>
      <w:r w:rsidR="00346A80">
        <w:rPr>
          <w:rFonts w:asciiTheme="minorHAnsi" w:hAnsiTheme="minorHAnsi"/>
        </w:rPr>
        <w:t xml:space="preserve">The number of units contained in </w:t>
      </w:r>
      <w:r w:rsidR="00587878">
        <w:rPr>
          <w:rFonts w:asciiTheme="minorHAnsi" w:hAnsiTheme="minorHAnsi"/>
        </w:rPr>
        <w:t>Contractor’s bid</w:t>
      </w:r>
      <w:r w:rsidR="00346A80">
        <w:rPr>
          <w:rFonts w:asciiTheme="minorHAnsi" w:hAnsiTheme="minorHAnsi"/>
        </w:rPr>
        <w:t xml:space="preserve"> is an estimate only, and final payment shall be made for the actual number of units incorporated in or made necessary by the Work.</w:t>
      </w:r>
    </w:p>
    <w:p w14:paraId="56678ECF" w14:textId="7D8FFEB4" w:rsidR="00E72121" w:rsidRDefault="00346A80" w:rsidP="00CA237A">
      <w:pPr>
        <w:pStyle w:val="ListParagraph"/>
        <w:numPr>
          <w:ilvl w:val="2"/>
          <w:numId w:val="58"/>
        </w:numPr>
        <w:spacing w:after="240"/>
        <w:ind w:left="720" w:firstLine="0"/>
        <w:rPr>
          <w:rFonts w:asciiTheme="minorHAnsi" w:hAnsiTheme="minorHAnsi"/>
        </w:rPr>
      </w:pPr>
      <w:r>
        <w:rPr>
          <w:rFonts w:asciiTheme="minorHAnsi" w:hAnsiTheme="minorHAnsi"/>
        </w:rPr>
        <w:t>Payment shall be made at the unit prices applicable to each integral part of the Work</w:t>
      </w:r>
      <w:r w:rsidR="00E56A22">
        <w:rPr>
          <w:rFonts w:asciiTheme="minorHAnsi" w:hAnsiTheme="minorHAnsi"/>
        </w:rPr>
        <w:t xml:space="preserve">.  </w:t>
      </w:r>
      <w:r>
        <w:rPr>
          <w:rFonts w:asciiTheme="minorHAnsi" w:hAnsiTheme="minorHAnsi"/>
        </w:rPr>
        <w:t>These prices shall be full compensation</w:t>
      </w:r>
      <w:r w:rsidR="00587878">
        <w:rPr>
          <w:rFonts w:asciiTheme="minorHAnsi" w:hAnsiTheme="minorHAnsi"/>
        </w:rPr>
        <w:t xml:space="preserve"> to Contractor</w:t>
      </w:r>
      <w:r>
        <w:rPr>
          <w:rFonts w:asciiTheme="minorHAnsi" w:hAnsiTheme="minorHAnsi"/>
        </w:rPr>
        <w:t xml:space="preserve"> for all costs, including </w:t>
      </w:r>
      <w:r>
        <w:rPr>
          <w:rFonts w:asciiTheme="minorHAnsi" w:hAnsiTheme="minorHAnsi"/>
        </w:rPr>
        <w:lastRenderedPageBreak/>
        <w:t xml:space="preserve">overhead and profit, associated with </w:t>
      </w:r>
      <w:r w:rsidR="00587878">
        <w:rPr>
          <w:rFonts w:asciiTheme="minorHAnsi" w:hAnsiTheme="minorHAnsi"/>
        </w:rPr>
        <w:t xml:space="preserve">Contractor’s </w:t>
      </w:r>
      <w:r>
        <w:rPr>
          <w:rFonts w:asciiTheme="minorHAnsi" w:hAnsiTheme="minorHAnsi"/>
        </w:rPr>
        <w:t>completion of all Work in full conformity with the requirements as stated or shown, or both, in the Contract Documents</w:t>
      </w:r>
      <w:r w:rsidR="00E56A22">
        <w:rPr>
          <w:rFonts w:asciiTheme="minorHAnsi" w:hAnsiTheme="minorHAnsi"/>
        </w:rPr>
        <w:t xml:space="preserve">.  </w:t>
      </w:r>
      <w:r>
        <w:rPr>
          <w:rFonts w:asciiTheme="minorHAnsi" w:hAnsiTheme="minorHAnsi"/>
        </w:rPr>
        <w:t>The cost of any item of Work not covered by a specific Contract unit price shall be included in the Contract unit price or lump sum price to which the item is most applicable.</w:t>
      </w:r>
    </w:p>
    <w:p w14:paraId="5DDE7F74" w14:textId="77777777" w:rsidR="00E72121" w:rsidRPr="00CA237A" w:rsidRDefault="00346A80" w:rsidP="00CA237A">
      <w:pPr>
        <w:pStyle w:val="ListParagraph"/>
        <w:keepNext/>
        <w:numPr>
          <w:ilvl w:val="1"/>
          <w:numId w:val="34"/>
        </w:numPr>
        <w:spacing w:after="240"/>
        <w:ind w:left="0" w:firstLine="0"/>
        <w:rPr>
          <w:rFonts w:asciiTheme="minorHAnsi" w:hAnsiTheme="minorHAnsi"/>
        </w:rPr>
      </w:pPr>
      <w:r>
        <w:rPr>
          <w:rFonts w:asciiTheme="minorHAnsi" w:hAnsiTheme="minorHAnsi"/>
        </w:rPr>
        <w:t xml:space="preserve"> </w:t>
      </w:r>
      <w:permStart w:id="2022528281" w:edGrp="everyone"/>
      <w:r>
        <w:rPr>
          <w:rFonts w:asciiTheme="minorHAnsi" w:hAnsiTheme="minorHAnsi"/>
        </w:rPr>
        <w:fldChar w:fldCharType="begin">
          <w:ffData>
            <w:name w:val=""/>
            <w:enabled/>
            <w:calcOnExit w:val="0"/>
            <w:checkBox>
              <w:sizeAuto/>
              <w:default w:val="0"/>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separate"/>
      </w:r>
      <w:r>
        <w:rPr>
          <w:rFonts w:asciiTheme="minorHAnsi" w:hAnsiTheme="minorHAnsi"/>
        </w:rPr>
        <w:fldChar w:fldCharType="end"/>
      </w:r>
      <w:permEnd w:id="2022528281"/>
      <w:r>
        <w:rPr>
          <w:rFonts w:asciiTheme="minorHAnsi" w:hAnsiTheme="minorHAnsi"/>
        </w:rPr>
        <w:tab/>
      </w:r>
      <w:r w:rsidRPr="00CA237A">
        <w:rPr>
          <w:rFonts w:asciiTheme="minorHAnsi" w:hAnsiTheme="minorHAnsi"/>
        </w:rPr>
        <w:t>This is a Lump Sum Contract</w:t>
      </w:r>
      <w:r>
        <w:rPr>
          <w:rFonts w:asciiTheme="minorHAnsi" w:hAnsiTheme="minorHAnsi"/>
        </w:rPr>
        <w:t>:*</w:t>
      </w:r>
    </w:p>
    <w:p w14:paraId="3BCC6054" w14:textId="2734389B" w:rsidR="00E72121" w:rsidRDefault="001F4BE6" w:rsidP="00CA237A">
      <w:pPr>
        <w:pStyle w:val="ListParagraph"/>
        <w:numPr>
          <w:ilvl w:val="2"/>
          <w:numId w:val="60"/>
        </w:numPr>
        <w:spacing w:after="240"/>
        <w:ind w:left="720" w:firstLine="0"/>
        <w:rPr>
          <w:rFonts w:asciiTheme="minorHAnsi" w:hAnsiTheme="minorHAnsi"/>
        </w:rPr>
      </w:pPr>
      <w:r>
        <w:rPr>
          <w:rFonts w:asciiTheme="minorHAnsi" w:hAnsiTheme="minorHAnsi"/>
        </w:rPr>
        <w:t>Municipality</w:t>
      </w:r>
      <w:r w:rsidR="00346A80">
        <w:rPr>
          <w:rFonts w:asciiTheme="minorHAnsi" w:hAnsiTheme="minorHAnsi"/>
        </w:rPr>
        <w:t xml:space="preserve"> shall pay Contractor the Contract Price for the performance of the Work described in the Contract Documents.</w:t>
      </w:r>
    </w:p>
    <w:p w14:paraId="2A985287" w14:textId="4C53717D" w:rsidR="00E72121" w:rsidRDefault="00346A80" w:rsidP="00CA237A">
      <w:pPr>
        <w:pStyle w:val="ListParagraph"/>
        <w:numPr>
          <w:ilvl w:val="2"/>
          <w:numId w:val="60"/>
        </w:numPr>
        <w:spacing w:after="240"/>
        <w:ind w:left="720" w:firstLine="0"/>
        <w:rPr>
          <w:rFonts w:asciiTheme="minorHAnsi" w:hAnsiTheme="minorHAnsi"/>
        </w:rPr>
      </w:pPr>
      <w:r>
        <w:rPr>
          <w:rFonts w:asciiTheme="minorHAnsi" w:hAnsiTheme="minorHAnsi"/>
        </w:rPr>
        <w:t>Payment shall be at the lump sum price stated in this Contract</w:t>
      </w:r>
      <w:r w:rsidR="00E56A22">
        <w:rPr>
          <w:rFonts w:asciiTheme="minorHAnsi" w:hAnsiTheme="minorHAnsi"/>
        </w:rPr>
        <w:t xml:space="preserve">.  </w:t>
      </w:r>
      <w:r>
        <w:rPr>
          <w:rFonts w:asciiTheme="minorHAnsi" w:hAnsiTheme="minorHAnsi"/>
        </w:rPr>
        <w:t>This price shall be full compensation for all costs, including overhead and profit, associated with completion of all Work in full conformity with the requirements as stated or shown, or both, in the Contract Documents</w:t>
      </w:r>
      <w:r w:rsidR="00E56A22">
        <w:rPr>
          <w:rFonts w:asciiTheme="minorHAnsi" w:hAnsiTheme="minorHAnsi"/>
        </w:rPr>
        <w:t xml:space="preserve">.  </w:t>
      </w:r>
      <w:r>
        <w:rPr>
          <w:rFonts w:asciiTheme="minorHAnsi" w:hAnsiTheme="minorHAnsi"/>
        </w:rPr>
        <w:t>The cost of any item of Work not covered by a specific Contract lump sum should be included in the lump sum price to which the item is most applicable.</w:t>
      </w:r>
    </w:p>
    <w:p w14:paraId="30A2E0FB" w14:textId="3158B452" w:rsidR="00E72121" w:rsidRDefault="00346A80" w:rsidP="00CA237A">
      <w:pPr>
        <w:spacing w:after="240"/>
        <w:ind w:firstLine="0"/>
        <w:rPr>
          <w:rFonts w:asciiTheme="minorHAnsi" w:hAnsiTheme="minorHAnsi"/>
        </w:rPr>
      </w:pPr>
      <w:r>
        <w:rPr>
          <w:rFonts w:asciiTheme="minorHAnsi" w:hAnsiTheme="minorHAnsi"/>
        </w:rPr>
        <w:t>*</w:t>
      </w:r>
      <w:r>
        <w:rPr>
          <w:rFonts w:asciiTheme="minorHAnsi" w:hAnsiTheme="minorHAnsi"/>
          <w:u w:val="single"/>
        </w:rPr>
        <w:t>Note</w:t>
      </w:r>
      <w:r>
        <w:rPr>
          <w:rFonts w:asciiTheme="minorHAnsi" w:hAnsiTheme="minorHAnsi"/>
        </w:rPr>
        <w:t xml:space="preserve">:  Only the subsections </w:t>
      </w:r>
      <w:r w:rsidR="00587878">
        <w:rPr>
          <w:rFonts w:asciiTheme="minorHAnsi" w:hAnsiTheme="minorHAnsi"/>
        </w:rPr>
        <w:t xml:space="preserve">in the Contract Documents </w:t>
      </w:r>
      <w:r>
        <w:rPr>
          <w:rFonts w:asciiTheme="minorHAnsi" w:hAnsiTheme="minorHAnsi"/>
        </w:rPr>
        <w:t>corresponding to any checked box in this Article 4 will apply to this Contract</w:t>
      </w:r>
      <w:r w:rsidR="00E56A22">
        <w:rPr>
          <w:rFonts w:asciiTheme="minorHAnsi" w:hAnsiTheme="minorHAnsi"/>
        </w:rPr>
        <w:t xml:space="preserve">.  </w:t>
      </w:r>
      <w:r>
        <w:rPr>
          <w:rFonts w:asciiTheme="minorHAnsi" w:hAnsiTheme="minorHAnsi"/>
        </w:rPr>
        <w:t xml:space="preserve">Some Projects include both unit prices and lump sums, in which case both subsections shall apply as appropriate depending upon the type of Work being performed by Contractor and approved by </w:t>
      </w:r>
      <w:r w:rsidR="001F4BE6">
        <w:rPr>
          <w:rFonts w:asciiTheme="minorHAnsi" w:hAnsiTheme="minorHAnsi"/>
        </w:rPr>
        <w:t>Municipality</w:t>
      </w:r>
      <w:r>
        <w:rPr>
          <w:rFonts w:asciiTheme="minorHAnsi" w:hAnsiTheme="minorHAnsi"/>
        </w:rPr>
        <w:t>.</w:t>
      </w:r>
    </w:p>
    <w:p w14:paraId="739DD226" w14:textId="77777777" w:rsidR="00E72121" w:rsidRDefault="00346A80">
      <w:pPr>
        <w:pStyle w:val="Heading2"/>
        <w:spacing w:before="240" w:after="240"/>
        <w:ind w:firstLine="0"/>
        <w:rPr>
          <w:rFonts w:asciiTheme="minorHAnsi" w:hAnsiTheme="minorHAnsi"/>
        </w:rPr>
      </w:pPr>
      <w:bookmarkStart w:id="28" w:name="_Toc377393094"/>
      <w:bookmarkStart w:id="29" w:name="_Toc27638399"/>
      <w:bookmarkStart w:id="30" w:name="_Toc70876756"/>
      <w:bookmarkStart w:id="31" w:name="_Toc65234469"/>
      <w:r>
        <w:rPr>
          <w:rFonts w:asciiTheme="minorHAnsi" w:hAnsiTheme="minorHAnsi"/>
        </w:rPr>
        <w:t xml:space="preserve">ARTICLE 5 </w:t>
      </w:r>
      <w:r>
        <w:rPr>
          <w:rFonts w:asciiTheme="minorHAnsi" w:hAnsiTheme="minorHAnsi"/>
        </w:rPr>
        <w:tab/>
        <w:t>PROGRESS PAYMENTS</w:t>
      </w:r>
      <w:bookmarkEnd w:id="28"/>
      <w:bookmarkEnd w:id="29"/>
      <w:bookmarkEnd w:id="30"/>
      <w:bookmarkEnd w:id="31"/>
      <w:r>
        <w:rPr>
          <w:rFonts w:asciiTheme="minorHAnsi" w:hAnsiTheme="minorHAnsi"/>
        </w:rPr>
        <w:t xml:space="preserve"> </w:t>
      </w:r>
    </w:p>
    <w:p w14:paraId="0893FB43" w14:textId="5019D4A9" w:rsidR="00E72121" w:rsidRDefault="00346A80" w:rsidP="00CA237A">
      <w:pPr>
        <w:pStyle w:val="ListParagraph"/>
        <w:keepNext/>
        <w:numPr>
          <w:ilvl w:val="1"/>
          <w:numId w:val="61"/>
        </w:numPr>
        <w:spacing w:after="240"/>
        <w:ind w:left="0" w:firstLine="0"/>
        <w:rPr>
          <w:rFonts w:asciiTheme="minorHAnsi" w:hAnsiTheme="minorHAnsi"/>
        </w:rPr>
      </w:pPr>
      <w:r>
        <w:rPr>
          <w:rFonts w:asciiTheme="minorHAnsi" w:hAnsiTheme="minorHAnsi"/>
        </w:rPr>
        <w:t xml:space="preserve">Contractor may make an application for payment (“Application for Payment”), at intervals of not more than once a month, for Work completed </w:t>
      </w:r>
      <w:r w:rsidR="00FE020D">
        <w:rPr>
          <w:rFonts w:asciiTheme="minorHAnsi" w:hAnsiTheme="minorHAnsi"/>
        </w:rPr>
        <w:t xml:space="preserve">on the Project </w:t>
      </w:r>
      <w:r>
        <w:rPr>
          <w:rFonts w:asciiTheme="minorHAnsi" w:hAnsiTheme="minorHAnsi"/>
        </w:rPr>
        <w:t xml:space="preserve">during the </w:t>
      </w:r>
      <w:r w:rsidR="00FE020D">
        <w:rPr>
          <w:rFonts w:asciiTheme="minorHAnsi" w:hAnsiTheme="minorHAnsi"/>
        </w:rPr>
        <w:t>preceding interval</w:t>
      </w:r>
      <w:r w:rsidR="00E56A22">
        <w:rPr>
          <w:rFonts w:asciiTheme="minorHAnsi" w:hAnsiTheme="minorHAnsi"/>
        </w:rPr>
        <w:t xml:space="preserve">.  </w:t>
      </w:r>
      <w:r>
        <w:rPr>
          <w:rFonts w:asciiTheme="minorHAnsi" w:hAnsiTheme="minorHAnsi"/>
        </w:rPr>
        <w:t xml:space="preserve">Contractor shall, where the Project involves CBE Subcontractors, make Application for Payment, at monthly intervals, for Work completed </w:t>
      </w:r>
      <w:r w:rsidR="00FE020D">
        <w:rPr>
          <w:rFonts w:asciiTheme="minorHAnsi" w:hAnsiTheme="minorHAnsi"/>
        </w:rPr>
        <w:t xml:space="preserve">on the Project </w:t>
      </w:r>
      <w:r>
        <w:rPr>
          <w:rFonts w:asciiTheme="minorHAnsi" w:hAnsiTheme="minorHAnsi"/>
        </w:rPr>
        <w:t xml:space="preserve">by such Subcontractors during the </w:t>
      </w:r>
      <w:r w:rsidR="00FE020D">
        <w:rPr>
          <w:rFonts w:asciiTheme="minorHAnsi" w:hAnsiTheme="minorHAnsi"/>
        </w:rPr>
        <w:t>proceeding monthly interval</w:t>
      </w:r>
      <w:r w:rsidR="00E56A22">
        <w:rPr>
          <w:rFonts w:asciiTheme="minorHAnsi" w:hAnsiTheme="minorHAnsi"/>
        </w:rPr>
        <w:t xml:space="preserve">.  </w:t>
      </w:r>
      <w:r>
        <w:rPr>
          <w:rFonts w:asciiTheme="minorHAnsi" w:hAnsiTheme="minorHAnsi"/>
        </w:rPr>
        <w:t xml:space="preserve">Contractor’s </w:t>
      </w:r>
      <w:r w:rsidR="00FE020D">
        <w:rPr>
          <w:rFonts w:asciiTheme="minorHAnsi" w:hAnsiTheme="minorHAnsi"/>
        </w:rPr>
        <w:t>Applications for payment must</w:t>
      </w:r>
      <w:r>
        <w:rPr>
          <w:rFonts w:asciiTheme="minorHAnsi" w:hAnsiTheme="minorHAnsi"/>
        </w:rPr>
        <w:t xml:space="preserve"> show a complete breakdown of the Project components, the quantities completed</w:t>
      </w:r>
      <w:r w:rsidR="00FE020D">
        <w:rPr>
          <w:rFonts w:asciiTheme="minorHAnsi" w:hAnsiTheme="minorHAnsi"/>
        </w:rPr>
        <w:t xml:space="preserve"> during the applicable interval</w:t>
      </w:r>
      <w:r>
        <w:rPr>
          <w:rFonts w:asciiTheme="minorHAnsi" w:hAnsiTheme="minorHAnsi"/>
        </w:rPr>
        <w:t xml:space="preserve">, and the amount of payment sought, together with such supporting evidence as may be required by Consultant or </w:t>
      </w:r>
      <w:r w:rsidR="00E04945">
        <w:rPr>
          <w:rFonts w:asciiTheme="minorHAnsi" w:hAnsiTheme="minorHAnsi"/>
        </w:rPr>
        <w:t xml:space="preserve">the </w:t>
      </w:r>
      <w:r>
        <w:rPr>
          <w:rFonts w:asciiTheme="minorHAnsi" w:hAnsiTheme="minorHAnsi"/>
        </w:rPr>
        <w:t>Contract Administrator</w:t>
      </w:r>
      <w:r w:rsidR="00E56A22">
        <w:rPr>
          <w:rFonts w:asciiTheme="minorHAnsi" w:hAnsiTheme="minorHAnsi"/>
        </w:rPr>
        <w:t xml:space="preserve">.  </w:t>
      </w:r>
      <w:r w:rsidR="00FE020D">
        <w:rPr>
          <w:rFonts w:asciiTheme="minorHAnsi" w:hAnsiTheme="minorHAnsi"/>
        </w:rPr>
        <w:t xml:space="preserve">At a minimum, </w:t>
      </w:r>
      <w:r>
        <w:rPr>
          <w:rFonts w:asciiTheme="minorHAnsi" w:hAnsiTheme="minorHAnsi"/>
        </w:rPr>
        <w:t xml:space="preserve">Contractor shall submit with each Application for Payment: an updated progress schedule acceptable to Consultant as required by the Contract Documents; a </w:t>
      </w:r>
      <w:r w:rsidR="00E04945">
        <w:rPr>
          <w:rFonts w:asciiTheme="minorHAnsi" w:hAnsiTheme="minorHAnsi"/>
        </w:rPr>
        <w:t xml:space="preserve">completed Form 007500-9, </w:t>
      </w:r>
      <w:r>
        <w:rPr>
          <w:rFonts w:asciiTheme="minorHAnsi" w:hAnsiTheme="minorHAnsi"/>
        </w:rPr>
        <w:t xml:space="preserve">Certification of Payments to Subcontractors; a statement indicating the cumulative amount of CBE participation to date; and a release of </w:t>
      </w:r>
      <w:r w:rsidR="00E04945">
        <w:rPr>
          <w:rFonts w:asciiTheme="minorHAnsi" w:hAnsiTheme="minorHAnsi"/>
        </w:rPr>
        <w:t xml:space="preserve">liens and </w:t>
      </w:r>
      <w:r>
        <w:rPr>
          <w:rFonts w:asciiTheme="minorHAnsi" w:hAnsiTheme="minorHAnsi"/>
        </w:rPr>
        <w:t xml:space="preserve">claims relative to the Work that was the subject of </w:t>
      </w:r>
      <w:r w:rsidR="00FE020D">
        <w:rPr>
          <w:rFonts w:asciiTheme="minorHAnsi" w:hAnsiTheme="minorHAnsi"/>
        </w:rPr>
        <w:t xml:space="preserve">any </w:t>
      </w:r>
      <w:r>
        <w:rPr>
          <w:rFonts w:asciiTheme="minorHAnsi" w:hAnsiTheme="minorHAnsi"/>
        </w:rPr>
        <w:t xml:space="preserve">previous </w:t>
      </w:r>
      <w:r w:rsidR="00FE020D">
        <w:rPr>
          <w:rFonts w:asciiTheme="minorHAnsi" w:hAnsiTheme="minorHAnsi"/>
        </w:rPr>
        <w:t xml:space="preserve">Applications for Payment </w:t>
      </w:r>
      <w:r>
        <w:rPr>
          <w:rFonts w:asciiTheme="minorHAnsi" w:hAnsiTheme="minorHAnsi"/>
        </w:rPr>
        <w:t>or consent of surety relative to the Work that is the subject of the Application for Payment</w:t>
      </w:r>
      <w:r w:rsidR="00E56A22">
        <w:rPr>
          <w:rFonts w:asciiTheme="minorHAnsi" w:hAnsiTheme="minorHAnsi"/>
        </w:rPr>
        <w:t xml:space="preserve">. </w:t>
      </w:r>
      <w:r>
        <w:rPr>
          <w:rFonts w:asciiTheme="minorHAnsi" w:hAnsiTheme="minorHAnsi"/>
        </w:rPr>
        <w:t xml:space="preserve">If Contractor has not made payment to a Subcontractor, the Certification of Payments to Subcontractors </w:t>
      </w:r>
      <w:r w:rsidR="00E04945">
        <w:rPr>
          <w:rFonts w:asciiTheme="minorHAnsi" w:hAnsiTheme="minorHAnsi"/>
        </w:rPr>
        <w:t>f</w:t>
      </w:r>
      <w:r>
        <w:rPr>
          <w:rFonts w:asciiTheme="minorHAnsi" w:hAnsiTheme="minorHAnsi"/>
        </w:rPr>
        <w:t xml:space="preserve">orm shall be accompanied by a copy of the notification sent to each Subcontractor (listed in Item 2 of the </w:t>
      </w:r>
      <w:r w:rsidR="00E04945">
        <w:rPr>
          <w:rFonts w:asciiTheme="minorHAnsi" w:hAnsiTheme="minorHAnsi"/>
        </w:rPr>
        <w:t>f</w:t>
      </w:r>
      <w:r>
        <w:rPr>
          <w:rFonts w:asciiTheme="minorHAnsi" w:hAnsiTheme="minorHAnsi"/>
        </w:rPr>
        <w:t>orm) to whom payment has not been made, explaining the good cause why payment was not made</w:t>
      </w:r>
      <w:r w:rsidR="00E56A22">
        <w:rPr>
          <w:rFonts w:asciiTheme="minorHAnsi" w:hAnsiTheme="minorHAnsi"/>
        </w:rPr>
        <w:t xml:space="preserve">.  </w:t>
      </w:r>
      <w:r>
        <w:rPr>
          <w:rFonts w:asciiTheme="minorHAnsi" w:hAnsiTheme="minorHAnsi"/>
        </w:rPr>
        <w:t xml:space="preserve">When applicable, </w:t>
      </w:r>
      <w:r w:rsidR="00FE020D">
        <w:rPr>
          <w:rFonts w:asciiTheme="minorHAnsi" w:hAnsiTheme="minorHAnsi"/>
        </w:rPr>
        <w:t>each</w:t>
      </w:r>
      <w:r>
        <w:rPr>
          <w:rFonts w:asciiTheme="minorHAnsi" w:hAnsiTheme="minorHAnsi"/>
        </w:rPr>
        <w:t xml:space="preserve"> Application for Payment shall be accompanied by a completed Statement of </w:t>
      </w:r>
      <w:r w:rsidR="001335BC" w:rsidRPr="001335BC">
        <w:rPr>
          <w:rFonts w:asciiTheme="minorHAnsi" w:hAnsiTheme="minorHAnsi"/>
        </w:rPr>
        <w:t xml:space="preserve">Compliance form (Form 00922 for Prevailing Wage Rate; or Form 007500-8 for Davis-Bacon Act). The referenced forms are available at </w:t>
      </w:r>
      <w:hyperlink r:id="rId19" w:history="1">
        <w:r w:rsidR="001335BC" w:rsidRPr="001335BC">
          <w:rPr>
            <w:rStyle w:val="Hyperlink"/>
            <w:rFonts w:asciiTheme="minorHAnsi" w:hAnsiTheme="minorHAnsi"/>
          </w:rPr>
          <w:t>https://www.broward.org/Purchasing/Pages/StandardTerms.aspx</w:t>
        </w:r>
      </w:hyperlink>
      <w:r w:rsidR="001335BC" w:rsidRPr="001335BC">
        <w:rPr>
          <w:rFonts w:asciiTheme="minorHAnsi" w:hAnsiTheme="minorHAnsi"/>
        </w:rPr>
        <w:t xml:space="preserve"> or upon written request to </w:t>
      </w:r>
      <w:r w:rsidR="001335BC" w:rsidRPr="001335BC">
        <w:rPr>
          <w:rFonts w:asciiTheme="minorHAnsi" w:hAnsiTheme="minorHAnsi"/>
        </w:rPr>
        <w:lastRenderedPageBreak/>
        <w:t>the Contract Administrator.</w:t>
      </w:r>
      <w:r w:rsidR="00E56A22">
        <w:rPr>
          <w:rFonts w:asciiTheme="minorHAnsi" w:hAnsiTheme="minorHAnsi"/>
        </w:rPr>
        <w:t xml:space="preserve"> </w:t>
      </w:r>
      <w:r>
        <w:rPr>
          <w:rFonts w:asciiTheme="minorHAnsi" w:hAnsiTheme="minorHAnsi"/>
        </w:rPr>
        <w:t xml:space="preserve">Each Application for Payment shall be submitted in triplicate to Consultant for approval as follows: </w:t>
      </w:r>
    </w:p>
    <w:p w14:paraId="301AEBC5" w14:textId="04D7C553" w:rsidR="00E72121" w:rsidRDefault="00346A80" w:rsidP="00C81F2C">
      <w:pPr>
        <w:pStyle w:val="ListParagraph"/>
        <w:keepNext/>
        <w:ind w:left="0"/>
        <w:rPr>
          <w:rFonts w:asciiTheme="minorHAnsi" w:hAnsiTheme="minorHAnsi"/>
          <w:b/>
          <w:bCs/>
        </w:rPr>
      </w:pPr>
      <w:permStart w:id="490345149" w:edGrp="everyone"/>
      <w:r>
        <w:rPr>
          <w:rFonts w:asciiTheme="minorHAnsi" w:hAnsiTheme="minorHAnsi"/>
          <w:b/>
          <w:bCs/>
        </w:rPr>
        <w:t>[INSERT NAME AND ADDRESS OF INDIVIDUAL TO RECEIVE THE PAY</w:t>
      </w:r>
      <w:r w:rsidR="00FE020D">
        <w:rPr>
          <w:rFonts w:asciiTheme="minorHAnsi" w:hAnsiTheme="minorHAnsi"/>
          <w:b/>
          <w:bCs/>
        </w:rPr>
        <w:t>MENT</w:t>
      </w:r>
      <w:r>
        <w:rPr>
          <w:rFonts w:asciiTheme="minorHAnsi" w:hAnsiTheme="minorHAnsi"/>
          <w:b/>
          <w:bCs/>
        </w:rPr>
        <w:t xml:space="preserve"> APPLICATION]</w:t>
      </w:r>
    </w:p>
    <w:p w14:paraId="13D3A169" w14:textId="77777777" w:rsidR="00E72121" w:rsidRDefault="00346A80" w:rsidP="00C81F2C">
      <w:pPr>
        <w:pStyle w:val="ListParagraph"/>
        <w:keepNext/>
        <w:ind w:left="0"/>
        <w:rPr>
          <w:rFonts w:asciiTheme="minorHAnsi" w:hAnsiTheme="minorHAnsi"/>
        </w:rPr>
      </w:pPr>
      <w:r>
        <w:rPr>
          <w:rFonts w:asciiTheme="minorHAnsi" w:hAnsiTheme="minorHAnsi"/>
        </w:rPr>
        <w:t>______________________________</w:t>
      </w:r>
    </w:p>
    <w:p w14:paraId="38E3FF81" w14:textId="77777777" w:rsidR="00E72121" w:rsidRDefault="00346A80" w:rsidP="00C81F2C">
      <w:pPr>
        <w:pStyle w:val="ListParagraph"/>
        <w:keepNext/>
        <w:ind w:left="0"/>
        <w:rPr>
          <w:rFonts w:asciiTheme="minorHAnsi" w:hAnsiTheme="minorHAnsi"/>
        </w:rPr>
      </w:pPr>
      <w:r>
        <w:rPr>
          <w:rFonts w:asciiTheme="minorHAnsi" w:hAnsiTheme="minorHAnsi"/>
        </w:rPr>
        <w:t>______________________________</w:t>
      </w:r>
    </w:p>
    <w:p w14:paraId="1DCDC0D9" w14:textId="77777777" w:rsidR="00E72121" w:rsidRDefault="00346A80">
      <w:pPr>
        <w:pStyle w:val="ListParagraph"/>
        <w:keepNext/>
        <w:spacing w:after="240"/>
        <w:ind w:left="0"/>
        <w:rPr>
          <w:rFonts w:asciiTheme="minorHAnsi" w:hAnsiTheme="minorHAnsi"/>
        </w:rPr>
      </w:pPr>
      <w:r>
        <w:rPr>
          <w:rFonts w:asciiTheme="minorHAnsi" w:hAnsiTheme="minorHAnsi"/>
        </w:rPr>
        <w:t>______________________________</w:t>
      </w:r>
    </w:p>
    <w:permEnd w:id="490345149"/>
    <w:p w14:paraId="796BF528" w14:textId="60429927" w:rsidR="00E72121" w:rsidRDefault="00346A80" w:rsidP="005A6ADB">
      <w:pPr>
        <w:spacing w:after="240"/>
        <w:ind w:firstLine="0"/>
        <w:rPr>
          <w:rFonts w:asciiTheme="minorHAnsi" w:hAnsiTheme="minorHAnsi"/>
        </w:rPr>
      </w:pPr>
      <w:r>
        <w:rPr>
          <w:rFonts w:asciiTheme="minorHAnsi" w:hAnsiTheme="minorHAnsi"/>
        </w:rPr>
        <w:t>All Applications for Payment shall be stamped as received on the date on which they are delivered in the manner specified above</w:t>
      </w:r>
      <w:r w:rsidR="00E56A22">
        <w:rPr>
          <w:rFonts w:asciiTheme="minorHAnsi" w:hAnsiTheme="minorHAnsi"/>
        </w:rPr>
        <w:t xml:space="preserve">.  </w:t>
      </w:r>
      <w:r>
        <w:rPr>
          <w:rFonts w:asciiTheme="minorHAnsi" w:hAnsiTheme="minorHAnsi"/>
        </w:rPr>
        <w:t>Payments of Applications for Payment shall be subject to approval as specified herein, and</w:t>
      </w:r>
      <w:r w:rsidR="00FE020D">
        <w:rPr>
          <w:rFonts w:asciiTheme="minorHAnsi" w:hAnsiTheme="minorHAnsi"/>
        </w:rPr>
        <w:t>,</w:t>
      </w:r>
      <w:r>
        <w:rPr>
          <w:rFonts w:asciiTheme="minorHAnsi" w:hAnsiTheme="minorHAnsi"/>
        </w:rPr>
        <w:t xml:space="preserve"> if approved</w:t>
      </w:r>
      <w:r w:rsidR="00FE020D">
        <w:rPr>
          <w:rFonts w:asciiTheme="minorHAnsi" w:hAnsiTheme="minorHAnsi"/>
        </w:rPr>
        <w:t>, payment for the undisputed portion(s) of the Application for Payment</w:t>
      </w:r>
      <w:r>
        <w:rPr>
          <w:rFonts w:asciiTheme="minorHAnsi" w:hAnsiTheme="minorHAnsi"/>
        </w:rPr>
        <w:t xml:space="preserve"> shall be due twenty</w:t>
      </w:r>
      <w:r w:rsidR="00FE020D">
        <w:rPr>
          <w:rFonts w:asciiTheme="minorHAnsi" w:hAnsiTheme="minorHAnsi"/>
        </w:rPr>
        <w:t xml:space="preserve"> (20)</w:t>
      </w:r>
      <w:r>
        <w:rPr>
          <w:rFonts w:asciiTheme="minorHAnsi" w:hAnsiTheme="minorHAnsi"/>
        </w:rPr>
        <w:t xml:space="preserve"> business days after the date on which the Application for Payment is stamped received</w:t>
      </w:r>
      <w:r w:rsidR="00E56A22">
        <w:rPr>
          <w:rFonts w:asciiTheme="minorHAnsi" w:hAnsiTheme="minorHAnsi"/>
        </w:rPr>
        <w:t xml:space="preserve">.  </w:t>
      </w:r>
      <w:r>
        <w:rPr>
          <w:rFonts w:asciiTheme="minorHAnsi" w:hAnsiTheme="minorHAnsi"/>
        </w:rPr>
        <w:t>At the end of the twenty-</w:t>
      </w:r>
      <w:r w:rsidR="00FE020D">
        <w:rPr>
          <w:rFonts w:asciiTheme="minorHAnsi" w:hAnsiTheme="minorHAnsi"/>
        </w:rPr>
        <w:t xml:space="preserve"> (20)</w:t>
      </w:r>
      <w:r>
        <w:rPr>
          <w:rFonts w:asciiTheme="minorHAnsi" w:hAnsiTheme="minorHAnsi"/>
        </w:rPr>
        <w:t xml:space="preserve"> business days, Contractor may send the Contract Administrator an overdue notice</w:t>
      </w:r>
      <w:r w:rsidR="00E56A22">
        <w:rPr>
          <w:rFonts w:asciiTheme="minorHAnsi" w:hAnsiTheme="minorHAnsi"/>
        </w:rPr>
        <w:t xml:space="preserve">.  </w:t>
      </w:r>
      <w:r>
        <w:rPr>
          <w:rFonts w:asciiTheme="minorHAnsi" w:hAnsiTheme="minorHAnsi"/>
        </w:rPr>
        <w:t xml:space="preserve">If the Application for Payment is not rejected within four (4) business days after delivery of the overdue notice, the Application for Payment shall be deemed accepted, </w:t>
      </w:r>
      <w:r w:rsidR="00FE020D">
        <w:rPr>
          <w:rFonts w:asciiTheme="minorHAnsi" w:hAnsiTheme="minorHAnsi"/>
        </w:rPr>
        <w:t>excepting any portions</w:t>
      </w:r>
      <w:r>
        <w:rPr>
          <w:rFonts w:asciiTheme="minorHAnsi" w:hAnsiTheme="minorHAnsi"/>
        </w:rPr>
        <w:t xml:space="preserve"> that </w:t>
      </w:r>
      <w:r w:rsidR="001F4BE6">
        <w:rPr>
          <w:rFonts w:asciiTheme="minorHAnsi" w:hAnsiTheme="minorHAnsi"/>
        </w:rPr>
        <w:t>Municipality</w:t>
      </w:r>
      <w:r>
        <w:rPr>
          <w:rFonts w:asciiTheme="minorHAnsi" w:hAnsiTheme="minorHAnsi"/>
        </w:rPr>
        <w:t xml:space="preserve"> determines to be fraudulent or misleading</w:t>
      </w:r>
      <w:r w:rsidR="00E56A22">
        <w:rPr>
          <w:rFonts w:asciiTheme="minorHAnsi" w:hAnsiTheme="minorHAnsi"/>
        </w:rPr>
        <w:t xml:space="preserve">.  </w:t>
      </w:r>
      <w:r>
        <w:rPr>
          <w:rFonts w:asciiTheme="minorHAnsi" w:hAnsiTheme="minorHAnsi"/>
        </w:rPr>
        <w:t xml:space="preserve">If the Application for Payment does not meet the requirements of this Contract, </w:t>
      </w:r>
      <w:r w:rsidR="001F4BE6">
        <w:rPr>
          <w:rFonts w:asciiTheme="minorHAnsi" w:hAnsiTheme="minorHAnsi"/>
        </w:rPr>
        <w:t>Municipality</w:t>
      </w:r>
      <w:r>
        <w:rPr>
          <w:rFonts w:asciiTheme="minorHAnsi" w:hAnsiTheme="minorHAnsi"/>
        </w:rPr>
        <w:t xml:space="preserve"> shall reject the Application for Payment within twenty (20) business days after the date stamped received and said rejection shall specify </w:t>
      </w:r>
      <w:r w:rsidR="00FE020D">
        <w:rPr>
          <w:rFonts w:asciiTheme="minorHAnsi" w:hAnsiTheme="minorHAnsi"/>
        </w:rPr>
        <w:t>each</w:t>
      </w:r>
      <w:r>
        <w:rPr>
          <w:rFonts w:asciiTheme="minorHAnsi" w:hAnsiTheme="minorHAnsi"/>
        </w:rPr>
        <w:t xml:space="preserve"> deficiency and the action necessary </w:t>
      </w:r>
      <w:r w:rsidR="00FE020D">
        <w:rPr>
          <w:rFonts w:asciiTheme="minorHAnsi" w:hAnsiTheme="minorHAnsi"/>
        </w:rPr>
        <w:t xml:space="preserve">by Contractor </w:t>
      </w:r>
      <w:r>
        <w:rPr>
          <w:rFonts w:asciiTheme="minorHAnsi" w:hAnsiTheme="minorHAnsi"/>
        </w:rPr>
        <w:t xml:space="preserve">to cure </w:t>
      </w:r>
      <w:r w:rsidR="00FE020D">
        <w:rPr>
          <w:rFonts w:asciiTheme="minorHAnsi" w:hAnsiTheme="minorHAnsi"/>
        </w:rPr>
        <w:t>each</w:t>
      </w:r>
      <w:r>
        <w:rPr>
          <w:rFonts w:asciiTheme="minorHAnsi" w:hAnsiTheme="minorHAnsi"/>
        </w:rPr>
        <w:t xml:space="preserve"> deficiency</w:t>
      </w:r>
      <w:r w:rsidR="00E56A22">
        <w:rPr>
          <w:rFonts w:asciiTheme="minorHAnsi" w:hAnsiTheme="minorHAnsi"/>
        </w:rPr>
        <w:t xml:space="preserve">.  </w:t>
      </w:r>
      <w:r>
        <w:rPr>
          <w:rFonts w:asciiTheme="minorHAnsi" w:hAnsiTheme="minorHAnsi"/>
        </w:rPr>
        <w:t xml:space="preserve">If Contractor submits a request that corrects </w:t>
      </w:r>
      <w:r w:rsidR="00FE020D">
        <w:rPr>
          <w:rFonts w:asciiTheme="minorHAnsi" w:hAnsiTheme="minorHAnsi"/>
        </w:rPr>
        <w:t>each</w:t>
      </w:r>
      <w:r>
        <w:rPr>
          <w:rFonts w:asciiTheme="minorHAnsi" w:hAnsiTheme="minorHAnsi"/>
        </w:rPr>
        <w:t xml:space="preserve"> deficiency, the corrected Application for Payment must be paid or rejected within ten </w:t>
      </w:r>
      <w:r w:rsidR="007444A9">
        <w:rPr>
          <w:rFonts w:asciiTheme="minorHAnsi" w:hAnsiTheme="minorHAnsi"/>
        </w:rPr>
        <w:t>(10)</w:t>
      </w:r>
      <w:r w:rsidR="00357F85" w:rsidRPr="007047D8">
        <w:rPr>
          <w:rFonts w:asciiTheme="minorHAnsi" w:hAnsiTheme="minorHAnsi"/>
        </w:rPr>
        <w:t xml:space="preserve"> </w:t>
      </w:r>
      <w:r>
        <w:rPr>
          <w:rFonts w:asciiTheme="minorHAnsi" w:hAnsiTheme="minorHAnsi"/>
        </w:rPr>
        <w:t>business days after the corrected Application for Payment is stamped as received</w:t>
      </w:r>
      <w:r w:rsidR="00E56A22">
        <w:rPr>
          <w:rFonts w:asciiTheme="minorHAnsi" w:hAnsiTheme="minorHAnsi"/>
        </w:rPr>
        <w:t xml:space="preserve">.  </w:t>
      </w:r>
      <w:r>
        <w:rPr>
          <w:rFonts w:asciiTheme="minorHAnsi" w:hAnsiTheme="minorHAnsi"/>
        </w:rPr>
        <w:t xml:space="preserve">Any dispute between </w:t>
      </w:r>
      <w:r w:rsidR="001F4BE6">
        <w:rPr>
          <w:rFonts w:asciiTheme="minorHAnsi" w:hAnsiTheme="minorHAnsi"/>
        </w:rPr>
        <w:t>Municipality</w:t>
      </w:r>
      <w:r w:rsidR="00357F85" w:rsidRPr="007047D8">
        <w:rPr>
          <w:rFonts w:asciiTheme="minorHAnsi" w:hAnsiTheme="minorHAnsi"/>
        </w:rPr>
        <w:t xml:space="preserve"> and </w:t>
      </w:r>
      <w:r w:rsidR="00EB2B12" w:rsidRPr="007047D8">
        <w:rPr>
          <w:rFonts w:asciiTheme="minorHAnsi" w:hAnsiTheme="minorHAnsi"/>
        </w:rPr>
        <w:t>Contractor</w:t>
      </w:r>
      <w:r>
        <w:rPr>
          <w:rFonts w:asciiTheme="minorHAnsi" w:hAnsiTheme="minorHAnsi"/>
        </w:rPr>
        <w:t xml:space="preserve"> shall be </w:t>
      </w:r>
      <w:r w:rsidR="00FE020D">
        <w:rPr>
          <w:rFonts w:asciiTheme="minorHAnsi" w:hAnsiTheme="minorHAnsi"/>
        </w:rPr>
        <w:t xml:space="preserve">communicated in writing and </w:t>
      </w:r>
      <w:r>
        <w:rPr>
          <w:rFonts w:asciiTheme="minorHAnsi" w:hAnsiTheme="minorHAnsi"/>
        </w:rPr>
        <w:t>resolved pursuant to the dispute resolution procedure set forth in Article 12 of the General Conditions.</w:t>
      </w:r>
    </w:p>
    <w:p w14:paraId="3DA905CE" w14:textId="1220FA17" w:rsidR="00E72121" w:rsidRDefault="00FE020D" w:rsidP="00CA237A">
      <w:pPr>
        <w:pStyle w:val="ListParagraph"/>
        <w:numPr>
          <w:ilvl w:val="1"/>
          <w:numId w:val="61"/>
        </w:numPr>
        <w:spacing w:after="240"/>
        <w:ind w:left="0" w:firstLine="0"/>
        <w:rPr>
          <w:rFonts w:asciiTheme="minorHAnsi" w:hAnsiTheme="minorHAnsi"/>
        </w:rPr>
      </w:pPr>
      <w:r>
        <w:rPr>
          <w:rFonts w:asciiTheme="minorHAnsi" w:hAnsiTheme="minorHAnsi"/>
        </w:rPr>
        <w:t xml:space="preserve">Prior to issuance of the Punch List, </w:t>
      </w:r>
      <w:r w:rsidR="001F4BE6">
        <w:rPr>
          <w:rFonts w:asciiTheme="minorHAnsi" w:hAnsiTheme="minorHAnsi"/>
        </w:rPr>
        <w:t>Municipality</w:t>
      </w:r>
      <w:r w:rsidR="00346A80">
        <w:rPr>
          <w:rFonts w:asciiTheme="minorHAnsi" w:hAnsiTheme="minorHAnsi"/>
        </w:rPr>
        <w:t xml:space="preserve"> may withhold retainage on each progress payment as set forth in Section 255.078, Florida Statutes, as amended</w:t>
      </w:r>
      <w:r w:rsidR="00E56A22">
        <w:rPr>
          <w:rFonts w:asciiTheme="minorHAnsi" w:hAnsiTheme="minorHAnsi"/>
        </w:rPr>
        <w:t xml:space="preserve">.  </w:t>
      </w:r>
      <w:r w:rsidR="00346A80">
        <w:rPr>
          <w:rFonts w:asciiTheme="minorHAnsi" w:hAnsiTheme="minorHAnsi"/>
        </w:rPr>
        <w:t>Any reduction in retainage below the maximum amount set forth in Section 255.078, Florida Statutes, shall be at the sole discretion of the Contract Administrator, as may be recommended by Consultant</w:t>
      </w:r>
      <w:r w:rsidR="00E56A22">
        <w:rPr>
          <w:rFonts w:asciiTheme="minorHAnsi" w:hAnsiTheme="minorHAnsi"/>
        </w:rPr>
        <w:t xml:space="preserve">.  </w:t>
      </w:r>
      <w:r w:rsidR="00346A80">
        <w:rPr>
          <w:rFonts w:asciiTheme="minorHAnsi" w:hAnsiTheme="minorHAnsi"/>
        </w:rPr>
        <w:t xml:space="preserve">Any interest earned on retainage shall accrue to the benefit of </w:t>
      </w:r>
      <w:r w:rsidR="001F4BE6">
        <w:rPr>
          <w:rFonts w:asciiTheme="minorHAnsi" w:hAnsiTheme="minorHAnsi"/>
        </w:rPr>
        <w:t>Municipality</w:t>
      </w:r>
      <w:r w:rsidR="00346A80">
        <w:rPr>
          <w:rFonts w:asciiTheme="minorHAnsi" w:hAnsiTheme="minorHAnsi"/>
        </w:rPr>
        <w:t>.</w:t>
      </w:r>
    </w:p>
    <w:p w14:paraId="30BEB8C0" w14:textId="5A5A2E32" w:rsidR="002360D2" w:rsidRDefault="00FE020D" w:rsidP="00CA237A">
      <w:pPr>
        <w:pStyle w:val="Style1"/>
        <w:numPr>
          <w:ilvl w:val="0"/>
          <w:numId w:val="0"/>
        </w:numPr>
        <w:spacing w:after="240"/>
      </w:pPr>
      <w:permStart w:id="1481638296" w:edGrp="everyone"/>
      <w:r>
        <w:rPr>
          <w:rFonts w:asciiTheme="minorHAnsi" w:hAnsiTheme="minorHAnsi"/>
        </w:rPr>
        <w:t xml:space="preserve">If the Summary of Terms and Conditions indicates that </w:t>
      </w:r>
      <w:r w:rsidR="00346A80">
        <w:rPr>
          <w:rFonts w:asciiTheme="minorHAnsi" w:hAnsiTheme="minorHAnsi"/>
        </w:rPr>
        <w:t>Materials and equipment</w:t>
      </w:r>
      <w:r>
        <w:rPr>
          <w:rFonts w:asciiTheme="minorHAnsi" w:hAnsiTheme="minorHAnsi"/>
        </w:rPr>
        <w:t xml:space="preserve"> will be</w:t>
      </w:r>
      <w:r w:rsidR="00346A80">
        <w:rPr>
          <w:rFonts w:asciiTheme="minorHAnsi" w:hAnsiTheme="minorHAnsi"/>
        </w:rPr>
        <w:t xml:space="preserve"> stored at the Project site, </w:t>
      </w:r>
      <w:r>
        <w:rPr>
          <w:rFonts w:asciiTheme="minorHAnsi" w:hAnsiTheme="minorHAnsi"/>
        </w:rPr>
        <w:t xml:space="preserve">as payment for such storage, </w:t>
      </w:r>
      <w:r w:rsidR="00346A80">
        <w:rPr>
          <w:rFonts w:asciiTheme="minorHAnsi" w:hAnsiTheme="minorHAnsi"/>
        </w:rPr>
        <w:t>Contractor shall receive payment equal to ninety percent (90%) of the invoiced amount of the Materials and equipment in the manner set forth in this paragraph</w:t>
      </w:r>
      <w:r w:rsidR="00E56A22">
        <w:rPr>
          <w:rFonts w:asciiTheme="minorHAnsi" w:hAnsiTheme="minorHAnsi"/>
        </w:rPr>
        <w:t xml:space="preserve">.  </w:t>
      </w:r>
      <w:r w:rsidR="00346A80">
        <w:rPr>
          <w:rFonts w:asciiTheme="minorHAnsi" w:hAnsiTheme="minorHAnsi"/>
        </w:rPr>
        <w:t>The invoiced amount shall be based on the value of all acceptable Materials and equipment not yet incorporated in the Work but delivered and suitably stored at the Project site and scheduled for installation on-site within thirty (30) days after the date of the Application for Payment</w:t>
      </w:r>
      <w:r w:rsidR="00E56A22">
        <w:rPr>
          <w:rFonts w:asciiTheme="minorHAnsi" w:hAnsiTheme="minorHAnsi"/>
        </w:rPr>
        <w:t xml:space="preserve">.  </w:t>
      </w:r>
      <w:r w:rsidR="00346A80">
        <w:rPr>
          <w:rFonts w:asciiTheme="minorHAnsi" w:hAnsiTheme="minorHAnsi"/>
        </w:rPr>
        <w:t>Copies of the supplier’s invoices for the Materials and equipment shall be included with the Application for Payment.</w:t>
      </w:r>
      <w:permEnd w:id="1481638296"/>
    </w:p>
    <w:p w14:paraId="0495E013" w14:textId="4AB92CC3" w:rsidR="00E72121" w:rsidRDefault="004D5F6F" w:rsidP="005E1026">
      <w:pPr>
        <w:pStyle w:val="ListParagraph"/>
        <w:keepNext/>
        <w:numPr>
          <w:ilvl w:val="1"/>
          <w:numId w:val="61"/>
        </w:numPr>
        <w:spacing w:after="240"/>
        <w:ind w:left="0" w:firstLine="0"/>
        <w:rPr>
          <w:rFonts w:asciiTheme="minorHAnsi" w:hAnsiTheme="minorHAnsi"/>
        </w:rPr>
      </w:pPr>
      <w:r w:rsidRPr="004D5F6F">
        <w:rPr>
          <w:rFonts w:asciiTheme="minorHAnsi" w:hAnsiTheme="minorHAnsi"/>
        </w:rPr>
        <w:t xml:space="preserve">Notwithstanding any provision of this </w:t>
      </w:r>
      <w:r w:rsidR="000E71D5">
        <w:rPr>
          <w:rFonts w:asciiTheme="minorHAnsi" w:hAnsiTheme="minorHAnsi"/>
        </w:rPr>
        <w:t xml:space="preserve">Contract </w:t>
      </w:r>
      <w:r w:rsidRPr="004D5F6F">
        <w:rPr>
          <w:rFonts w:asciiTheme="minorHAnsi" w:hAnsiTheme="minorHAnsi"/>
        </w:rPr>
        <w:t>to the contrary,</w:t>
      </w:r>
      <w:r>
        <w:rPr>
          <w:rFonts w:asciiTheme="minorHAnsi" w:hAnsiTheme="minorHAnsi"/>
        </w:rPr>
        <w:t xml:space="preserve"> </w:t>
      </w:r>
      <w:r w:rsidR="00275C07">
        <w:rPr>
          <w:rFonts w:asciiTheme="minorHAnsi" w:hAnsiTheme="minorHAnsi"/>
        </w:rPr>
        <w:t>Municipality</w:t>
      </w:r>
      <w:r w:rsidR="00346A80">
        <w:rPr>
          <w:rFonts w:asciiTheme="minorHAnsi" w:hAnsiTheme="minorHAnsi"/>
        </w:rPr>
        <w:t xml:space="preserve"> may withhold</w:t>
      </w:r>
      <w:r w:rsidR="00C639DD" w:rsidRPr="00C639DD">
        <w:rPr>
          <w:rFonts w:asciiTheme="minorHAnsi" w:hAnsiTheme="minorHAnsi"/>
        </w:rPr>
        <w:t xml:space="preserve"> </w:t>
      </w:r>
      <w:r w:rsidR="00C639DD">
        <w:rPr>
          <w:rFonts w:asciiTheme="minorHAnsi" w:hAnsiTheme="minorHAnsi"/>
        </w:rPr>
        <w:t>payment</w:t>
      </w:r>
      <w:r w:rsidR="00346A80">
        <w:rPr>
          <w:rFonts w:asciiTheme="minorHAnsi" w:hAnsiTheme="minorHAnsi"/>
        </w:rPr>
        <w:t xml:space="preserve">, in whole or in part, </w:t>
      </w:r>
      <w:r w:rsidR="009A3B72">
        <w:rPr>
          <w:rFonts w:asciiTheme="minorHAnsi" w:hAnsiTheme="minorHAnsi"/>
        </w:rPr>
        <w:t>in accordance with Applicable Law</w:t>
      </w:r>
      <w:r>
        <w:rPr>
          <w:rFonts w:asciiTheme="minorHAnsi" w:hAnsiTheme="minorHAnsi"/>
        </w:rPr>
        <w:t>,</w:t>
      </w:r>
      <w:r w:rsidR="009A3B72">
        <w:rPr>
          <w:rFonts w:asciiTheme="minorHAnsi" w:hAnsiTheme="minorHAnsi"/>
        </w:rPr>
        <w:t xml:space="preserve"> </w:t>
      </w:r>
      <w:proofErr w:type="gramStart"/>
      <w:r w:rsidR="00FE020D">
        <w:rPr>
          <w:rFonts w:asciiTheme="minorHAnsi" w:hAnsiTheme="minorHAnsi"/>
        </w:rPr>
        <w:t>as a consequence of</w:t>
      </w:r>
      <w:proofErr w:type="gramEnd"/>
      <w:r w:rsidR="00FE020D">
        <w:rPr>
          <w:rFonts w:asciiTheme="minorHAnsi" w:hAnsiTheme="minorHAnsi"/>
        </w:rPr>
        <w:t xml:space="preserve"> </w:t>
      </w:r>
      <w:r w:rsidR="00FE020D">
        <w:rPr>
          <w:rFonts w:asciiTheme="minorHAnsi" w:hAnsiTheme="minorHAnsi"/>
        </w:rPr>
        <w:lastRenderedPageBreak/>
        <w:t xml:space="preserve">Contractor’s material breach of any obligation under the Contract Documents, </w:t>
      </w:r>
      <w:r w:rsidR="009A3B72">
        <w:rPr>
          <w:rFonts w:asciiTheme="minorHAnsi" w:hAnsiTheme="minorHAnsi"/>
        </w:rPr>
        <w:t>or</w:t>
      </w:r>
      <w:r w:rsidR="00346A80">
        <w:rPr>
          <w:rFonts w:asciiTheme="minorHAnsi" w:hAnsiTheme="minorHAnsi"/>
        </w:rPr>
        <w:t xml:space="preserve"> to such extent as may be necessary to protect itself from loss on account of</w:t>
      </w:r>
      <w:r w:rsidR="00B33065">
        <w:rPr>
          <w:rFonts w:asciiTheme="minorHAnsi" w:hAnsiTheme="minorHAnsi"/>
        </w:rPr>
        <w:t xml:space="preserve"> any of the following</w:t>
      </w:r>
      <w:r w:rsidR="00346A80">
        <w:rPr>
          <w:rFonts w:asciiTheme="minorHAnsi" w:hAnsiTheme="minorHAnsi"/>
        </w:rPr>
        <w:t>:</w:t>
      </w:r>
    </w:p>
    <w:p w14:paraId="04C1F17A" w14:textId="2ADFAB85" w:rsidR="00E72121" w:rsidRDefault="00346A80">
      <w:pPr>
        <w:spacing w:after="240"/>
        <w:ind w:left="720" w:firstLine="0"/>
        <w:rPr>
          <w:rFonts w:asciiTheme="minorHAnsi" w:hAnsiTheme="minorHAnsi"/>
        </w:rPr>
      </w:pPr>
      <w:r>
        <w:rPr>
          <w:rFonts w:asciiTheme="minorHAnsi" w:hAnsiTheme="minorHAnsi"/>
        </w:rPr>
        <w:t>5.3.1</w:t>
      </w:r>
      <w:r w:rsidR="00B33065">
        <w:rPr>
          <w:rFonts w:asciiTheme="minorHAnsi" w:hAnsiTheme="minorHAnsi"/>
        </w:rPr>
        <w:t>.</w:t>
      </w:r>
      <w:r>
        <w:rPr>
          <w:rFonts w:asciiTheme="minorHAnsi" w:hAnsiTheme="minorHAnsi"/>
        </w:rPr>
        <w:tab/>
      </w:r>
      <w:r w:rsidR="004D5F6F">
        <w:rPr>
          <w:rFonts w:asciiTheme="minorHAnsi" w:hAnsiTheme="minorHAnsi"/>
        </w:rPr>
        <w:t>Inadequate or d</w:t>
      </w:r>
      <w:r>
        <w:rPr>
          <w:rFonts w:asciiTheme="minorHAnsi" w:hAnsiTheme="minorHAnsi"/>
        </w:rPr>
        <w:t xml:space="preserve">efective </w:t>
      </w:r>
      <w:r w:rsidR="00535B80">
        <w:rPr>
          <w:rFonts w:asciiTheme="minorHAnsi" w:hAnsiTheme="minorHAnsi"/>
        </w:rPr>
        <w:t xml:space="preserve">Work </w:t>
      </w:r>
      <w:r>
        <w:rPr>
          <w:rFonts w:asciiTheme="minorHAnsi" w:hAnsiTheme="minorHAnsi"/>
        </w:rPr>
        <w:t>not remedied.</w:t>
      </w:r>
    </w:p>
    <w:p w14:paraId="1F598E1E" w14:textId="08FD627A" w:rsidR="00E72121" w:rsidRDefault="00346A80">
      <w:pPr>
        <w:spacing w:after="240"/>
        <w:ind w:left="720" w:firstLine="0"/>
        <w:rPr>
          <w:rFonts w:asciiTheme="minorHAnsi" w:hAnsiTheme="minorHAnsi"/>
        </w:rPr>
      </w:pPr>
      <w:r>
        <w:rPr>
          <w:rFonts w:asciiTheme="minorHAnsi" w:hAnsiTheme="minorHAnsi"/>
        </w:rPr>
        <w:t>5.3.2</w:t>
      </w:r>
      <w:r w:rsidR="00B33065">
        <w:rPr>
          <w:rFonts w:asciiTheme="minorHAnsi" w:hAnsiTheme="minorHAnsi"/>
        </w:rPr>
        <w:t>.</w:t>
      </w:r>
      <w:r>
        <w:rPr>
          <w:rFonts w:asciiTheme="minorHAnsi" w:hAnsiTheme="minorHAnsi"/>
        </w:rPr>
        <w:tab/>
        <w:t xml:space="preserve">Claims filed or reasonable evidence indicating probable filing of claims by other parties against Contractor or </w:t>
      </w:r>
      <w:r w:rsidR="001F4BE6">
        <w:rPr>
          <w:rFonts w:asciiTheme="minorHAnsi" w:hAnsiTheme="minorHAnsi"/>
        </w:rPr>
        <w:t>Municipality</w:t>
      </w:r>
      <w:r>
        <w:rPr>
          <w:rFonts w:asciiTheme="minorHAnsi" w:hAnsiTheme="minorHAnsi"/>
        </w:rPr>
        <w:t xml:space="preserve"> relating to Contractor’s performance.</w:t>
      </w:r>
    </w:p>
    <w:p w14:paraId="49ADE299" w14:textId="422F10C7" w:rsidR="00E72121" w:rsidRDefault="00346A80">
      <w:pPr>
        <w:spacing w:after="240"/>
        <w:ind w:left="720" w:firstLine="0"/>
        <w:rPr>
          <w:rFonts w:asciiTheme="minorHAnsi" w:hAnsiTheme="minorHAnsi"/>
        </w:rPr>
      </w:pPr>
      <w:r>
        <w:rPr>
          <w:rFonts w:asciiTheme="minorHAnsi" w:hAnsiTheme="minorHAnsi"/>
        </w:rPr>
        <w:t>5.3.3</w:t>
      </w:r>
      <w:r w:rsidR="00B33065">
        <w:rPr>
          <w:rFonts w:asciiTheme="minorHAnsi" w:hAnsiTheme="minorHAnsi"/>
        </w:rPr>
        <w:t>.</w:t>
      </w:r>
      <w:r>
        <w:rPr>
          <w:rFonts w:asciiTheme="minorHAnsi" w:hAnsiTheme="minorHAnsi"/>
        </w:rPr>
        <w:tab/>
        <w:t>Failure of Contractor to make payments properly to Subcontractors or for material or labor.</w:t>
      </w:r>
    </w:p>
    <w:p w14:paraId="2EDAEF49" w14:textId="46B127EE" w:rsidR="00E72121" w:rsidRDefault="00346A80">
      <w:pPr>
        <w:spacing w:after="240"/>
        <w:ind w:left="720" w:firstLine="0"/>
        <w:rPr>
          <w:rFonts w:asciiTheme="minorHAnsi" w:hAnsiTheme="minorHAnsi"/>
        </w:rPr>
      </w:pPr>
      <w:r>
        <w:rPr>
          <w:rFonts w:asciiTheme="minorHAnsi" w:hAnsiTheme="minorHAnsi"/>
        </w:rPr>
        <w:t>5.3.4</w:t>
      </w:r>
      <w:r w:rsidR="00B33065">
        <w:rPr>
          <w:rFonts w:asciiTheme="minorHAnsi" w:hAnsiTheme="minorHAnsi"/>
        </w:rPr>
        <w:t>.</w:t>
      </w:r>
      <w:r>
        <w:rPr>
          <w:rFonts w:asciiTheme="minorHAnsi" w:hAnsiTheme="minorHAnsi"/>
        </w:rPr>
        <w:tab/>
        <w:t>Damage to another contractor not remedied.</w:t>
      </w:r>
    </w:p>
    <w:p w14:paraId="201A85FC" w14:textId="72B618C0" w:rsidR="00E72121" w:rsidRDefault="00346A80">
      <w:pPr>
        <w:spacing w:after="240"/>
        <w:ind w:left="720" w:firstLine="0"/>
        <w:rPr>
          <w:rFonts w:asciiTheme="minorHAnsi" w:hAnsiTheme="minorHAnsi"/>
        </w:rPr>
      </w:pPr>
      <w:r>
        <w:rPr>
          <w:rFonts w:asciiTheme="minorHAnsi" w:hAnsiTheme="minorHAnsi"/>
        </w:rPr>
        <w:t>5.3.5</w:t>
      </w:r>
      <w:r w:rsidR="00B33065">
        <w:rPr>
          <w:rFonts w:asciiTheme="minorHAnsi" w:hAnsiTheme="minorHAnsi"/>
        </w:rPr>
        <w:t>.</w:t>
      </w:r>
      <w:r>
        <w:rPr>
          <w:rFonts w:asciiTheme="minorHAnsi" w:hAnsiTheme="minorHAnsi"/>
        </w:rPr>
        <w:tab/>
        <w:t xml:space="preserve">Liquidated damages and costs incurred by </w:t>
      </w:r>
      <w:r w:rsidR="006E10C4">
        <w:rPr>
          <w:rFonts w:asciiTheme="minorHAnsi" w:hAnsiTheme="minorHAnsi"/>
        </w:rPr>
        <w:t>Municipality</w:t>
      </w:r>
      <w:r w:rsidR="00B33065">
        <w:rPr>
          <w:rFonts w:asciiTheme="minorHAnsi" w:hAnsiTheme="minorHAnsi"/>
        </w:rPr>
        <w:t xml:space="preserve"> </w:t>
      </w:r>
      <w:r>
        <w:rPr>
          <w:rFonts w:asciiTheme="minorHAnsi" w:hAnsiTheme="minorHAnsi"/>
        </w:rPr>
        <w:t>for extended construction administration</w:t>
      </w:r>
      <w:r w:rsidR="006302C8" w:rsidRPr="006302C8">
        <w:rPr>
          <w:rFonts w:asciiTheme="minorHAnsi" w:hAnsiTheme="minorHAnsi"/>
        </w:rPr>
        <w:t>, which may include costs associated with Consultant and/or owner representatives</w:t>
      </w:r>
      <w:r>
        <w:rPr>
          <w:rFonts w:asciiTheme="minorHAnsi" w:hAnsiTheme="minorHAnsi"/>
        </w:rPr>
        <w:t>.</w:t>
      </w:r>
    </w:p>
    <w:p w14:paraId="3492CC72" w14:textId="02AB958C" w:rsidR="00E72121" w:rsidRDefault="00346A80">
      <w:pPr>
        <w:spacing w:after="240"/>
        <w:ind w:left="720" w:firstLine="0"/>
        <w:rPr>
          <w:rFonts w:asciiTheme="minorHAnsi" w:hAnsiTheme="minorHAnsi"/>
        </w:rPr>
      </w:pPr>
      <w:r>
        <w:rPr>
          <w:rFonts w:asciiTheme="minorHAnsi" w:hAnsiTheme="minorHAnsi"/>
        </w:rPr>
        <w:t>5.3.6</w:t>
      </w:r>
      <w:r w:rsidR="00B33065">
        <w:rPr>
          <w:rFonts w:asciiTheme="minorHAnsi" w:hAnsiTheme="minorHAnsi"/>
        </w:rPr>
        <w:t>.</w:t>
      </w:r>
      <w:r>
        <w:rPr>
          <w:rFonts w:asciiTheme="minorHAnsi" w:hAnsiTheme="minorHAnsi"/>
        </w:rPr>
        <w:tab/>
        <w:t xml:space="preserve">Failure of Contractor to provide </w:t>
      </w:r>
      <w:r w:rsidR="00FE020D">
        <w:rPr>
          <w:rFonts w:asciiTheme="minorHAnsi" w:hAnsiTheme="minorHAnsi"/>
        </w:rPr>
        <w:t xml:space="preserve">any document(s) </w:t>
      </w:r>
      <w:r>
        <w:rPr>
          <w:rFonts w:asciiTheme="minorHAnsi" w:hAnsiTheme="minorHAnsi"/>
        </w:rPr>
        <w:t>required by the Contract Documents.</w:t>
      </w:r>
    </w:p>
    <w:p w14:paraId="7EB9F838" w14:textId="2BEC4D98" w:rsidR="00E72121" w:rsidRDefault="00346A80">
      <w:pPr>
        <w:spacing w:after="240"/>
        <w:ind w:firstLine="0"/>
        <w:rPr>
          <w:rFonts w:asciiTheme="minorHAnsi" w:hAnsiTheme="minorHAnsi"/>
        </w:rPr>
      </w:pPr>
      <w:r>
        <w:rPr>
          <w:rFonts w:asciiTheme="minorHAnsi" w:hAnsiTheme="minorHAnsi"/>
        </w:rPr>
        <w:t>When the above grounds are removed or resolved to the satisfaction of the Contract Administrator, any</w:t>
      </w:r>
      <w:r w:rsidR="00FE020D">
        <w:rPr>
          <w:rFonts w:asciiTheme="minorHAnsi" w:hAnsiTheme="minorHAnsi"/>
        </w:rPr>
        <w:t xml:space="preserve"> applicable</w:t>
      </w:r>
      <w:r>
        <w:rPr>
          <w:rFonts w:asciiTheme="minorHAnsi" w:hAnsiTheme="minorHAnsi"/>
        </w:rPr>
        <w:t xml:space="preserve"> withheld payment shall be made to the extent otherwise due.</w:t>
      </w:r>
    </w:p>
    <w:p w14:paraId="3F746F22" w14:textId="77777777" w:rsidR="00E72121" w:rsidRDefault="00346A80">
      <w:pPr>
        <w:pStyle w:val="Heading2"/>
        <w:spacing w:after="240"/>
        <w:ind w:firstLine="0"/>
        <w:rPr>
          <w:rFonts w:asciiTheme="minorHAnsi" w:hAnsiTheme="minorHAnsi"/>
        </w:rPr>
      </w:pPr>
      <w:bookmarkStart w:id="32" w:name="_Toc377393095"/>
      <w:bookmarkStart w:id="33" w:name="_Toc27638400"/>
      <w:bookmarkStart w:id="34" w:name="_Toc70876757"/>
      <w:bookmarkStart w:id="35" w:name="_Toc65234470"/>
      <w:r>
        <w:rPr>
          <w:rFonts w:asciiTheme="minorHAnsi" w:hAnsiTheme="minorHAnsi"/>
        </w:rPr>
        <w:t xml:space="preserve">ARTICLE 6 </w:t>
      </w:r>
      <w:r>
        <w:rPr>
          <w:rFonts w:asciiTheme="minorHAnsi" w:hAnsiTheme="minorHAnsi"/>
        </w:rPr>
        <w:tab/>
        <w:t>ACCEPTANCE AND FINAL PAYMENT</w:t>
      </w:r>
      <w:bookmarkEnd w:id="32"/>
      <w:bookmarkEnd w:id="33"/>
      <w:bookmarkEnd w:id="34"/>
      <w:bookmarkEnd w:id="35"/>
    </w:p>
    <w:p w14:paraId="70D84FAE" w14:textId="15414BE8" w:rsidR="00E72121" w:rsidRDefault="00C9658C" w:rsidP="00CA237A">
      <w:pPr>
        <w:pStyle w:val="ListParagraph"/>
        <w:keepNext/>
        <w:numPr>
          <w:ilvl w:val="1"/>
          <w:numId w:val="62"/>
        </w:numPr>
        <w:spacing w:after="240"/>
        <w:ind w:left="0" w:firstLine="0"/>
        <w:rPr>
          <w:rFonts w:asciiTheme="minorHAnsi" w:hAnsiTheme="minorHAnsi"/>
        </w:rPr>
      </w:pPr>
      <w:r>
        <w:rPr>
          <w:rFonts w:asciiTheme="minorHAnsi" w:hAnsiTheme="minorHAnsi"/>
        </w:rPr>
        <w:t xml:space="preserve">Consultant shall conduct an inspection within ten (10) days after </w:t>
      </w:r>
      <w:r w:rsidR="00346A80">
        <w:rPr>
          <w:rFonts w:asciiTheme="minorHAnsi" w:hAnsiTheme="minorHAnsi"/>
        </w:rPr>
        <w:t xml:space="preserve">receipt of written notice from Contractor that </w:t>
      </w:r>
      <w:r>
        <w:rPr>
          <w:rFonts w:asciiTheme="minorHAnsi" w:hAnsiTheme="minorHAnsi"/>
        </w:rPr>
        <w:t xml:space="preserve">all Work described in the Punch List has been completed and </w:t>
      </w:r>
      <w:r w:rsidR="00346A80">
        <w:rPr>
          <w:rFonts w:asciiTheme="minorHAnsi" w:hAnsiTheme="minorHAnsi"/>
        </w:rPr>
        <w:t>the Work is ready for final inspection and acceptance</w:t>
      </w:r>
      <w:r w:rsidR="00E56A22">
        <w:rPr>
          <w:rFonts w:asciiTheme="minorHAnsi" w:hAnsiTheme="minorHAnsi"/>
        </w:rPr>
        <w:t xml:space="preserve">.  </w:t>
      </w:r>
      <w:r>
        <w:rPr>
          <w:rFonts w:asciiTheme="minorHAnsi" w:hAnsiTheme="minorHAnsi"/>
        </w:rPr>
        <w:t xml:space="preserve">A Final Certificate of Payment (Form </w:t>
      </w:r>
      <w:r w:rsidR="00E4278C" w:rsidRPr="00E4278C">
        <w:rPr>
          <w:rFonts w:asciiTheme="minorHAnsi" w:hAnsiTheme="minorHAnsi"/>
        </w:rPr>
        <w:t xml:space="preserve">007600-2, available at </w:t>
      </w:r>
      <w:hyperlink r:id="rId20" w:history="1">
        <w:r w:rsidR="00E4278C" w:rsidRPr="00E4278C">
          <w:rPr>
            <w:rStyle w:val="Hyperlink"/>
            <w:rFonts w:asciiTheme="minorHAnsi" w:hAnsiTheme="minorHAnsi"/>
          </w:rPr>
          <w:t>https://www.broward.org/Purchasing/Pages/StandardTerms.aspx</w:t>
        </w:r>
      </w:hyperlink>
      <w:r w:rsidR="00E4278C" w:rsidRPr="00E4278C">
        <w:rPr>
          <w:rFonts w:asciiTheme="minorHAnsi" w:hAnsiTheme="minorHAnsi"/>
        </w:rPr>
        <w:t>)</w:t>
      </w:r>
      <w:r>
        <w:rPr>
          <w:rFonts w:asciiTheme="minorHAnsi" w:hAnsiTheme="minorHAnsi"/>
        </w:rPr>
        <w:t xml:space="preserve"> for the Work, or the applicable phase thereof, shall be issued if </w:t>
      </w:r>
      <w:r w:rsidR="00346A80">
        <w:rPr>
          <w:rFonts w:asciiTheme="minorHAnsi" w:hAnsiTheme="minorHAnsi"/>
        </w:rPr>
        <w:t xml:space="preserve">Consultant and </w:t>
      </w:r>
      <w:r w:rsidR="00E4278C">
        <w:rPr>
          <w:rFonts w:asciiTheme="minorHAnsi" w:hAnsiTheme="minorHAnsi"/>
        </w:rPr>
        <w:t xml:space="preserve">the </w:t>
      </w:r>
      <w:r w:rsidR="00346A80">
        <w:rPr>
          <w:rFonts w:asciiTheme="minorHAnsi" w:hAnsiTheme="minorHAnsi"/>
        </w:rPr>
        <w:t>Contract Administrator find that</w:t>
      </w:r>
      <w:r>
        <w:rPr>
          <w:rFonts w:asciiTheme="minorHAnsi" w:hAnsiTheme="minorHAnsi"/>
        </w:rPr>
        <w:t>: (a)</w:t>
      </w:r>
      <w:r w:rsidR="00346A80">
        <w:rPr>
          <w:rFonts w:asciiTheme="minorHAnsi" w:hAnsiTheme="minorHAnsi"/>
        </w:rPr>
        <w:t xml:space="preserve"> the Work is acceptable; </w:t>
      </w:r>
      <w:r>
        <w:rPr>
          <w:rFonts w:asciiTheme="minorHAnsi" w:hAnsiTheme="minorHAnsi"/>
        </w:rPr>
        <w:t>(b)</w:t>
      </w:r>
      <w:r w:rsidR="00346A80">
        <w:rPr>
          <w:rFonts w:asciiTheme="minorHAnsi" w:hAnsiTheme="minorHAnsi"/>
        </w:rPr>
        <w:t xml:space="preserve"> the requisite documents have been submitted; </w:t>
      </w:r>
      <w:r>
        <w:rPr>
          <w:rFonts w:asciiTheme="minorHAnsi" w:hAnsiTheme="minorHAnsi"/>
        </w:rPr>
        <w:t>(c)</w:t>
      </w:r>
      <w:r w:rsidR="00346A80">
        <w:rPr>
          <w:rFonts w:asciiTheme="minorHAnsi" w:hAnsiTheme="minorHAnsi"/>
        </w:rPr>
        <w:t xml:space="preserve"> the requirements of the Contract Documents are fully satisfied; and </w:t>
      </w:r>
      <w:r>
        <w:rPr>
          <w:rFonts w:asciiTheme="minorHAnsi" w:hAnsiTheme="minorHAnsi"/>
        </w:rPr>
        <w:t>(d)</w:t>
      </w:r>
      <w:r w:rsidR="00346A80">
        <w:rPr>
          <w:rFonts w:asciiTheme="minorHAnsi" w:hAnsiTheme="minorHAnsi"/>
        </w:rPr>
        <w:t xml:space="preserve"> all conditions of the permits and regulatory agencies have been met</w:t>
      </w:r>
      <w:r>
        <w:rPr>
          <w:rFonts w:asciiTheme="minorHAnsi" w:hAnsiTheme="minorHAnsi"/>
        </w:rPr>
        <w:t>. Such</w:t>
      </w:r>
      <w:r w:rsidR="00346A80">
        <w:rPr>
          <w:rFonts w:asciiTheme="minorHAnsi" w:hAnsiTheme="minorHAnsi"/>
        </w:rPr>
        <w:t xml:space="preserve"> Final Certificate of Payment shall be issued by Consultant, under its signature, stating that the</w:t>
      </w:r>
      <w:r>
        <w:rPr>
          <w:rFonts w:asciiTheme="minorHAnsi" w:hAnsiTheme="minorHAnsi"/>
        </w:rPr>
        <w:t xml:space="preserve"> applicable</w:t>
      </w:r>
      <w:r w:rsidR="00346A80">
        <w:rPr>
          <w:rFonts w:asciiTheme="minorHAnsi" w:hAnsiTheme="minorHAnsi"/>
        </w:rPr>
        <w:t xml:space="preserve"> requirements of the Contract Documents have been performed and that the Work is ready for acceptance under the terms and conditions of the Contract Documents.</w:t>
      </w:r>
    </w:p>
    <w:p w14:paraId="3575A85E" w14:textId="32EFF09D" w:rsidR="00E72121" w:rsidRDefault="00346A80" w:rsidP="00170671">
      <w:pPr>
        <w:pStyle w:val="ListParagraph"/>
        <w:keepNext/>
        <w:numPr>
          <w:ilvl w:val="1"/>
          <w:numId w:val="62"/>
        </w:numPr>
        <w:spacing w:after="240"/>
        <w:ind w:left="0" w:firstLine="0"/>
        <w:rPr>
          <w:rFonts w:asciiTheme="minorHAnsi" w:hAnsiTheme="minorHAnsi"/>
        </w:rPr>
      </w:pPr>
      <w:r>
        <w:rPr>
          <w:rFonts w:asciiTheme="minorHAnsi" w:hAnsiTheme="minorHAnsi"/>
        </w:rPr>
        <w:t xml:space="preserve">Before issuance of the Final Certificate for Payment, Contractor shall deliver to Consultant the following </w:t>
      </w:r>
      <w:r w:rsidR="00C9658C">
        <w:rPr>
          <w:rFonts w:asciiTheme="minorHAnsi" w:hAnsiTheme="minorHAnsi"/>
        </w:rPr>
        <w:t>final payment package</w:t>
      </w:r>
      <w:r>
        <w:rPr>
          <w:rFonts w:asciiTheme="minorHAnsi" w:hAnsiTheme="minorHAnsi"/>
        </w:rPr>
        <w:t xml:space="preserve">: a complete release of all claims arising out of this Contract, or receipts in full in lieu thereof; an affidavit certifying that all suppliers and Subcontractors have been paid in full and that all other indebtedness and financial obligations connected with the </w:t>
      </w:r>
      <w:r w:rsidR="00C9658C">
        <w:rPr>
          <w:rFonts w:asciiTheme="minorHAnsi" w:hAnsiTheme="minorHAnsi"/>
        </w:rPr>
        <w:t xml:space="preserve">applicable </w:t>
      </w:r>
      <w:r>
        <w:rPr>
          <w:rFonts w:asciiTheme="minorHAnsi" w:hAnsiTheme="minorHAnsi"/>
        </w:rPr>
        <w:t>Work have been paid, or, in the alternative, a consent of the Surety to final payment on Contractor’s behalf; the final corrected as-built Drawings;  the final bill of Materials, if required, and the final Application for Payment</w:t>
      </w:r>
      <w:r w:rsidR="00E56A22">
        <w:rPr>
          <w:rFonts w:asciiTheme="minorHAnsi" w:hAnsiTheme="minorHAnsi"/>
        </w:rPr>
        <w:t xml:space="preserve">.  </w:t>
      </w:r>
      <w:r>
        <w:rPr>
          <w:rFonts w:asciiTheme="minorHAnsi" w:hAnsiTheme="minorHAnsi"/>
        </w:rPr>
        <w:t xml:space="preserve">This </w:t>
      </w:r>
      <w:r w:rsidR="00C9658C">
        <w:rPr>
          <w:rFonts w:asciiTheme="minorHAnsi" w:hAnsiTheme="minorHAnsi"/>
        </w:rPr>
        <w:t>f</w:t>
      </w:r>
      <w:r>
        <w:rPr>
          <w:rFonts w:asciiTheme="minorHAnsi" w:hAnsiTheme="minorHAnsi"/>
        </w:rPr>
        <w:t xml:space="preserve">inal payment package must include </w:t>
      </w:r>
      <w:r w:rsidR="00D17C95">
        <w:rPr>
          <w:rFonts w:asciiTheme="minorHAnsi" w:hAnsiTheme="minorHAnsi"/>
        </w:rPr>
        <w:t>a completed, sworn, and notarized</w:t>
      </w:r>
      <w:r>
        <w:rPr>
          <w:rFonts w:asciiTheme="minorHAnsi" w:hAnsiTheme="minorHAnsi"/>
        </w:rPr>
        <w:t xml:space="preserve"> Final List of Non</w:t>
      </w:r>
      <w:r w:rsidR="00D17C95">
        <w:rPr>
          <w:rFonts w:asciiTheme="minorHAnsi" w:hAnsiTheme="minorHAnsi"/>
        </w:rPr>
        <w:t>c</w:t>
      </w:r>
      <w:r>
        <w:rPr>
          <w:rFonts w:asciiTheme="minorHAnsi" w:hAnsiTheme="minorHAnsi"/>
        </w:rPr>
        <w:t xml:space="preserve">ertified Subcontractors and Suppliers (Form </w:t>
      </w:r>
      <w:r w:rsidR="00B8384A" w:rsidRPr="00B8384A">
        <w:rPr>
          <w:rFonts w:asciiTheme="minorHAnsi" w:hAnsiTheme="minorHAnsi"/>
        </w:rPr>
        <w:lastRenderedPageBreak/>
        <w:t xml:space="preserve">07600-4, available at </w:t>
      </w:r>
      <w:hyperlink r:id="rId21" w:history="1">
        <w:r w:rsidR="00B8384A" w:rsidRPr="00B8384A">
          <w:rPr>
            <w:rStyle w:val="Hyperlink"/>
            <w:rFonts w:asciiTheme="minorHAnsi" w:hAnsiTheme="minorHAnsi"/>
          </w:rPr>
          <w:t>https://www.broward.org/Purchasing/Pages/StandardTerms.aspx</w:t>
        </w:r>
      </w:hyperlink>
      <w:r w:rsidR="00B8384A" w:rsidRPr="00B8384A">
        <w:rPr>
          <w:rFonts w:asciiTheme="minorHAnsi" w:hAnsiTheme="minorHAnsi"/>
        </w:rPr>
        <w:t>), with a</w:t>
      </w:r>
      <w:r w:rsidR="00B8384A" w:rsidRPr="00B8384A" w:rsidDel="00B8384A">
        <w:rPr>
          <w:rFonts w:asciiTheme="minorHAnsi" w:hAnsiTheme="minorHAnsi"/>
        </w:rPr>
        <w:t xml:space="preserve"> </w:t>
      </w:r>
      <w:r>
        <w:rPr>
          <w:rFonts w:asciiTheme="minorHAnsi" w:hAnsiTheme="minorHAnsi"/>
        </w:rPr>
        <w:t xml:space="preserve"> list of all noncertified Subcontractors and suppliers used attached </w:t>
      </w:r>
      <w:r w:rsidR="00B8384A">
        <w:rPr>
          <w:rFonts w:asciiTheme="minorHAnsi" w:hAnsiTheme="minorHAnsi"/>
        </w:rPr>
        <w:t>thereto</w:t>
      </w:r>
      <w:r>
        <w:rPr>
          <w:rFonts w:asciiTheme="minorHAnsi" w:hAnsiTheme="minorHAnsi"/>
        </w:rPr>
        <w:t>.</w:t>
      </w:r>
    </w:p>
    <w:p w14:paraId="7DC8F630" w14:textId="08C96BE9" w:rsidR="00E72121" w:rsidRDefault="00346A80" w:rsidP="00CA237A">
      <w:pPr>
        <w:pStyle w:val="ListParagraph"/>
        <w:keepNext/>
        <w:numPr>
          <w:ilvl w:val="1"/>
          <w:numId w:val="62"/>
        </w:numPr>
        <w:spacing w:after="240"/>
        <w:ind w:left="0" w:firstLine="0"/>
        <w:rPr>
          <w:rFonts w:asciiTheme="minorHAnsi" w:hAnsiTheme="minorHAnsi"/>
        </w:rPr>
      </w:pPr>
      <w:r>
        <w:rPr>
          <w:rFonts w:asciiTheme="minorHAnsi" w:hAnsiTheme="minorHAnsi"/>
        </w:rPr>
        <w:t xml:space="preserve">If, after Substantial Completion, Final Completion is materially delayed through no fault of Contractor, and Consultant so certifies, </w:t>
      </w:r>
      <w:r w:rsidR="001F4BE6">
        <w:rPr>
          <w:rFonts w:asciiTheme="minorHAnsi" w:hAnsiTheme="minorHAnsi"/>
        </w:rPr>
        <w:t>Municipality</w:t>
      </w:r>
      <w:r>
        <w:rPr>
          <w:rFonts w:asciiTheme="minorHAnsi" w:hAnsiTheme="minorHAnsi"/>
        </w:rPr>
        <w:t xml:space="preserve"> shall, upon certification of Consultant, and without terminating this Contract, make payment of the balance due for any portion of the Work fully completed and accepted</w:t>
      </w:r>
      <w:r w:rsidR="00E56A22">
        <w:rPr>
          <w:rFonts w:asciiTheme="minorHAnsi" w:hAnsiTheme="minorHAnsi"/>
        </w:rPr>
        <w:t xml:space="preserve">.  </w:t>
      </w:r>
      <w:r>
        <w:rPr>
          <w:rFonts w:asciiTheme="minorHAnsi" w:hAnsiTheme="minorHAnsi"/>
        </w:rPr>
        <w:t xml:space="preserve">Such payment shall be made under the terms and conditions governing final payment, but it shall not constitute a waiver of </w:t>
      </w:r>
      <w:r w:rsidR="00C9658C">
        <w:rPr>
          <w:rFonts w:asciiTheme="minorHAnsi" w:hAnsiTheme="minorHAnsi"/>
        </w:rPr>
        <w:t xml:space="preserve">any </w:t>
      </w:r>
      <w:r>
        <w:rPr>
          <w:rFonts w:asciiTheme="minorHAnsi" w:hAnsiTheme="minorHAnsi"/>
        </w:rPr>
        <w:t>claims</w:t>
      </w:r>
      <w:r w:rsidR="00C9658C">
        <w:rPr>
          <w:rFonts w:asciiTheme="minorHAnsi" w:hAnsiTheme="minorHAnsi"/>
        </w:rPr>
        <w:t xml:space="preserve"> by Municipality</w:t>
      </w:r>
      <w:r w:rsidR="00E56A22">
        <w:rPr>
          <w:rFonts w:asciiTheme="minorHAnsi" w:hAnsiTheme="minorHAnsi"/>
        </w:rPr>
        <w:t xml:space="preserve">.  </w:t>
      </w:r>
    </w:p>
    <w:p w14:paraId="219979B0" w14:textId="1342034A" w:rsidR="00E72121" w:rsidRDefault="00346A80" w:rsidP="00CA237A">
      <w:pPr>
        <w:pStyle w:val="ListParagraph"/>
        <w:keepNext/>
        <w:numPr>
          <w:ilvl w:val="1"/>
          <w:numId w:val="62"/>
        </w:numPr>
        <w:spacing w:after="240"/>
        <w:ind w:left="0" w:firstLine="0"/>
        <w:rPr>
          <w:rFonts w:asciiTheme="minorHAnsi" w:hAnsiTheme="minorHAnsi"/>
        </w:rPr>
      </w:pPr>
      <w:r>
        <w:rPr>
          <w:rFonts w:asciiTheme="minorHAnsi" w:hAnsiTheme="minorHAnsi"/>
        </w:rPr>
        <w:t xml:space="preserve">Final payment shall be made only after the Board or </w:t>
      </w:r>
      <w:r w:rsidR="004F5963">
        <w:rPr>
          <w:rFonts w:asciiTheme="minorHAnsi" w:hAnsiTheme="minorHAnsi"/>
        </w:rPr>
        <w:t>Municipality’s Purchasing Director</w:t>
      </w:r>
      <w:r>
        <w:rPr>
          <w:rFonts w:asciiTheme="minorHAnsi" w:hAnsiTheme="minorHAnsi"/>
        </w:rPr>
        <w:t>, as applicable, has reviewed a written evaluation of the performance of Contractor prepared by the Contract Administrator and has approved the final payment</w:t>
      </w:r>
      <w:r w:rsidR="00E56A22">
        <w:rPr>
          <w:rFonts w:asciiTheme="minorHAnsi" w:hAnsiTheme="minorHAnsi"/>
        </w:rPr>
        <w:t xml:space="preserve">.  </w:t>
      </w:r>
      <w:r>
        <w:rPr>
          <w:rFonts w:asciiTheme="minorHAnsi" w:hAnsiTheme="minorHAnsi"/>
        </w:rPr>
        <w:t>The acceptance of final payment shall constitute a waiver of all claims by Contractor, except those previously made in strict accordance with the provisions of the General Conditions and identified by Contractor as unsettled at the time of the application for final payment.</w:t>
      </w:r>
      <w:r w:rsidR="003019D9">
        <w:rPr>
          <w:rFonts w:asciiTheme="minorHAnsi" w:hAnsiTheme="minorHAnsi"/>
        </w:rPr>
        <w:t xml:space="preserve"> </w:t>
      </w:r>
      <w:r w:rsidR="003019D9" w:rsidRPr="003019D9">
        <w:rPr>
          <w:rFonts w:asciiTheme="minorHAnsi" w:hAnsiTheme="minorHAnsi"/>
        </w:rPr>
        <w:t xml:space="preserve">Upon receipt of final payment, Contractor shall immediately deliver to County a completed Form of Final Receipt (Form 007600-3, available at </w:t>
      </w:r>
      <w:hyperlink r:id="rId22" w:history="1">
        <w:r w:rsidR="003019D9" w:rsidRPr="003019D9">
          <w:rPr>
            <w:rStyle w:val="Hyperlink"/>
            <w:rFonts w:asciiTheme="minorHAnsi" w:hAnsiTheme="minorHAnsi"/>
          </w:rPr>
          <w:t>https://www.broward.org/Purchasing/Pages/StandardTerms.aspx</w:t>
        </w:r>
      </w:hyperlink>
      <w:r w:rsidR="003019D9" w:rsidRPr="003019D9">
        <w:rPr>
          <w:rFonts w:asciiTheme="minorHAnsi" w:hAnsiTheme="minorHAnsi"/>
        </w:rPr>
        <w:t>).</w:t>
      </w:r>
    </w:p>
    <w:p w14:paraId="17DE1E4C" w14:textId="77777777" w:rsidR="00E72121" w:rsidRDefault="00346A80">
      <w:pPr>
        <w:pStyle w:val="Heading2"/>
        <w:spacing w:after="240"/>
        <w:ind w:firstLine="0"/>
        <w:rPr>
          <w:rFonts w:asciiTheme="minorHAnsi" w:hAnsiTheme="minorHAnsi"/>
        </w:rPr>
      </w:pPr>
      <w:bookmarkStart w:id="36" w:name="_Toc27638401"/>
      <w:bookmarkStart w:id="37" w:name="_Toc70876758"/>
      <w:bookmarkStart w:id="38" w:name="_Toc65234471"/>
      <w:r>
        <w:rPr>
          <w:rFonts w:asciiTheme="minorHAnsi" w:hAnsiTheme="minorHAnsi"/>
        </w:rPr>
        <w:t xml:space="preserve">ARTICLE 7 </w:t>
      </w:r>
      <w:r>
        <w:rPr>
          <w:rFonts w:asciiTheme="minorHAnsi" w:hAnsiTheme="minorHAnsi"/>
        </w:rPr>
        <w:tab/>
        <w:t>REPRESENTATIONS AND WARRANTIES</w:t>
      </w:r>
      <w:bookmarkEnd w:id="36"/>
      <w:bookmarkEnd w:id="37"/>
      <w:bookmarkEnd w:id="38"/>
    </w:p>
    <w:p w14:paraId="3F3CF66B" w14:textId="55B2FCF5" w:rsidR="00E72121" w:rsidRDefault="00346A80" w:rsidP="00170671">
      <w:pPr>
        <w:pStyle w:val="ListParagraph"/>
        <w:keepNext/>
        <w:numPr>
          <w:ilvl w:val="1"/>
          <w:numId w:val="63"/>
        </w:numPr>
        <w:spacing w:after="240"/>
        <w:ind w:left="0" w:firstLine="0"/>
        <w:rPr>
          <w:rFonts w:asciiTheme="minorHAnsi" w:hAnsiTheme="minorHAnsi"/>
        </w:rPr>
      </w:pPr>
      <w:r w:rsidRPr="00FE614C">
        <w:rPr>
          <w:rFonts w:asciiTheme="minorHAnsi" w:hAnsiTheme="minorHAnsi"/>
          <w:u w:val="single"/>
        </w:rPr>
        <w:t>Representation of Authority</w:t>
      </w:r>
      <w:r w:rsidR="00E56A22">
        <w:rPr>
          <w:rFonts w:asciiTheme="minorHAnsi" w:hAnsiTheme="minorHAnsi"/>
        </w:rPr>
        <w:t xml:space="preserve">.  </w:t>
      </w:r>
      <w:r>
        <w:rPr>
          <w:rFonts w:asciiTheme="minorHAnsi" w:hAnsiTheme="minorHAnsi"/>
        </w:rPr>
        <w:t xml:space="preserve">Contractor represents and warrants that this Contract constitutes the legal, valid, binding, and enforceable obligation of Contractor, and that neither the execution nor performance of this Contract constitutes a breach of any agreement that Contractor has with any third party or violates </w:t>
      </w:r>
      <w:r w:rsidR="00FE614C">
        <w:rPr>
          <w:rFonts w:asciiTheme="minorHAnsi" w:hAnsiTheme="minorHAnsi"/>
        </w:rPr>
        <w:t>Applicable Law</w:t>
      </w:r>
      <w:r w:rsidR="00E56A22">
        <w:rPr>
          <w:rFonts w:asciiTheme="minorHAnsi" w:hAnsiTheme="minorHAnsi"/>
        </w:rPr>
        <w:t xml:space="preserve">.  </w:t>
      </w:r>
      <w:r>
        <w:rPr>
          <w:rFonts w:asciiTheme="minorHAnsi" w:hAnsiTheme="minorHAnsi"/>
        </w:rPr>
        <w:t xml:space="preserve">Contractor further represents and warrants that execution of this Contract is within Contractor’s legal powers, and </w:t>
      </w:r>
      <w:proofErr w:type="gramStart"/>
      <w:r>
        <w:rPr>
          <w:rFonts w:asciiTheme="minorHAnsi" w:hAnsiTheme="minorHAnsi"/>
        </w:rPr>
        <w:t>each individual</w:t>
      </w:r>
      <w:proofErr w:type="gramEnd"/>
      <w:r>
        <w:rPr>
          <w:rFonts w:asciiTheme="minorHAnsi" w:hAnsiTheme="minorHAnsi"/>
        </w:rPr>
        <w:t xml:space="preserve"> executing this Contract on behalf of Contractor is duly authorized by all necessary and appropriate action to do so on behalf of Contractor and does so with full legal authority</w:t>
      </w:r>
      <w:r w:rsidR="00275C07">
        <w:rPr>
          <w:rFonts w:asciiTheme="minorHAnsi" w:hAnsiTheme="minorHAnsi"/>
        </w:rPr>
        <w:t>.</w:t>
      </w:r>
    </w:p>
    <w:p w14:paraId="20C6322D" w14:textId="221B46BC" w:rsidR="00E72121" w:rsidRDefault="00346A80" w:rsidP="00CA237A">
      <w:pPr>
        <w:pStyle w:val="ListParagraph"/>
        <w:keepNext/>
        <w:numPr>
          <w:ilvl w:val="1"/>
          <w:numId w:val="63"/>
        </w:numPr>
        <w:spacing w:after="240"/>
        <w:ind w:left="0" w:firstLine="0"/>
        <w:rPr>
          <w:rFonts w:asciiTheme="minorHAnsi" w:hAnsiTheme="minorHAnsi"/>
        </w:rPr>
      </w:pPr>
      <w:r w:rsidRPr="00FE614C">
        <w:rPr>
          <w:rFonts w:asciiTheme="minorHAnsi" w:hAnsiTheme="minorHAnsi"/>
          <w:u w:val="single"/>
        </w:rPr>
        <w:t>Solicitation Representations</w:t>
      </w:r>
      <w:r w:rsidR="00E56A22">
        <w:rPr>
          <w:rFonts w:asciiTheme="minorHAnsi" w:hAnsiTheme="minorHAnsi"/>
        </w:rPr>
        <w:t xml:space="preserve">.  </w:t>
      </w:r>
      <w:r>
        <w:rPr>
          <w:rFonts w:asciiTheme="minorHAnsi" w:hAnsiTheme="minorHAnsi"/>
        </w:rPr>
        <w:t xml:space="preserve">Contractor represents and warrants that all statements and representations made in Contractor’s proposal, bid, or other supporting documents submitted to </w:t>
      </w:r>
      <w:r w:rsidR="001F4BE6">
        <w:rPr>
          <w:rFonts w:asciiTheme="minorHAnsi" w:hAnsiTheme="minorHAnsi"/>
        </w:rPr>
        <w:t>Municipality</w:t>
      </w:r>
      <w:r>
        <w:rPr>
          <w:rFonts w:asciiTheme="minorHAnsi" w:hAnsiTheme="minorHAnsi"/>
        </w:rPr>
        <w:t xml:space="preserve"> in connection with the solicitation, negotiation, or award of this Contract, including during the procurement or evaluation process, were true and correct when made and are true and correct as of the date Contractor executes this Contract, unless otherwise expressly disclosed in writing by Contractor.</w:t>
      </w:r>
    </w:p>
    <w:p w14:paraId="6E7FB0E0" w14:textId="586A20A6" w:rsidR="00E72121" w:rsidRDefault="00346A80" w:rsidP="00CA237A">
      <w:pPr>
        <w:pStyle w:val="ListParagraph"/>
        <w:keepNext/>
        <w:numPr>
          <w:ilvl w:val="1"/>
          <w:numId w:val="63"/>
        </w:numPr>
        <w:spacing w:after="240"/>
        <w:ind w:left="0" w:firstLine="0"/>
        <w:rPr>
          <w:rFonts w:asciiTheme="minorHAnsi" w:hAnsiTheme="minorHAnsi"/>
        </w:rPr>
      </w:pPr>
      <w:r w:rsidRPr="00FE614C">
        <w:rPr>
          <w:rFonts w:asciiTheme="minorHAnsi" w:hAnsiTheme="minorHAnsi"/>
          <w:u w:val="single"/>
        </w:rPr>
        <w:t>Contingency Fee</w:t>
      </w:r>
      <w:r w:rsidR="00E56A22">
        <w:rPr>
          <w:rFonts w:asciiTheme="minorHAnsi" w:hAnsiTheme="minorHAnsi"/>
        </w:rPr>
        <w:t xml:space="preserve">.  </w:t>
      </w:r>
      <w:r w:rsidR="00C9658C">
        <w:rPr>
          <w:rFonts w:asciiTheme="minorHAnsi" w:hAnsiTheme="minorHAnsi"/>
        </w:rPr>
        <w:t xml:space="preserve">Contractor represents and warrants </w:t>
      </w:r>
      <w:r w:rsidR="00C9658C" w:rsidRPr="00D93847">
        <w:rPr>
          <w:rFonts w:cs="Calibri"/>
        </w:rPr>
        <w:t xml:space="preserve">that it has </w:t>
      </w:r>
      <w:r w:rsidR="00C9658C">
        <w:rPr>
          <w:rFonts w:cs="Calibri"/>
        </w:rPr>
        <w:t>not employed or retained any person or entity, other than a bona fide employee working solely for Contractor, to solicit or secure this Contract, and</w:t>
      </w:r>
      <w:r w:rsidR="00C9658C">
        <w:rPr>
          <w:rFonts w:asciiTheme="minorHAnsi" w:hAnsiTheme="minorHAnsi"/>
        </w:rPr>
        <w:t xml:space="preserve"> </w:t>
      </w:r>
      <w:r w:rsidRPr="00CA237A">
        <w:rPr>
          <w:rFonts w:asciiTheme="minorHAnsi" w:hAnsiTheme="minorHAnsi"/>
        </w:rPr>
        <w:t>that it has not paid or agreed to pay any person or entity, other than a bona fide employee working solely for Contractor, any fee, commission, percentage, gift, or other consideration contingent upon or resulting from the award or making of this Contract</w:t>
      </w:r>
      <w:r w:rsidR="00E56A22" w:rsidRPr="00CA237A">
        <w:rPr>
          <w:rFonts w:asciiTheme="minorHAnsi" w:hAnsiTheme="minorHAnsi"/>
        </w:rPr>
        <w:t xml:space="preserve">.  </w:t>
      </w:r>
    </w:p>
    <w:p w14:paraId="33B17AFC" w14:textId="39EE7FCB" w:rsidR="00E72121" w:rsidRPr="00AA77A2" w:rsidRDefault="00346A80" w:rsidP="00CA237A">
      <w:pPr>
        <w:pStyle w:val="ListParagraph"/>
        <w:keepNext/>
        <w:numPr>
          <w:ilvl w:val="1"/>
          <w:numId w:val="63"/>
        </w:numPr>
        <w:spacing w:after="240"/>
        <w:ind w:left="0" w:firstLine="0"/>
        <w:rPr>
          <w:rFonts w:asciiTheme="minorHAnsi" w:hAnsiTheme="minorHAnsi"/>
        </w:rPr>
      </w:pPr>
      <w:r w:rsidRPr="00FE614C">
        <w:rPr>
          <w:rFonts w:asciiTheme="minorHAnsi" w:hAnsiTheme="minorHAnsi"/>
          <w:u w:val="single"/>
        </w:rPr>
        <w:t>Public Entity Crimes</w:t>
      </w:r>
      <w:r w:rsidR="00E56A22">
        <w:rPr>
          <w:rFonts w:asciiTheme="minorHAnsi" w:hAnsiTheme="minorHAnsi"/>
        </w:rPr>
        <w:t xml:space="preserve">.  </w:t>
      </w:r>
      <w:r>
        <w:rPr>
          <w:rFonts w:asciiTheme="minorHAnsi" w:hAnsiTheme="minorHAnsi"/>
        </w:rPr>
        <w:t xml:space="preserve">Contractor represents that it is familiar with the requirements and prohibitions of the Public Entity Crime Act, Section 287.133, Florida Statutes, and represents that its entry into this Contract will not violate that </w:t>
      </w:r>
      <w:r w:rsidR="00A46A7A">
        <w:rPr>
          <w:rFonts w:asciiTheme="minorHAnsi" w:hAnsiTheme="minorHAnsi"/>
        </w:rPr>
        <w:t>statute</w:t>
      </w:r>
      <w:r w:rsidR="00E56A22">
        <w:rPr>
          <w:rFonts w:asciiTheme="minorHAnsi" w:hAnsiTheme="minorHAnsi"/>
        </w:rPr>
        <w:t xml:space="preserve">.  </w:t>
      </w:r>
      <w:r>
        <w:rPr>
          <w:rFonts w:asciiTheme="minorHAnsi" w:hAnsiTheme="minorHAnsi"/>
        </w:rPr>
        <w:t xml:space="preserve">In addition to the foregoing, Contractor further represents that there has been no determination that it committed a “public entity crime” </w:t>
      </w:r>
      <w:r>
        <w:rPr>
          <w:rFonts w:asciiTheme="minorHAnsi" w:hAnsiTheme="minorHAnsi"/>
        </w:rPr>
        <w:lastRenderedPageBreak/>
        <w:t>as defined by Section 287.133, Florida Statutes, and that it has not been formally charged with committing an act defined as a “public entity crime,” regardless of the amount of money involved or whether Contractor has been placed on the convicted vendor list</w:t>
      </w:r>
      <w:r w:rsidR="00E56A22">
        <w:rPr>
          <w:rFonts w:asciiTheme="minorHAnsi" w:hAnsiTheme="minorHAnsi"/>
        </w:rPr>
        <w:t xml:space="preserve">.  </w:t>
      </w:r>
    </w:p>
    <w:p w14:paraId="3AC7E7E5" w14:textId="51ADA1BE" w:rsidR="00E72121" w:rsidRDefault="00346A80" w:rsidP="00170671">
      <w:pPr>
        <w:pStyle w:val="ListParagraph"/>
        <w:keepNext/>
        <w:numPr>
          <w:ilvl w:val="1"/>
          <w:numId w:val="63"/>
        </w:numPr>
        <w:spacing w:after="240"/>
        <w:ind w:left="0" w:firstLine="0"/>
        <w:rPr>
          <w:rFonts w:asciiTheme="minorHAnsi" w:hAnsiTheme="minorHAnsi"/>
        </w:rPr>
      </w:pPr>
      <w:r w:rsidRPr="00FE614C">
        <w:rPr>
          <w:rFonts w:asciiTheme="minorHAnsi" w:hAnsiTheme="minorHAnsi"/>
          <w:u w:val="single"/>
        </w:rPr>
        <w:t>Discriminatory Vendor and Scrutinized Companies List</w:t>
      </w:r>
      <w:r w:rsidR="00485FB2">
        <w:rPr>
          <w:rFonts w:asciiTheme="minorHAnsi" w:hAnsiTheme="minorHAnsi"/>
          <w:u w:val="single"/>
        </w:rPr>
        <w:t>; Countries of Concern</w:t>
      </w:r>
      <w:r w:rsidR="00E56A22">
        <w:rPr>
          <w:rFonts w:asciiTheme="minorHAnsi" w:hAnsiTheme="minorHAnsi"/>
        </w:rPr>
        <w:t xml:space="preserve">.  </w:t>
      </w:r>
      <w:r>
        <w:rPr>
          <w:rFonts w:asciiTheme="minorHAnsi" w:hAnsiTheme="minorHAnsi"/>
        </w:rPr>
        <w:t>Contractor represents that it has not been placed on the discriminatory vendor list as provided in Section 287.134, Florida Statutes</w:t>
      </w:r>
      <w:r w:rsidR="000F0EF2">
        <w:rPr>
          <w:rFonts w:asciiTheme="minorHAnsi" w:hAnsiTheme="minorHAnsi"/>
        </w:rPr>
        <w:t xml:space="preserve">, </w:t>
      </w:r>
      <w:r w:rsidR="000F0EF2" w:rsidRPr="000F0EF2">
        <w:rPr>
          <w:rFonts w:asciiTheme="minorHAnsi" w:hAnsiTheme="minorHAnsi"/>
        </w:rPr>
        <w:t xml:space="preserve">and that it </w:t>
      </w:r>
      <w:r w:rsidR="005B7EC3">
        <w:rPr>
          <w:rFonts w:asciiTheme="minorHAnsi" w:hAnsiTheme="minorHAnsi"/>
        </w:rPr>
        <w:t>has</w:t>
      </w:r>
      <w:r w:rsidR="005B7EC3" w:rsidRPr="000F0EF2">
        <w:rPr>
          <w:rFonts w:asciiTheme="minorHAnsi" w:hAnsiTheme="minorHAnsi"/>
        </w:rPr>
        <w:t xml:space="preserve"> </w:t>
      </w:r>
      <w:r w:rsidR="000F0EF2" w:rsidRPr="000F0EF2">
        <w:rPr>
          <w:rFonts w:asciiTheme="minorHAnsi" w:hAnsiTheme="minorHAnsi"/>
        </w:rPr>
        <w:t>not</w:t>
      </w:r>
      <w:r w:rsidR="005B7EC3">
        <w:rPr>
          <w:rFonts w:asciiTheme="minorHAnsi" w:hAnsiTheme="minorHAnsi"/>
        </w:rPr>
        <w:t xml:space="preserve"> been identified as</w:t>
      </w:r>
      <w:r w:rsidR="000F0EF2" w:rsidRPr="000F0EF2">
        <w:rPr>
          <w:rFonts w:asciiTheme="minorHAnsi" w:hAnsiTheme="minorHAnsi"/>
        </w:rPr>
        <w:t xml:space="preserve"> a company</w:t>
      </w:r>
      <w:r w:rsidR="005B7EC3">
        <w:rPr>
          <w:rFonts w:asciiTheme="minorHAnsi" w:hAnsiTheme="minorHAnsi"/>
        </w:rPr>
        <w:t xml:space="preserve"> </w:t>
      </w:r>
      <w:r w:rsidR="005B7EC3" w:rsidRPr="005B7EC3">
        <w:rPr>
          <w:rFonts w:asciiTheme="minorHAnsi" w:hAnsiTheme="minorHAnsi"/>
        </w:rPr>
        <w:t xml:space="preserve">or other entity subject to scrutiny under </w:t>
      </w:r>
      <w:r w:rsidR="000F0EF2" w:rsidRPr="000F0EF2">
        <w:rPr>
          <w:rFonts w:asciiTheme="minorHAnsi" w:hAnsiTheme="minorHAnsi"/>
        </w:rPr>
        <w:t>Section</w:t>
      </w:r>
      <w:r w:rsidR="00FF1E42">
        <w:rPr>
          <w:rFonts w:asciiTheme="minorHAnsi" w:hAnsiTheme="minorHAnsi"/>
        </w:rPr>
        <w:t>s</w:t>
      </w:r>
      <w:r w:rsidR="000F0EF2" w:rsidRPr="000F0EF2">
        <w:rPr>
          <w:rFonts w:asciiTheme="minorHAnsi" w:hAnsiTheme="minorHAnsi"/>
        </w:rPr>
        <w:t xml:space="preserve"> 215.473</w:t>
      </w:r>
      <w:r w:rsidR="00FF1E42">
        <w:rPr>
          <w:rFonts w:asciiTheme="minorHAnsi" w:hAnsiTheme="minorHAnsi"/>
        </w:rPr>
        <w:t xml:space="preserve"> or 215.4725</w:t>
      </w:r>
      <w:r w:rsidR="000F0EF2" w:rsidRPr="000F0EF2">
        <w:rPr>
          <w:rFonts w:asciiTheme="minorHAnsi" w:hAnsiTheme="minorHAnsi"/>
        </w:rPr>
        <w:t>, Florida Statutes</w:t>
      </w:r>
      <w:r w:rsidR="00E56A22" w:rsidRPr="000F0EF2">
        <w:rPr>
          <w:rFonts w:asciiTheme="minorHAnsi" w:hAnsiTheme="minorHAnsi"/>
        </w:rPr>
        <w:t>.</w:t>
      </w:r>
      <w:r w:rsidR="00E56A22">
        <w:rPr>
          <w:rFonts w:asciiTheme="minorHAnsi" w:hAnsiTheme="minorHAnsi"/>
        </w:rPr>
        <w:t xml:space="preserve">  </w:t>
      </w:r>
      <w:r>
        <w:rPr>
          <w:rFonts w:asciiTheme="minorHAnsi" w:hAnsiTheme="minorHAnsi"/>
        </w:rPr>
        <w:t>Contractor further represents that it is not</w:t>
      </w:r>
      <w:r w:rsidR="00FF1E42">
        <w:rPr>
          <w:rFonts w:asciiTheme="minorHAnsi" w:hAnsiTheme="minorHAnsi"/>
        </w:rPr>
        <w:t>, and for the duration of the Contract will not be,</w:t>
      </w:r>
      <w:r>
        <w:rPr>
          <w:rFonts w:asciiTheme="minorHAnsi" w:hAnsiTheme="minorHAnsi"/>
        </w:rPr>
        <w:t xml:space="preserve"> ineligible to contract with </w:t>
      </w:r>
      <w:r w:rsidR="001F4BE6">
        <w:rPr>
          <w:rFonts w:asciiTheme="minorHAnsi" w:hAnsiTheme="minorHAnsi"/>
        </w:rPr>
        <w:t>Municipality</w:t>
      </w:r>
      <w:r>
        <w:rPr>
          <w:rFonts w:asciiTheme="minorHAnsi" w:hAnsiTheme="minorHAnsi"/>
        </w:rPr>
        <w:t xml:space="preserve"> on any of the grounds stated in Section 287.135, Florida Statutes</w:t>
      </w:r>
      <w:r w:rsidR="00E56A22">
        <w:rPr>
          <w:rFonts w:asciiTheme="minorHAnsi" w:hAnsiTheme="minorHAnsi"/>
        </w:rPr>
        <w:t xml:space="preserve">.  </w:t>
      </w:r>
      <w:r w:rsidR="00485FB2" w:rsidRPr="004E7A25">
        <w:rPr>
          <w:rFonts w:eastAsia="Times New Roman"/>
        </w:rPr>
        <w:t xml:space="preserve">Contractor represents that </w:t>
      </w:r>
      <w:r w:rsidR="00485FB2">
        <w:rPr>
          <w:rFonts w:eastAsia="Times New Roman"/>
        </w:rPr>
        <w:t xml:space="preserve">it </w:t>
      </w:r>
      <w:r w:rsidR="00485FB2" w:rsidRPr="004E7A25">
        <w:rPr>
          <w:rFonts w:eastAsia="Times New Roman"/>
        </w:rPr>
        <w:t>is, and for the duration of th</w:t>
      </w:r>
      <w:r w:rsidR="00485FB2">
        <w:rPr>
          <w:rFonts w:eastAsia="Times New Roman"/>
        </w:rPr>
        <w:t>is</w:t>
      </w:r>
      <w:r w:rsidR="00485FB2" w:rsidRPr="004E7A25">
        <w:rPr>
          <w:rFonts w:eastAsia="Times New Roman"/>
        </w:rPr>
        <w:t xml:space="preserve"> </w:t>
      </w:r>
      <w:r w:rsidR="00485FB2">
        <w:rPr>
          <w:rFonts w:eastAsia="Times New Roman"/>
        </w:rPr>
        <w:t xml:space="preserve">Contract </w:t>
      </w:r>
      <w:r w:rsidR="00485FB2" w:rsidRPr="004E7A25">
        <w:rPr>
          <w:rFonts w:eastAsia="Times New Roman"/>
        </w:rPr>
        <w:t>will remain, in compliance with Section 286.101, Florida Statutes.</w:t>
      </w:r>
    </w:p>
    <w:p w14:paraId="22180792" w14:textId="497B84E0" w:rsidR="00E72121" w:rsidRDefault="00346A80" w:rsidP="00CA237A">
      <w:pPr>
        <w:pStyle w:val="ListParagraph"/>
        <w:keepNext/>
        <w:numPr>
          <w:ilvl w:val="1"/>
          <w:numId w:val="63"/>
        </w:numPr>
        <w:spacing w:after="240"/>
        <w:ind w:left="0" w:firstLine="0"/>
        <w:rPr>
          <w:rFonts w:asciiTheme="minorHAnsi" w:hAnsiTheme="minorHAnsi"/>
        </w:rPr>
      </w:pPr>
      <w:r w:rsidRPr="00F72D3C">
        <w:rPr>
          <w:rFonts w:asciiTheme="minorHAnsi" w:hAnsiTheme="minorHAnsi"/>
          <w:u w:val="single"/>
        </w:rPr>
        <w:t>Claims Against Contractor</w:t>
      </w:r>
      <w:r w:rsidR="00E56A22">
        <w:rPr>
          <w:rFonts w:asciiTheme="minorHAnsi" w:hAnsiTheme="minorHAnsi"/>
        </w:rPr>
        <w:t xml:space="preserve">.  </w:t>
      </w:r>
      <w:r>
        <w:rPr>
          <w:rFonts w:asciiTheme="minorHAnsi" w:hAnsiTheme="minorHAnsi"/>
        </w:rPr>
        <w:t>Contractor represents and warrants that there is no action or proceeding, at law or in equity, before any court, mediator, arbitrator, governmental or other board or official, pending or, to the knowledge of Contractor, threatened against or affecting Contractor, the outcome of which may (a) affect the validity or enforceability of this Contract, (b)</w:t>
      </w:r>
      <w:r w:rsidR="001831D7">
        <w:rPr>
          <w:rFonts w:asciiTheme="minorHAnsi" w:hAnsiTheme="minorHAnsi"/>
        </w:rPr>
        <w:t> </w:t>
      </w:r>
      <w:r>
        <w:rPr>
          <w:rFonts w:asciiTheme="minorHAnsi" w:hAnsiTheme="minorHAnsi"/>
        </w:rPr>
        <w:t>materially and adversely affect the authority or ability of Contractor to perform its obligations under this Contract, or (c) have a material and adverse effect on the consolidated financial condition or results of operations of Contractor or on the ability of Contractor to conduct its business as presently conducted or as proposed or contemplated to be conducted.</w:t>
      </w:r>
    </w:p>
    <w:p w14:paraId="0EE73B8B" w14:textId="747D9CDF" w:rsidR="00E72121" w:rsidRDefault="00346A80" w:rsidP="00CA237A">
      <w:pPr>
        <w:pStyle w:val="ListParagraph"/>
        <w:keepNext/>
        <w:numPr>
          <w:ilvl w:val="1"/>
          <w:numId w:val="63"/>
        </w:numPr>
        <w:spacing w:after="240"/>
        <w:ind w:left="0" w:firstLine="0"/>
        <w:rPr>
          <w:rFonts w:asciiTheme="minorHAnsi" w:hAnsiTheme="minorHAnsi"/>
        </w:rPr>
      </w:pPr>
      <w:bookmarkStart w:id="39" w:name="_Hlk63426866"/>
      <w:r w:rsidRPr="00F72D3C">
        <w:rPr>
          <w:rFonts w:asciiTheme="minorHAnsi" w:hAnsiTheme="minorHAnsi"/>
          <w:u w:val="single"/>
        </w:rPr>
        <w:t>Verification of Employment Eligibility</w:t>
      </w:r>
      <w:r w:rsidR="00E56A22">
        <w:rPr>
          <w:rFonts w:asciiTheme="minorHAnsi" w:hAnsiTheme="minorHAnsi"/>
        </w:rPr>
        <w:t xml:space="preserve">.  </w:t>
      </w:r>
      <w:bookmarkStart w:id="40" w:name="_Hlk70418649"/>
      <w:r>
        <w:rPr>
          <w:rFonts w:asciiTheme="minorHAnsi" w:hAnsiTheme="minorHAnsi"/>
        </w:rPr>
        <w:t>Contractor represents that Contractor and each Subcontractor ha</w:t>
      </w:r>
      <w:r w:rsidR="008719D1">
        <w:rPr>
          <w:rFonts w:asciiTheme="minorHAnsi" w:hAnsiTheme="minorHAnsi"/>
        </w:rPr>
        <w:t>ve</w:t>
      </w:r>
      <w:r>
        <w:rPr>
          <w:rFonts w:asciiTheme="minorHAnsi" w:hAnsiTheme="minorHAnsi"/>
        </w:rPr>
        <w:t xml:space="preserve"> registered with and use the E-Verify system maintained by the United States Department of Homeland Security to verify the work authorization status of all newly hired employees in compliance with the requirements of Section 448.095, Florida Statutes, and that entry into this </w:t>
      </w:r>
      <w:r w:rsidR="00691F5E">
        <w:rPr>
          <w:rFonts w:asciiTheme="minorHAnsi" w:hAnsiTheme="minorHAnsi"/>
        </w:rPr>
        <w:t>Contract</w:t>
      </w:r>
      <w:r>
        <w:rPr>
          <w:rFonts w:asciiTheme="minorHAnsi" w:hAnsiTheme="minorHAnsi"/>
        </w:rPr>
        <w:t xml:space="preserve"> will not violate that statute</w:t>
      </w:r>
      <w:r w:rsidR="00E56A22">
        <w:rPr>
          <w:rFonts w:asciiTheme="minorHAnsi" w:hAnsiTheme="minorHAnsi"/>
        </w:rPr>
        <w:t xml:space="preserve">.  </w:t>
      </w:r>
      <w:r>
        <w:rPr>
          <w:rFonts w:asciiTheme="minorHAnsi" w:hAnsiTheme="minorHAnsi"/>
        </w:rPr>
        <w:t xml:space="preserve">If Contractor violates this section, </w:t>
      </w:r>
      <w:r w:rsidR="00880844">
        <w:rPr>
          <w:rFonts w:asciiTheme="minorHAnsi" w:hAnsiTheme="minorHAnsi"/>
        </w:rPr>
        <w:t>Municipality</w:t>
      </w:r>
      <w:r>
        <w:rPr>
          <w:rFonts w:asciiTheme="minorHAnsi" w:hAnsiTheme="minorHAnsi"/>
        </w:rPr>
        <w:t xml:space="preserve"> may immediately terminate this </w:t>
      </w:r>
      <w:r w:rsidR="00691F5E">
        <w:rPr>
          <w:rFonts w:asciiTheme="minorHAnsi" w:hAnsiTheme="minorHAnsi"/>
        </w:rPr>
        <w:t>Contract</w:t>
      </w:r>
      <w:r>
        <w:rPr>
          <w:rFonts w:asciiTheme="minorHAnsi" w:hAnsiTheme="minorHAnsi"/>
        </w:rPr>
        <w:t xml:space="preserve"> for cause and Contractor shall be liable for all costs incurred by </w:t>
      </w:r>
      <w:r w:rsidR="00631BC6">
        <w:rPr>
          <w:rFonts w:asciiTheme="minorHAnsi" w:hAnsiTheme="minorHAnsi"/>
        </w:rPr>
        <w:t>Municipality</w:t>
      </w:r>
      <w:r>
        <w:rPr>
          <w:rFonts w:asciiTheme="minorHAnsi" w:hAnsiTheme="minorHAnsi"/>
        </w:rPr>
        <w:t xml:space="preserve"> due to the termination</w:t>
      </w:r>
      <w:bookmarkEnd w:id="39"/>
      <w:bookmarkEnd w:id="40"/>
      <w:r>
        <w:rPr>
          <w:rFonts w:asciiTheme="minorHAnsi" w:hAnsiTheme="minorHAnsi"/>
        </w:rPr>
        <w:t>.</w:t>
      </w:r>
    </w:p>
    <w:p w14:paraId="57E3EC42" w14:textId="5C5DE8D6" w:rsidR="00E72121" w:rsidRDefault="00346A80" w:rsidP="00CA237A">
      <w:pPr>
        <w:pStyle w:val="ListParagraph"/>
        <w:keepNext/>
        <w:numPr>
          <w:ilvl w:val="1"/>
          <w:numId w:val="63"/>
        </w:numPr>
        <w:spacing w:after="240"/>
        <w:ind w:left="0" w:firstLine="0"/>
        <w:rPr>
          <w:rFonts w:asciiTheme="minorHAnsi" w:hAnsiTheme="minorHAnsi"/>
        </w:rPr>
      </w:pPr>
      <w:r w:rsidRPr="00CA237A">
        <w:rPr>
          <w:rFonts w:asciiTheme="minorHAnsi" w:hAnsiTheme="minorHAnsi"/>
          <w:u w:val="single"/>
        </w:rPr>
        <w:t>Warranty of Performance</w:t>
      </w:r>
      <w:r w:rsidR="00E56A22" w:rsidRPr="00CA237A">
        <w:rPr>
          <w:rFonts w:asciiTheme="minorHAnsi" w:hAnsiTheme="minorHAnsi"/>
        </w:rPr>
        <w:t xml:space="preserve">.  </w:t>
      </w:r>
      <w:r w:rsidRPr="00CA237A">
        <w:rPr>
          <w:rFonts w:asciiTheme="minorHAnsi" w:hAnsiTheme="minorHAnsi"/>
        </w:rPr>
        <w:t xml:space="preserve">Contractor represents and warrants that it possesses the knowledge, skill, experience, and financial capability required to perform and </w:t>
      </w:r>
      <w:r w:rsidR="00565D55" w:rsidRPr="00CA237A">
        <w:rPr>
          <w:rFonts w:asciiTheme="minorHAnsi" w:hAnsiTheme="minorHAnsi"/>
        </w:rPr>
        <w:t>provide</w:t>
      </w:r>
      <w:r w:rsidRPr="00CA237A">
        <w:rPr>
          <w:rFonts w:asciiTheme="minorHAnsi" w:hAnsiTheme="minorHAnsi"/>
        </w:rPr>
        <w:t xml:space="preserve"> all </w:t>
      </w:r>
      <w:r w:rsidR="00565D55">
        <w:rPr>
          <w:rFonts w:asciiTheme="minorHAnsi" w:hAnsiTheme="minorHAnsi"/>
        </w:rPr>
        <w:t>Work</w:t>
      </w:r>
      <w:r w:rsidRPr="00CA237A">
        <w:rPr>
          <w:rFonts w:asciiTheme="minorHAnsi" w:hAnsiTheme="minorHAnsi"/>
        </w:rPr>
        <w:t xml:space="preserve"> and that each person and entity that will </w:t>
      </w:r>
      <w:r w:rsidR="00565D55">
        <w:rPr>
          <w:rFonts w:asciiTheme="minorHAnsi" w:hAnsiTheme="minorHAnsi"/>
        </w:rPr>
        <w:t xml:space="preserve">perform or </w:t>
      </w:r>
      <w:r w:rsidR="00565D55" w:rsidRPr="00CA237A">
        <w:rPr>
          <w:rFonts w:asciiTheme="minorHAnsi" w:hAnsiTheme="minorHAnsi"/>
        </w:rPr>
        <w:t xml:space="preserve">provide </w:t>
      </w:r>
      <w:r w:rsidR="00565D55">
        <w:rPr>
          <w:rFonts w:asciiTheme="minorHAnsi" w:hAnsiTheme="minorHAnsi"/>
        </w:rPr>
        <w:t>Work</w:t>
      </w:r>
      <w:r w:rsidRPr="00CA237A">
        <w:rPr>
          <w:rFonts w:asciiTheme="minorHAnsi" w:hAnsiTheme="minorHAnsi"/>
        </w:rPr>
        <w:t xml:space="preserve"> is duly qualified to perform such </w:t>
      </w:r>
      <w:r w:rsidR="00565D55">
        <w:rPr>
          <w:rFonts w:asciiTheme="minorHAnsi" w:hAnsiTheme="minorHAnsi"/>
        </w:rPr>
        <w:t>Work</w:t>
      </w:r>
      <w:r w:rsidRPr="00CA237A">
        <w:rPr>
          <w:rFonts w:asciiTheme="minorHAnsi" w:hAnsiTheme="minorHAnsi"/>
        </w:rPr>
        <w:t xml:space="preserve"> by all appropriate governmental authorities, where required, and is sufficiently experienced and skilled in the area(s) for which such person or entity will render such </w:t>
      </w:r>
      <w:r w:rsidR="00565D55">
        <w:rPr>
          <w:rFonts w:asciiTheme="minorHAnsi" w:hAnsiTheme="minorHAnsi"/>
        </w:rPr>
        <w:t>Work</w:t>
      </w:r>
      <w:r w:rsidR="00E56A22" w:rsidRPr="00CA237A">
        <w:rPr>
          <w:rFonts w:asciiTheme="minorHAnsi" w:hAnsiTheme="minorHAnsi"/>
        </w:rPr>
        <w:t xml:space="preserve">.  </w:t>
      </w:r>
      <w:r w:rsidRPr="00CA237A">
        <w:rPr>
          <w:rFonts w:asciiTheme="minorHAnsi" w:hAnsiTheme="minorHAnsi"/>
        </w:rPr>
        <w:t xml:space="preserve">Contractor represents and warrants that the </w:t>
      </w:r>
      <w:r w:rsidR="00565D55">
        <w:rPr>
          <w:rFonts w:asciiTheme="minorHAnsi" w:hAnsiTheme="minorHAnsi"/>
        </w:rPr>
        <w:t>Work</w:t>
      </w:r>
      <w:r w:rsidRPr="00CA237A">
        <w:rPr>
          <w:rFonts w:asciiTheme="minorHAnsi" w:hAnsiTheme="minorHAnsi"/>
        </w:rPr>
        <w:t xml:space="preserve"> shall be performed in a skillful and respectful manner, and that the quality of all such </w:t>
      </w:r>
      <w:r w:rsidR="00565D55">
        <w:rPr>
          <w:rFonts w:asciiTheme="minorHAnsi" w:hAnsiTheme="minorHAnsi"/>
        </w:rPr>
        <w:t>Work</w:t>
      </w:r>
      <w:r w:rsidRPr="00CA237A">
        <w:rPr>
          <w:rFonts w:asciiTheme="minorHAnsi" w:hAnsiTheme="minorHAnsi"/>
        </w:rPr>
        <w:t xml:space="preserve"> shall equal or exceed prevailing industry standards for such </w:t>
      </w:r>
      <w:r w:rsidR="00565D55">
        <w:rPr>
          <w:rFonts w:asciiTheme="minorHAnsi" w:hAnsiTheme="minorHAnsi"/>
        </w:rPr>
        <w:t>Work</w:t>
      </w:r>
      <w:r w:rsidR="00E56A22">
        <w:rPr>
          <w:rFonts w:asciiTheme="minorHAnsi" w:hAnsiTheme="minorHAnsi"/>
        </w:rPr>
        <w:t xml:space="preserve">. </w:t>
      </w:r>
      <w:r w:rsidR="00E56A22" w:rsidRPr="00CA237A">
        <w:rPr>
          <w:rFonts w:asciiTheme="minorHAnsi" w:hAnsiTheme="minorHAnsi"/>
        </w:rPr>
        <w:t xml:space="preserve"> </w:t>
      </w:r>
    </w:p>
    <w:p w14:paraId="5DEB729F" w14:textId="7A736169" w:rsidR="00E72121" w:rsidRDefault="00346A80" w:rsidP="00CA237A">
      <w:pPr>
        <w:pStyle w:val="ListParagraph"/>
        <w:numPr>
          <w:ilvl w:val="1"/>
          <w:numId w:val="63"/>
        </w:numPr>
        <w:spacing w:after="240"/>
        <w:ind w:left="0" w:firstLine="0"/>
        <w:rPr>
          <w:rFonts w:asciiTheme="minorHAnsi" w:hAnsiTheme="minorHAnsi"/>
        </w:rPr>
      </w:pPr>
      <w:r w:rsidRPr="00CA237A">
        <w:rPr>
          <w:rFonts w:asciiTheme="minorHAnsi" w:hAnsiTheme="minorHAnsi"/>
          <w:u w:val="single"/>
        </w:rPr>
        <w:t>Truth-In-Negotiation Representation</w:t>
      </w:r>
      <w:r w:rsidR="00E56A22" w:rsidRPr="00CA237A">
        <w:rPr>
          <w:rFonts w:asciiTheme="minorHAnsi" w:hAnsiTheme="minorHAnsi"/>
        </w:rPr>
        <w:t xml:space="preserve">.  </w:t>
      </w:r>
      <w:r w:rsidRPr="00CA237A">
        <w:rPr>
          <w:rFonts w:asciiTheme="minorHAnsi" w:hAnsiTheme="minorHAnsi"/>
        </w:rPr>
        <w:t xml:space="preserve">Contractor’s compensation under this Contract is based upon its representations to </w:t>
      </w:r>
      <w:r w:rsidR="001F4BE6">
        <w:rPr>
          <w:rFonts w:cstheme="minorHAnsi"/>
        </w:rPr>
        <w:t>Municipality</w:t>
      </w:r>
      <w:r w:rsidRPr="00CA237A">
        <w:rPr>
          <w:rFonts w:asciiTheme="minorHAnsi" w:hAnsiTheme="minorHAnsi"/>
        </w:rPr>
        <w:t>, and Contractor certifies that the wage rates, factual unit costs, and other information supplied to substantiate Contractor’s compensation, including without limitation those made by Contractor during the negotiation of this Contract, are accurate, complete, and current as of the date Contractor executes this Contract</w:t>
      </w:r>
      <w:r w:rsidR="00E56A22" w:rsidRPr="00CA237A">
        <w:rPr>
          <w:rFonts w:asciiTheme="minorHAnsi" w:hAnsiTheme="minorHAnsi"/>
        </w:rPr>
        <w:t xml:space="preserve">.  </w:t>
      </w:r>
      <w:r w:rsidRPr="00CA237A">
        <w:rPr>
          <w:rFonts w:asciiTheme="minorHAnsi" w:hAnsiTheme="minorHAnsi"/>
        </w:rPr>
        <w:t xml:space="preserve">Contractor’s compensation </w:t>
      </w:r>
      <w:r w:rsidR="003758F0" w:rsidRPr="001A55F9">
        <w:t>may be reduced</w:t>
      </w:r>
      <w:r w:rsidR="003758F0">
        <w:t xml:space="preserve"> by Municipality, in its sole discretion, to correct any </w:t>
      </w:r>
      <w:r w:rsidR="003758F0" w:rsidRPr="001A55F9">
        <w:lastRenderedPageBreak/>
        <w:t xml:space="preserve">inaccurate, incomplete, or noncurrent information provided to </w:t>
      </w:r>
      <w:r w:rsidR="003758F0">
        <w:t>Municipality</w:t>
      </w:r>
      <w:r w:rsidR="003758F0" w:rsidRPr="001A55F9">
        <w:t xml:space="preserve"> as the basis for Contractor’s compensation in this </w:t>
      </w:r>
      <w:r w:rsidR="003758F0">
        <w:t>Contract</w:t>
      </w:r>
      <w:r w:rsidR="003758F0">
        <w:rPr>
          <w:rFonts w:asciiTheme="minorHAnsi" w:hAnsiTheme="minorHAnsi"/>
        </w:rPr>
        <w:t>.</w:t>
      </w:r>
    </w:p>
    <w:p w14:paraId="4CEDD712" w14:textId="59E4D968" w:rsidR="00811E51" w:rsidRPr="00C60CA6" w:rsidRDefault="00811E51" w:rsidP="00811E51">
      <w:pPr>
        <w:pStyle w:val="ListParagraph"/>
        <w:numPr>
          <w:ilvl w:val="1"/>
          <w:numId w:val="63"/>
        </w:numPr>
        <w:spacing w:after="240"/>
        <w:ind w:left="0" w:firstLine="0"/>
        <w:rPr>
          <w:rFonts w:asciiTheme="minorHAnsi" w:hAnsiTheme="minorHAnsi"/>
        </w:rPr>
      </w:pPr>
      <w:r w:rsidRPr="00811E51">
        <w:rPr>
          <w:u w:val="single"/>
        </w:rPr>
        <w:t>Prohibited Telecommunications</w:t>
      </w:r>
      <w:r w:rsidR="00E56A22">
        <w:t xml:space="preserve">.  </w:t>
      </w:r>
      <w:r w:rsidR="00286E08">
        <w:t>Contractor</w:t>
      </w:r>
      <w:r w:rsidR="00286E08" w:rsidRPr="002030BE">
        <w:t xml:space="preserve"> represents and certifies that </w:t>
      </w:r>
      <w:r w:rsidR="008154D9">
        <w:t>Contractor</w:t>
      </w:r>
      <w:r w:rsidR="00286E08" w:rsidRPr="002030BE">
        <w:t xml:space="preserve"> </w:t>
      </w:r>
      <w:r w:rsidR="00286E08">
        <w:t xml:space="preserve">and </w:t>
      </w:r>
      <w:r w:rsidR="008154D9">
        <w:t>all</w:t>
      </w:r>
      <w:r w:rsidR="00286E08">
        <w:t xml:space="preserve"> </w:t>
      </w:r>
      <w:r w:rsidR="00821D4A">
        <w:t>S</w:t>
      </w:r>
      <w:r w:rsidR="00286E08">
        <w:t>ubcontractors do not use</w:t>
      </w:r>
      <w:r w:rsidR="009566CB">
        <w:t>,</w:t>
      </w:r>
      <w:r w:rsidR="009566CB" w:rsidRPr="009566CB">
        <w:t xml:space="preserve"> and for the duration of the Contract will not provide or use,</w:t>
      </w:r>
      <w:r w:rsidR="00286E08">
        <w:t xml:space="preserve"> any equipment, system, or service that uses covered telecommunications equipment or services as a substantial or essential component of any system, or as critical technology as part of any system, as such terms are used in </w:t>
      </w:r>
      <w:r w:rsidR="00286E08" w:rsidRPr="0023351D">
        <w:rPr>
          <w:rFonts w:cstheme="minorHAnsi"/>
        </w:rPr>
        <w:t xml:space="preserve">48 </w:t>
      </w:r>
      <w:r w:rsidR="009566CB" w:rsidRPr="009566CB">
        <w:rPr>
          <w:rFonts w:cstheme="minorHAnsi"/>
        </w:rPr>
        <w:t>C.F.R. §§ 52.204-24 through 52.204-26</w:t>
      </w:r>
      <w:r w:rsidR="00E56A22" w:rsidRPr="00CC4F18">
        <w:rPr>
          <w:rFonts w:cstheme="minorHAnsi"/>
        </w:rPr>
        <w:t>.</w:t>
      </w:r>
      <w:r w:rsidR="00E56A22">
        <w:rPr>
          <w:rFonts w:cstheme="minorHAnsi"/>
        </w:rPr>
        <w:t xml:space="preserve">  </w:t>
      </w:r>
    </w:p>
    <w:p w14:paraId="1B8DB078" w14:textId="5E88446D" w:rsidR="00C9658C" w:rsidRPr="00CE4B3F" w:rsidRDefault="00C9658C" w:rsidP="00C9658C">
      <w:pPr>
        <w:pStyle w:val="ListParagraph"/>
        <w:numPr>
          <w:ilvl w:val="1"/>
          <w:numId w:val="63"/>
        </w:numPr>
        <w:spacing w:after="240"/>
        <w:ind w:left="0" w:firstLine="0"/>
        <w:rPr>
          <w:rFonts w:asciiTheme="minorHAnsi" w:hAnsiTheme="minorHAnsi"/>
        </w:rPr>
      </w:pPr>
      <w:r w:rsidRPr="00AF7E38">
        <w:rPr>
          <w:u w:val="single"/>
        </w:rPr>
        <w:t>Entities of Foreign Concern</w:t>
      </w:r>
      <w:r w:rsidRPr="00AD04B5">
        <w:t xml:space="preserve">. </w:t>
      </w:r>
      <w:r w:rsidRPr="00917303">
        <w:rPr>
          <w:rFonts w:cs="Calibri"/>
        </w:rPr>
        <w:t>The provisions of this section apply only i</w:t>
      </w:r>
      <w:r>
        <w:t xml:space="preserve">f </w:t>
      </w:r>
      <w:r w:rsidR="009566CB">
        <w:t>this Contract provides</w:t>
      </w:r>
      <w:r>
        <w:t xml:space="preserve"> access to an individual’s personal identifying information</w:t>
      </w:r>
      <w:r w:rsidR="00173671">
        <w:t xml:space="preserve">. </w:t>
      </w:r>
      <w:r w:rsidR="00173671" w:rsidRPr="00173671">
        <w:t>By execution of this Contract, the undersigned authorized representative of Contractor hereby attests</w:t>
      </w:r>
      <w:r>
        <w:t xml:space="preserve"> under </w:t>
      </w:r>
      <w:r w:rsidR="00173671">
        <w:t>penalty of perjury as follows:</w:t>
      </w:r>
      <w:r>
        <w:t xml:space="preserve"> Contractor is not owned by the government of a foreign country of concern</w:t>
      </w:r>
      <w:r w:rsidR="00173671" w:rsidRPr="00173671">
        <w:t xml:space="preserve"> is not organized under the laws of nor has its principal place of business in a foreign country of concern, and</w:t>
      </w:r>
      <w:r>
        <w:t xml:space="preserve"> the government of a foreign country of concern does not have a controlling interest in Contractor; and </w:t>
      </w:r>
      <w:r w:rsidR="00B445BA" w:rsidRPr="00B445BA">
        <w:t>the undersigned authorized representative of Contractor declares that they have read the foregoing statement and that the facts stated in it are true.</w:t>
      </w:r>
      <w:r w:rsidR="00B445BA" w:rsidRPr="00B445BA" w:rsidDel="00B445BA">
        <w:t xml:space="preserve"> </w:t>
      </w:r>
      <w:r>
        <w:t>Terms used in this section that are not otherwise defined in this Contract shall have the meanings ascribed to such terms in Section 287.138, Florida Statutes.</w:t>
      </w:r>
    </w:p>
    <w:p w14:paraId="28814896" w14:textId="59A9686F" w:rsidR="009566CB" w:rsidRPr="009566CB" w:rsidRDefault="009566CB" w:rsidP="00C9658C">
      <w:pPr>
        <w:pStyle w:val="ListParagraph"/>
        <w:numPr>
          <w:ilvl w:val="1"/>
          <w:numId w:val="63"/>
        </w:numPr>
        <w:spacing w:after="240"/>
        <w:ind w:left="0" w:firstLine="0"/>
        <w:rPr>
          <w:rFonts w:asciiTheme="minorHAnsi" w:hAnsiTheme="minorHAnsi"/>
        </w:rPr>
      </w:pPr>
      <w:r w:rsidRPr="009566CB">
        <w:rPr>
          <w:u w:val="single"/>
        </w:rPr>
        <w:t>Licenses and Certifications</w:t>
      </w:r>
      <w:r w:rsidRPr="00CE4B3F">
        <w:t xml:space="preserve">. Contractor represents and warrants that it holds, and shall maintain throughout the term of this Contract, all licenses, certifications, permits, and approvals required by Applicable Law to perform the Work. Contractor shall promptly provide copies of such credentials to </w:t>
      </w:r>
      <w:r w:rsidR="000C3E7D">
        <w:t>Municipality</w:t>
      </w:r>
      <w:r w:rsidRPr="00CE4B3F">
        <w:t xml:space="preserve"> upon request and must immediately notify </w:t>
      </w:r>
      <w:r w:rsidR="000C3E7D">
        <w:t>Municipality</w:t>
      </w:r>
      <w:r w:rsidRPr="00CE4B3F">
        <w:t xml:space="preserve"> in writing upon expiration, suspension, or revocation of any such required credential.</w:t>
      </w:r>
    </w:p>
    <w:p w14:paraId="2C992504" w14:textId="11F1BA8B" w:rsidR="00E72121" w:rsidRDefault="00346A80" w:rsidP="00CA237A">
      <w:pPr>
        <w:pStyle w:val="ListParagraph"/>
        <w:numPr>
          <w:ilvl w:val="1"/>
          <w:numId w:val="63"/>
        </w:numPr>
        <w:spacing w:after="240"/>
        <w:ind w:left="0" w:firstLine="0"/>
        <w:rPr>
          <w:rFonts w:asciiTheme="minorHAnsi" w:hAnsiTheme="minorHAnsi"/>
        </w:rPr>
      </w:pPr>
      <w:r w:rsidRPr="00F72D3C">
        <w:rPr>
          <w:rFonts w:asciiTheme="minorHAnsi" w:hAnsiTheme="minorHAnsi"/>
          <w:u w:val="single"/>
        </w:rPr>
        <w:t>Breach of Representations</w:t>
      </w:r>
      <w:r w:rsidR="00E56A22">
        <w:rPr>
          <w:rFonts w:asciiTheme="minorHAnsi" w:hAnsiTheme="minorHAnsi"/>
        </w:rPr>
        <w:t xml:space="preserve">.  </w:t>
      </w:r>
      <w:r>
        <w:rPr>
          <w:rFonts w:asciiTheme="minorHAnsi" w:hAnsiTheme="minorHAnsi"/>
        </w:rPr>
        <w:t xml:space="preserve">Contractor acknowledges that </w:t>
      </w:r>
      <w:r w:rsidR="001F4BE6">
        <w:rPr>
          <w:rFonts w:asciiTheme="minorHAnsi" w:hAnsiTheme="minorHAnsi"/>
        </w:rPr>
        <w:t>Municipality</w:t>
      </w:r>
      <w:r>
        <w:rPr>
          <w:rFonts w:asciiTheme="minorHAnsi" w:hAnsiTheme="minorHAnsi"/>
        </w:rPr>
        <w:t xml:space="preserve"> is materially relying on the representations, warranties, and certifications of Contractor stated in this article</w:t>
      </w:r>
      <w:r w:rsidR="00866C5A" w:rsidRPr="007047D8">
        <w:rPr>
          <w:rFonts w:asciiTheme="minorHAnsi" w:hAnsiTheme="minorHAnsi"/>
        </w:rPr>
        <w:t xml:space="preserve">.  </w:t>
      </w:r>
      <w:r w:rsidR="001F4BE6">
        <w:rPr>
          <w:rFonts w:asciiTheme="minorHAnsi" w:hAnsiTheme="minorHAnsi"/>
        </w:rPr>
        <w:t>Municipality</w:t>
      </w:r>
      <w:r>
        <w:rPr>
          <w:rFonts w:asciiTheme="minorHAnsi" w:hAnsiTheme="minorHAnsi"/>
        </w:rPr>
        <w:t xml:space="preserve"> shall be entitled to </w:t>
      </w:r>
      <w:r w:rsidR="008719D1">
        <w:rPr>
          <w:rFonts w:asciiTheme="minorHAnsi" w:hAnsiTheme="minorHAnsi"/>
        </w:rPr>
        <w:t xml:space="preserve">exercise any or all of the following remedies </w:t>
      </w:r>
      <w:r>
        <w:rPr>
          <w:rFonts w:asciiTheme="minorHAnsi" w:hAnsiTheme="minorHAnsi"/>
        </w:rPr>
        <w:t xml:space="preserve">if any such representation, warranty, or certification is </w:t>
      </w:r>
      <w:r w:rsidR="008719D1">
        <w:rPr>
          <w:rFonts w:asciiTheme="minorHAnsi" w:hAnsiTheme="minorHAnsi"/>
        </w:rPr>
        <w:t xml:space="preserve">untrue: (a) recovery of damages incurred; (b) termination of this Contract without any further liability to Contractor; (c) set off from any amounts due Contractor the full amount of any damage incurred; and (d) debarment of </w:t>
      </w:r>
      <w:r>
        <w:rPr>
          <w:rFonts w:asciiTheme="minorHAnsi" w:hAnsiTheme="minorHAnsi"/>
        </w:rPr>
        <w:t>Contractor.</w:t>
      </w:r>
    </w:p>
    <w:p w14:paraId="0A2DC979" w14:textId="77777777" w:rsidR="00E72121" w:rsidRDefault="00346A80">
      <w:pPr>
        <w:pStyle w:val="Heading2"/>
        <w:spacing w:after="240"/>
        <w:ind w:firstLine="0"/>
        <w:rPr>
          <w:rFonts w:asciiTheme="minorHAnsi" w:hAnsiTheme="minorHAnsi"/>
        </w:rPr>
      </w:pPr>
      <w:bookmarkStart w:id="41" w:name="_Toc377393096"/>
      <w:bookmarkStart w:id="42" w:name="_Toc27638402"/>
      <w:bookmarkStart w:id="43" w:name="_Toc70876759"/>
      <w:bookmarkStart w:id="44" w:name="_Toc65234472"/>
      <w:r>
        <w:rPr>
          <w:rFonts w:asciiTheme="minorHAnsi" w:hAnsiTheme="minorHAnsi"/>
        </w:rPr>
        <w:t xml:space="preserve">ARTICLE 8 </w:t>
      </w:r>
      <w:r>
        <w:rPr>
          <w:rFonts w:asciiTheme="minorHAnsi" w:hAnsiTheme="minorHAnsi"/>
        </w:rPr>
        <w:tab/>
        <w:t>MISCELLANEOUS</w:t>
      </w:r>
      <w:bookmarkEnd w:id="41"/>
      <w:bookmarkEnd w:id="42"/>
      <w:bookmarkEnd w:id="43"/>
      <w:bookmarkEnd w:id="44"/>
    </w:p>
    <w:p w14:paraId="49E515E7" w14:textId="5E75CC3C" w:rsidR="00E72121" w:rsidRPr="0072269E" w:rsidRDefault="00346A80" w:rsidP="00CA237A">
      <w:pPr>
        <w:pStyle w:val="ListParagraph"/>
        <w:numPr>
          <w:ilvl w:val="1"/>
          <w:numId w:val="64"/>
        </w:numPr>
        <w:spacing w:after="240"/>
        <w:ind w:left="0" w:firstLine="0"/>
        <w:rPr>
          <w:rFonts w:asciiTheme="minorHAnsi" w:hAnsiTheme="minorHAnsi"/>
        </w:rPr>
      </w:pPr>
      <w:r w:rsidRPr="00CA237A">
        <w:rPr>
          <w:rFonts w:asciiTheme="minorHAnsi" w:hAnsiTheme="minorHAnsi"/>
          <w:u w:val="single"/>
        </w:rPr>
        <w:t>Contract Documents and Priority of Provisions</w:t>
      </w:r>
      <w:r w:rsidR="00E56A22">
        <w:rPr>
          <w:rFonts w:asciiTheme="minorHAnsi" w:hAnsiTheme="minorHAnsi"/>
        </w:rPr>
        <w:t xml:space="preserve">.  </w:t>
      </w:r>
      <w:r w:rsidR="00AA6C6F">
        <w:rPr>
          <w:rFonts w:asciiTheme="minorHAnsi" w:hAnsiTheme="minorHAnsi"/>
        </w:rPr>
        <w:t>If there is</w:t>
      </w:r>
      <w:r>
        <w:rPr>
          <w:rFonts w:asciiTheme="minorHAnsi" w:hAnsiTheme="minorHAnsi"/>
        </w:rPr>
        <w:t xml:space="preserve"> any conflict between the terms contained in this Contract and those contained in a Contract Supplement, the terms of such Contract Supplement shall prevail</w:t>
      </w:r>
      <w:r w:rsidR="00E56A22">
        <w:rPr>
          <w:rFonts w:asciiTheme="minorHAnsi" w:hAnsiTheme="minorHAnsi"/>
        </w:rPr>
        <w:t xml:space="preserve">.  </w:t>
      </w:r>
      <w:r>
        <w:rPr>
          <w:rFonts w:asciiTheme="minorHAnsi" w:hAnsiTheme="minorHAnsi"/>
        </w:rPr>
        <w:t xml:space="preserve">Furthermore, </w:t>
      </w:r>
      <w:r w:rsidR="00AA6C6F">
        <w:rPr>
          <w:rFonts w:asciiTheme="minorHAnsi" w:hAnsiTheme="minorHAnsi"/>
        </w:rPr>
        <w:t>if there is</w:t>
      </w:r>
      <w:r>
        <w:rPr>
          <w:rFonts w:asciiTheme="minorHAnsi" w:hAnsiTheme="minorHAnsi"/>
        </w:rPr>
        <w:t xml:space="preserve"> any conflict between the terms of the General Conditions included in this Contract and those contained in any </w:t>
      </w:r>
      <w:r w:rsidR="00B445BA">
        <w:rPr>
          <w:rFonts w:asciiTheme="minorHAnsi" w:hAnsiTheme="minorHAnsi"/>
        </w:rPr>
        <w:t xml:space="preserve">Contract Supplement or </w:t>
      </w:r>
      <w:r>
        <w:rPr>
          <w:rFonts w:asciiTheme="minorHAnsi" w:hAnsiTheme="minorHAnsi"/>
        </w:rPr>
        <w:t xml:space="preserve">Supplemental </w:t>
      </w:r>
      <w:r w:rsidR="00B445BA">
        <w:rPr>
          <w:rFonts w:asciiTheme="minorHAnsi" w:hAnsiTheme="minorHAnsi"/>
        </w:rPr>
        <w:t>General Conditions provisions</w:t>
      </w:r>
      <w:r>
        <w:rPr>
          <w:rFonts w:asciiTheme="minorHAnsi" w:hAnsiTheme="minorHAnsi"/>
        </w:rPr>
        <w:t xml:space="preserve">, the terms of such </w:t>
      </w:r>
      <w:r w:rsidR="00B445BA">
        <w:rPr>
          <w:rFonts w:asciiTheme="minorHAnsi" w:hAnsiTheme="minorHAnsi"/>
        </w:rPr>
        <w:t xml:space="preserve">Contract Supplement or </w:t>
      </w:r>
      <w:r>
        <w:rPr>
          <w:rFonts w:asciiTheme="minorHAnsi" w:hAnsiTheme="minorHAnsi"/>
        </w:rPr>
        <w:t xml:space="preserve">Supplemental </w:t>
      </w:r>
      <w:r w:rsidR="00B445BA">
        <w:rPr>
          <w:rFonts w:asciiTheme="minorHAnsi" w:hAnsiTheme="minorHAnsi"/>
        </w:rPr>
        <w:t xml:space="preserve">General Conditions provisions </w:t>
      </w:r>
      <w:r>
        <w:rPr>
          <w:rFonts w:asciiTheme="minorHAnsi" w:hAnsiTheme="minorHAnsi"/>
        </w:rPr>
        <w:t>shall prevail</w:t>
      </w:r>
      <w:r w:rsidR="00E56A22">
        <w:rPr>
          <w:rFonts w:asciiTheme="minorHAnsi" w:hAnsiTheme="minorHAnsi"/>
        </w:rPr>
        <w:t xml:space="preserve">.  </w:t>
      </w:r>
      <w:r w:rsidRPr="0072269E">
        <w:rPr>
          <w:rFonts w:asciiTheme="minorHAnsi" w:hAnsiTheme="minorHAnsi"/>
        </w:rPr>
        <w:t xml:space="preserve">In addition, anything shown on the </w:t>
      </w:r>
      <w:r w:rsidR="00AA6C6F">
        <w:rPr>
          <w:rFonts w:asciiTheme="minorHAnsi" w:hAnsiTheme="minorHAnsi"/>
        </w:rPr>
        <w:t>D</w:t>
      </w:r>
      <w:r w:rsidRPr="0072269E">
        <w:rPr>
          <w:rFonts w:asciiTheme="minorHAnsi" w:hAnsiTheme="minorHAnsi"/>
        </w:rPr>
        <w:t xml:space="preserve">rawings and not mentioned in the specifications or mentioned in the specifications and not shown on the </w:t>
      </w:r>
      <w:r w:rsidR="00AA6C6F">
        <w:rPr>
          <w:rFonts w:asciiTheme="minorHAnsi" w:hAnsiTheme="minorHAnsi"/>
        </w:rPr>
        <w:t>D</w:t>
      </w:r>
      <w:r w:rsidRPr="0072269E">
        <w:rPr>
          <w:rFonts w:asciiTheme="minorHAnsi" w:hAnsiTheme="minorHAnsi"/>
        </w:rPr>
        <w:t>rawings, shall have the same effect as if shown or mentioned respectively in both</w:t>
      </w:r>
      <w:r w:rsidR="00E56A22" w:rsidRPr="0072269E">
        <w:rPr>
          <w:rFonts w:asciiTheme="minorHAnsi" w:hAnsiTheme="minorHAnsi"/>
        </w:rPr>
        <w:t xml:space="preserve">.  </w:t>
      </w:r>
      <w:r w:rsidRPr="0072269E">
        <w:rPr>
          <w:rFonts w:asciiTheme="minorHAnsi" w:hAnsiTheme="minorHAnsi"/>
        </w:rPr>
        <w:t xml:space="preserve">In the event of a conflict among the Contract Documents, Contractor shall provide the latest, </w:t>
      </w:r>
      <w:r w:rsidRPr="0072269E">
        <w:rPr>
          <w:rFonts w:asciiTheme="minorHAnsi" w:hAnsiTheme="minorHAnsi"/>
        </w:rPr>
        <w:lastRenderedPageBreak/>
        <w:t>most stringent, and more technical requirement(s), including, but not limited to, the requirements setting forth the better quality or greater quantity</w:t>
      </w:r>
      <w:r w:rsidR="00E56A22" w:rsidRPr="0072269E">
        <w:rPr>
          <w:rFonts w:asciiTheme="minorHAnsi" w:hAnsiTheme="minorHAnsi"/>
        </w:rPr>
        <w:t>.</w:t>
      </w:r>
      <w:r w:rsidR="00E56A22" w:rsidRPr="00CA237A">
        <w:rPr>
          <w:rFonts w:asciiTheme="minorHAnsi" w:hAnsiTheme="minorHAnsi"/>
        </w:rPr>
        <w:t xml:space="preserve"> </w:t>
      </w:r>
      <w:r w:rsidR="00E56A22" w:rsidRPr="0072269E">
        <w:rPr>
          <w:rFonts w:asciiTheme="minorHAnsi" w:hAnsiTheme="minorHAnsi"/>
        </w:rPr>
        <w:t xml:space="preserve"> </w:t>
      </w:r>
    </w:p>
    <w:p w14:paraId="7477D201" w14:textId="4BBF25F3" w:rsidR="00E72121" w:rsidRPr="00AA6C6F" w:rsidRDefault="00346A80">
      <w:pPr>
        <w:pStyle w:val="Style1"/>
        <w:numPr>
          <w:ilvl w:val="0"/>
          <w:numId w:val="0"/>
        </w:numPr>
        <w:spacing w:after="240"/>
        <w:rPr>
          <w:rFonts w:asciiTheme="minorHAnsi" w:hAnsiTheme="minorHAnsi"/>
        </w:rPr>
      </w:pPr>
      <w:permStart w:id="870920179" w:edGrp="everyone"/>
      <w:r w:rsidRPr="00AA6C6F">
        <w:rPr>
          <w:rFonts w:asciiTheme="minorHAnsi" w:hAnsiTheme="minorHAnsi"/>
        </w:rPr>
        <w:t xml:space="preserve">Notwithstanding the forgoing, </w:t>
      </w:r>
      <w:r w:rsidR="00AA6C6F" w:rsidRPr="00AA6C6F">
        <w:rPr>
          <w:rFonts w:asciiTheme="minorHAnsi" w:hAnsiTheme="minorHAnsi"/>
        </w:rPr>
        <w:t>if this</w:t>
      </w:r>
      <w:r w:rsidRPr="00AA6C6F">
        <w:rPr>
          <w:rFonts w:asciiTheme="minorHAnsi" w:hAnsiTheme="minorHAnsi"/>
        </w:rPr>
        <w:t xml:space="preserve"> Contract </w:t>
      </w:r>
      <w:r w:rsidR="00AA6C6F">
        <w:rPr>
          <w:rFonts w:asciiTheme="minorHAnsi" w:hAnsiTheme="minorHAnsi"/>
        </w:rPr>
        <w:t xml:space="preserve">is identified in the Summary of Terms and Conditions as being subject to </w:t>
      </w:r>
      <w:r w:rsidRPr="00AA6C6F">
        <w:rPr>
          <w:rFonts w:asciiTheme="minorHAnsi" w:hAnsiTheme="minorHAnsi"/>
        </w:rPr>
        <w:t>Florida Department of Transportation (“FDOT”) provisions, the following priority of provisions shall apply in the event of a conflict:</w:t>
      </w:r>
    </w:p>
    <w:p w14:paraId="33C06C25" w14:textId="77777777" w:rsidR="00E72121" w:rsidRPr="00AA6C6F" w:rsidRDefault="00346A80">
      <w:pPr>
        <w:pStyle w:val="Style1"/>
        <w:numPr>
          <w:ilvl w:val="0"/>
          <w:numId w:val="0"/>
        </w:numPr>
        <w:ind w:left="720"/>
        <w:rPr>
          <w:rFonts w:asciiTheme="minorHAnsi" w:hAnsiTheme="minorHAnsi"/>
        </w:rPr>
      </w:pPr>
      <w:proofErr w:type="gramStart"/>
      <w:r w:rsidRPr="00AA6C6F">
        <w:rPr>
          <w:rFonts w:asciiTheme="minorHAnsi" w:hAnsiTheme="minorHAnsi"/>
        </w:rPr>
        <w:t>First Priority</w:t>
      </w:r>
      <w:proofErr w:type="gramEnd"/>
      <w:r w:rsidRPr="00AA6C6F">
        <w:rPr>
          <w:rFonts w:asciiTheme="minorHAnsi" w:hAnsiTheme="minorHAnsi"/>
        </w:rPr>
        <w:t xml:space="preserve">: </w:t>
      </w:r>
      <w:r w:rsidRPr="00AA6C6F">
        <w:rPr>
          <w:rFonts w:asciiTheme="minorHAnsi" w:hAnsiTheme="minorHAnsi"/>
        </w:rPr>
        <w:tab/>
      </w:r>
      <w:r w:rsidRPr="00AA6C6F">
        <w:rPr>
          <w:rFonts w:asciiTheme="minorHAnsi" w:hAnsiTheme="minorHAnsi"/>
        </w:rPr>
        <w:tab/>
        <w:t>Approved Change Orders, Addendums, or Amendments</w:t>
      </w:r>
    </w:p>
    <w:p w14:paraId="7801A3FA" w14:textId="77777777" w:rsidR="00E72121" w:rsidRPr="00AA6C6F" w:rsidRDefault="00346A80">
      <w:pPr>
        <w:pStyle w:val="Style1"/>
        <w:numPr>
          <w:ilvl w:val="0"/>
          <w:numId w:val="0"/>
        </w:numPr>
        <w:ind w:left="720"/>
        <w:rPr>
          <w:rFonts w:asciiTheme="minorHAnsi" w:hAnsiTheme="minorHAnsi"/>
        </w:rPr>
      </w:pPr>
      <w:r w:rsidRPr="00AA6C6F">
        <w:rPr>
          <w:rFonts w:asciiTheme="minorHAnsi" w:hAnsiTheme="minorHAnsi"/>
        </w:rPr>
        <w:t xml:space="preserve">Second Priority: </w:t>
      </w:r>
      <w:r w:rsidRPr="00AA6C6F">
        <w:rPr>
          <w:rFonts w:asciiTheme="minorHAnsi" w:hAnsiTheme="minorHAnsi"/>
        </w:rPr>
        <w:tab/>
        <w:t>Technical Specifications</w:t>
      </w:r>
    </w:p>
    <w:p w14:paraId="71FC942B" w14:textId="682908D7" w:rsidR="00E72121" w:rsidRPr="00AA6C6F" w:rsidRDefault="00346A80">
      <w:pPr>
        <w:pStyle w:val="Style1"/>
        <w:numPr>
          <w:ilvl w:val="0"/>
          <w:numId w:val="0"/>
        </w:numPr>
        <w:ind w:left="720"/>
        <w:rPr>
          <w:rFonts w:asciiTheme="minorHAnsi" w:hAnsiTheme="minorHAnsi"/>
        </w:rPr>
      </w:pPr>
      <w:r w:rsidRPr="00AA6C6F">
        <w:rPr>
          <w:rFonts w:asciiTheme="minorHAnsi" w:hAnsiTheme="minorHAnsi"/>
        </w:rPr>
        <w:t xml:space="preserve">Third Priority: </w:t>
      </w:r>
      <w:r w:rsidRPr="00AA6C6F">
        <w:rPr>
          <w:rFonts w:asciiTheme="minorHAnsi" w:hAnsiTheme="minorHAnsi"/>
        </w:rPr>
        <w:tab/>
      </w:r>
      <w:r w:rsidRPr="00AA6C6F">
        <w:rPr>
          <w:rFonts w:asciiTheme="minorHAnsi" w:hAnsiTheme="minorHAnsi"/>
        </w:rPr>
        <w:tab/>
      </w:r>
      <w:r w:rsidR="008048A4">
        <w:rPr>
          <w:rFonts w:asciiTheme="minorHAnsi" w:hAnsiTheme="minorHAnsi"/>
        </w:rPr>
        <w:t xml:space="preserve">Contract Supplement and </w:t>
      </w:r>
      <w:r w:rsidRPr="00AA6C6F">
        <w:rPr>
          <w:rFonts w:asciiTheme="minorHAnsi" w:hAnsiTheme="minorHAnsi"/>
        </w:rPr>
        <w:t xml:space="preserve">Supplemental </w:t>
      </w:r>
      <w:r w:rsidR="008048A4">
        <w:rPr>
          <w:rFonts w:asciiTheme="minorHAnsi" w:hAnsiTheme="minorHAnsi"/>
        </w:rPr>
        <w:t xml:space="preserve">General </w:t>
      </w:r>
      <w:r w:rsidRPr="00AA6C6F">
        <w:rPr>
          <w:rFonts w:asciiTheme="minorHAnsi" w:hAnsiTheme="minorHAnsi"/>
        </w:rPr>
        <w:t xml:space="preserve">Conditions </w:t>
      </w:r>
    </w:p>
    <w:p w14:paraId="01CD3A9F" w14:textId="0945014B" w:rsidR="00E72121" w:rsidRPr="00AA6C6F" w:rsidRDefault="00346A80">
      <w:pPr>
        <w:pStyle w:val="Style1"/>
        <w:numPr>
          <w:ilvl w:val="0"/>
          <w:numId w:val="0"/>
        </w:numPr>
        <w:ind w:left="720"/>
        <w:rPr>
          <w:rFonts w:asciiTheme="minorHAnsi" w:hAnsiTheme="minorHAnsi"/>
        </w:rPr>
      </w:pPr>
      <w:r w:rsidRPr="00AA6C6F">
        <w:rPr>
          <w:rFonts w:asciiTheme="minorHAnsi" w:hAnsiTheme="minorHAnsi"/>
        </w:rPr>
        <w:t xml:space="preserve">Fourth Priority: </w:t>
      </w:r>
      <w:r w:rsidRPr="00AA6C6F">
        <w:rPr>
          <w:rFonts w:asciiTheme="minorHAnsi" w:hAnsiTheme="minorHAnsi"/>
        </w:rPr>
        <w:tab/>
        <w:t>General Conditions</w:t>
      </w:r>
    </w:p>
    <w:p w14:paraId="394EA91F" w14:textId="77777777" w:rsidR="00E72121" w:rsidRPr="00AA6C6F" w:rsidRDefault="00346A80">
      <w:pPr>
        <w:pStyle w:val="Style1"/>
        <w:numPr>
          <w:ilvl w:val="0"/>
          <w:numId w:val="0"/>
        </w:numPr>
        <w:ind w:left="720"/>
        <w:rPr>
          <w:rFonts w:asciiTheme="minorHAnsi" w:hAnsiTheme="minorHAnsi"/>
        </w:rPr>
      </w:pPr>
      <w:r w:rsidRPr="00AA6C6F">
        <w:rPr>
          <w:rFonts w:asciiTheme="minorHAnsi" w:hAnsiTheme="minorHAnsi"/>
        </w:rPr>
        <w:t xml:space="preserve">Fifth Priority: </w:t>
      </w:r>
      <w:r w:rsidRPr="00AA6C6F">
        <w:rPr>
          <w:rFonts w:asciiTheme="minorHAnsi" w:hAnsiTheme="minorHAnsi"/>
        </w:rPr>
        <w:tab/>
      </w:r>
      <w:r w:rsidRPr="00AA6C6F">
        <w:rPr>
          <w:rFonts w:asciiTheme="minorHAnsi" w:hAnsiTheme="minorHAnsi"/>
        </w:rPr>
        <w:tab/>
        <w:t>Contract</w:t>
      </w:r>
    </w:p>
    <w:p w14:paraId="19BAEF6B" w14:textId="77777777" w:rsidR="00E72121" w:rsidRPr="00AA6C6F" w:rsidRDefault="00346A80">
      <w:pPr>
        <w:pStyle w:val="Style1"/>
        <w:numPr>
          <w:ilvl w:val="0"/>
          <w:numId w:val="0"/>
        </w:numPr>
        <w:ind w:left="720"/>
        <w:rPr>
          <w:rFonts w:asciiTheme="minorHAnsi" w:hAnsiTheme="minorHAnsi"/>
        </w:rPr>
      </w:pPr>
      <w:r w:rsidRPr="00AA6C6F">
        <w:rPr>
          <w:rFonts w:asciiTheme="minorHAnsi" w:hAnsiTheme="minorHAnsi"/>
        </w:rPr>
        <w:t xml:space="preserve">Sixth Priority: </w:t>
      </w:r>
      <w:r w:rsidRPr="00AA6C6F">
        <w:rPr>
          <w:rFonts w:asciiTheme="minorHAnsi" w:hAnsiTheme="minorHAnsi"/>
        </w:rPr>
        <w:tab/>
      </w:r>
      <w:r w:rsidRPr="00AA6C6F">
        <w:rPr>
          <w:rFonts w:asciiTheme="minorHAnsi" w:hAnsiTheme="minorHAnsi"/>
        </w:rPr>
        <w:tab/>
        <w:t>Solicitation documents</w:t>
      </w:r>
    </w:p>
    <w:p w14:paraId="337FAE98" w14:textId="77777777" w:rsidR="00E72121" w:rsidRDefault="00346A80">
      <w:pPr>
        <w:pStyle w:val="Style1"/>
        <w:numPr>
          <w:ilvl w:val="0"/>
          <w:numId w:val="0"/>
        </w:numPr>
        <w:spacing w:after="240"/>
        <w:ind w:left="720"/>
        <w:rPr>
          <w:rFonts w:asciiTheme="minorHAnsi" w:hAnsiTheme="minorHAnsi"/>
        </w:rPr>
      </w:pPr>
      <w:r w:rsidRPr="00AA6C6F">
        <w:rPr>
          <w:rFonts w:asciiTheme="minorHAnsi" w:hAnsiTheme="minorHAnsi"/>
        </w:rPr>
        <w:t xml:space="preserve">Seventh Priority: </w:t>
      </w:r>
      <w:r w:rsidRPr="00AA6C6F">
        <w:rPr>
          <w:rFonts w:asciiTheme="minorHAnsi" w:hAnsiTheme="minorHAnsi"/>
        </w:rPr>
        <w:tab/>
        <w:t>Contractor’s response to solicitation documents</w:t>
      </w:r>
    </w:p>
    <w:permEnd w:id="870920179"/>
    <w:p w14:paraId="4459C513" w14:textId="4580D474" w:rsidR="00E72121" w:rsidRPr="00CA237A" w:rsidRDefault="00346A80" w:rsidP="00170671">
      <w:pPr>
        <w:pStyle w:val="ListParagraph"/>
        <w:keepNext/>
        <w:numPr>
          <w:ilvl w:val="1"/>
          <w:numId w:val="64"/>
        </w:numPr>
        <w:spacing w:after="240"/>
        <w:ind w:left="0" w:firstLine="0"/>
        <w:rPr>
          <w:rFonts w:asciiTheme="minorHAnsi" w:hAnsiTheme="minorHAnsi"/>
        </w:rPr>
      </w:pPr>
      <w:r w:rsidRPr="00CA237A">
        <w:rPr>
          <w:rFonts w:asciiTheme="minorHAnsi" w:hAnsiTheme="minorHAnsi"/>
          <w:u w:val="single"/>
        </w:rPr>
        <w:t>Independent Contractor</w:t>
      </w:r>
      <w:r w:rsidR="00E56A22" w:rsidRPr="00CA237A">
        <w:rPr>
          <w:rFonts w:asciiTheme="minorHAnsi" w:hAnsiTheme="minorHAnsi"/>
        </w:rPr>
        <w:t xml:space="preserve">.  </w:t>
      </w:r>
      <w:r w:rsidRPr="00CA237A">
        <w:rPr>
          <w:rFonts w:asciiTheme="minorHAnsi" w:hAnsiTheme="minorHAnsi"/>
        </w:rPr>
        <w:t>Contractor is an independent contractor under this Contract</w:t>
      </w:r>
      <w:r w:rsidR="00E56A22" w:rsidRPr="00CA237A">
        <w:rPr>
          <w:rFonts w:asciiTheme="minorHAnsi" w:hAnsiTheme="minorHAnsi"/>
        </w:rPr>
        <w:t xml:space="preserve">.  </w:t>
      </w:r>
      <w:r w:rsidR="00565D55">
        <w:rPr>
          <w:rFonts w:asciiTheme="minorHAnsi" w:hAnsiTheme="minorHAnsi"/>
        </w:rPr>
        <w:t>Work</w:t>
      </w:r>
      <w:r w:rsidRPr="00CA237A">
        <w:rPr>
          <w:rFonts w:asciiTheme="minorHAnsi" w:hAnsiTheme="minorHAnsi"/>
        </w:rPr>
        <w:t xml:space="preserve"> provided by Contractor </w:t>
      </w:r>
      <w:r w:rsidR="00AA6C6F">
        <w:rPr>
          <w:rFonts w:asciiTheme="minorHAnsi" w:hAnsiTheme="minorHAnsi"/>
        </w:rPr>
        <w:t xml:space="preserve">(and all Subcontractors) </w:t>
      </w:r>
      <w:r w:rsidRPr="00CA237A">
        <w:rPr>
          <w:rFonts w:asciiTheme="minorHAnsi" w:hAnsiTheme="minorHAnsi"/>
        </w:rPr>
        <w:t>pursuant to this Contract shall be subject to the supervision of Contractor</w:t>
      </w:r>
      <w:r w:rsidR="00E56A22" w:rsidRPr="00CA237A">
        <w:rPr>
          <w:rFonts w:asciiTheme="minorHAnsi" w:hAnsiTheme="minorHAnsi"/>
        </w:rPr>
        <w:t xml:space="preserve">.  </w:t>
      </w:r>
      <w:r w:rsidRPr="00CA237A">
        <w:rPr>
          <w:rFonts w:asciiTheme="minorHAnsi" w:hAnsiTheme="minorHAnsi"/>
        </w:rPr>
        <w:t xml:space="preserve">In providing such services, neither Contractor nor its agents shall act as officers, employees, or agents of </w:t>
      </w:r>
      <w:r w:rsidR="001F4BE6">
        <w:t>Municipality</w:t>
      </w:r>
      <w:r w:rsidR="00B82C52" w:rsidRPr="009A45D6">
        <w:t>.</w:t>
      </w:r>
      <w:r w:rsidR="00E56A22" w:rsidRPr="00CA237A">
        <w:rPr>
          <w:rFonts w:asciiTheme="minorHAnsi" w:hAnsiTheme="minorHAnsi"/>
        </w:rPr>
        <w:t xml:space="preserve"> </w:t>
      </w:r>
      <w:r w:rsidRPr="00CA237A">
        <w:rPr>
          <w:rFonts w:asciiTheme="minorHAnsi" w:hAnsiTheme="minorHAnsi"/>
        </w:rPr>
        <w:t>This Contract shall not constitute or make the Parties a partnership or joint venture</w:t>
      </w:r>
      <w:r w:rsidR="00E56A22" w:rsidRPr="00CA237A">
        <w:rPr>
          <w:rFonts w:asciiTheme="minorHAnsi" w:hAnsiTheme="minorHAnsi"/>
        </w:rPr>
        <w:t>.</w:t>
      </w:r>
      <w:r w:rsidR="00E56A22">
        <w:rPr>
          <w:rFonts w:asciiTheme="minorHAnsi" w:hAnsiTheme="minorHAnsi"/>
        </w:rPr>
        <w:t xml:space="preserve"> </w:t>
      </w:r>
      <w:r w:rsidR="00E56A22" w:rsidRPr="00CA237A">
        <w:rPr>
          <w:rFonts w:asciiTheme="minorHAnsi" w:hAnsiTheme="minorHAnsi"/>
        </w:rPr>
        <w:t xml:space="preserve"> </w:t>
      </w:r>
    </w:p>
    <w:p w14:paraId="42EA4B29" w14:textId="26A47998" w:rsidR="00E72121" w:rsidRDefault="00346A80" w:rsidP="00CA237A">
      <w:pPr>
        <w:pStyle w:val="ListParagraph"/>
        <w:keepNext/>
        <w:numPr>
          <w:ilvl w:val="1"/>
          <w:numId w:val="64"/>
        </w:numPr>
        <w:spacing w:after="240"/>
        <w:ind w:left="0" w:firstLine="0"/>
        <w:rPr>
          <w:rFonts w:asciiTheme="minorHAnsi" w:hAnsiTheme="minorHAnsi"/>
        </w:rPr>
      </w:pPr>
      <w:r w:rsidRPr="00F72D3C">
        <w:rPr>
          <w:rFonts w:asciiTheme="minorHAnsi" w:hAnsiTheme="minorHAnsi"/>
          <w:u w:val="single"/>
        </w:rPr>
        <w:t>Third-Party Beneficiaries</w:t>
      </w:r>
      <w:r w:rsidR="00E56A22">
        <w:rPr>
          <w:rFonts w:asciiTheme="minorHAnsi" w:hAnsiTheme="minorHAnsi"/>
        </w:rPr>
        <w:t xml:space="preserve">.  </w:t>
      </w:r>
      <w:r w:rsidR="00766C40">
        <w:rPr>
          <w:szCs w:val="24"/>
        </w:rPr>
        <w:t>Except for Broward County to the extent expressly identified herein, n</w:t>
      </w:r>
      <w:r w:rsidR="00B82C52" w:rsidRPr="009A45D6">
        <w:rPr>
          <w:rFonts w:asciiTheme="minorHAnsi" w:hAnsiTheme="minorHAnsi"/>
        </w:rPr>
        <w:t>either</w:t>
      </w:r>
      <w:r>
        <w:rPr>
          <w:rFonts w:asciiTheme="minorHAnsi" w:hAnsiTheme="minorHAnsi"/>
        </w:rPr>
        <w:t xml:space="preserve"> Contractor nor </w:t>
      </w:r>
      <w:r w:rsidR="001F4BE6">
        <w:rPr>
          <w:rFonts w:asciiTheme="minorHAnsi" w:hAnsiTheme="minorHAnsi"/>
        </w:rPr>
        <w:t>Municipality</w:t>
      </w:r>
      <w:r>
        <w:rPr>
          <w:rFonts w:asciiTheme="minorHAnsi" w:hAnsiTheme="minorHAnsi"/>
        </w:rPr>
        <w:t xml:space="preserve"> intends to</w:t>
      </w:r>
      <w:r w:rsidR="00AA6C6F">
        <w:rPr>
          <w:rFonts w:asciiTheme="minorHAnsi" w:hAnsiTheme="minorHAnsi"/>
        </w:rPr>
        <w:t xml:space="preserve"> primarily or</w:t>
      </w:r>
      <w:r>
        <w:rPr>
          <w:rFonts w:asciiTheme="minorHAnsi" w:hAnsiTheme="minorHAnsi"/>
        </w:rPr>
        <w:t xml:space="preserve"> directly benefit a third party by </w:t>
      </w:r>
      <w:proofErr w:type="gramStart"/>
      <w:r>
        <w:rPr>
          <w:rFonts w:asciiTheme="minorHAnsi" w:hAnsiTheme="minorHAnsi"/>
        </w:rPr>
        <w:t>entering into</w:t>
      </w:r>
      <w:proofErr w:type="gramEnd"/>
      <w:r>
        <w:rPr>
          <w:rFonts w:asciiTheme="minorHAnsi" w:hAnsiTheme="minorHAnsi"/>
        </w:rPr>
        <w:t xml:space="preserve"> this Contract</w:t>
      </w:r>
      <w:r w:rsidR="00E56A22">
        <w:rPr>
          <w:rFonts w:asciiTheme="minorHAnsi" w:hAnsiTheme="minorHAnsi"/>
        </w:rPr>
        <w:t xml:space="preserve">.  </w:t>
      </w:r>
      <w:r>
        <w:rPr>
          <w:rFonts w:asciiTheme="minorHAnsi" w:hAnsiTheme="minorHAnsi"/>
        </w:rPr>
        <w:t>Therefore, the Parties agree that</w:t>
      </w:r>
      <w:r w:rsidR="00766C40">
        <w:t>, other than Broward County,</w:t>
      </w:r>
      <w:r>
        <w:rPr>
          <w:rFonts w:asciiTheme="minorHAnsi" w:hAnsiTheme="minorHAnsi"/>
        </w:rPr>
        <w:t xml:space="preserve"> there are no third-party beneficiaries to this Contract (other than Consultant</w:t>
      </w:r>
      <w:r w:rsidR="00AA6C6F">
        <w:rPr>
          <w:rFonts w:asciiTheme="minorHAnsi" w:hAnsiTheme="minorHAnsi"/>
        </w:rPr>
        <w:t>,</w:t>
      </w:r>
      <w:r w:rsidR="003276AF">
        <w:rPr>
          <w:rFonts w:asciiTheme="minorHAnsi" w:hAnsiTheme="minorHAnsi"/>
        </w:rPr>
        <w:t xml:space="preserve"> </w:t>
      </w:r>
      <w:r w:rsidR="00AA6C6F">
        <w:rPr>
          <w:rFonts w:asciiTheme="minorHAnsi" w:hAnsiTheme="minorHAnsi"/>
        </w:rPr>
        <w:t>and only</w:t>
      </w:r>
      <w:r>
        <w:rPr>
          <w:rFonts w:asciiTheme="minorHAnsi" w:hAnsiTheme="minorHAnsi"/>
        </w:rPr>
        <w:t xml:space="preserve"> to the extent this Contract expressly provides Consultant with specific rights or remedies)</w:t>
      </w:r>
      <w:r w:rsidR="00E56A22">
        <w:rPr>
          <w:rFonts w:asciiTheme="minorHAnsi" w:hAnsiTheme="minorHAnsi"/>
        </w:rPr>
        <w:t xml:space="preserve">.  </w:t>
      </w:r>
    </w:p>
    <w:p w14:paraId="28F84A32" w14:textId="090ADC3F" w:rsidR="00D12B51" w:rsidRPr="00804B8D" w:rsidRDefault="00346A80" w:rsidP="00CA237A">
      <w:pPr>
        <w:pStyle w:val="ListParagraph"/>
        <w:keepNext/>
        <w:numPr>
          <w:ilvl w:val="1"/>
          <w:numId w:val="64"/>
        </w:numPr>
        <w:spacing w:after="240"/>
        <w:ind w:left="0" w:firstLine="0"/>
        <w:rPr>
          <w:rFonts w:asciiTheme="minorHAnsi" w:hAnsiTheme="minorHAnsi"/>
        </w:rPr>
      </w:pPr>
      <w:r w:rsidRPr="00804B8D">
        <w:rPr>
          <w:rFonts w:asciiTheme="minorHAnsi" w:hAnsiTheme="minorHAnsi"/>
          <w:u w:val="single"/>
        </w:rPr>
        <w:t>Notices</w:t>
      </w:r>
      <w:r w:rsidR="00E56A22" w:rsidRPr="00804B8D">
        <w:rPr>
          <w:rFonts w:asciiTheme="minorHAnsi" w:hAnsiTheme="minorHAnsi"/>
        </w:rPr>
        <w:t xml:space="preserve">.  </w:t>
      </w:r>
      <w:r w:rsidR="003758F0">
        <w:rPr>
          <w:rFonts w:cs="Calibri"/>
          <w:snapToGrid w:val="0"/>
        </w:rPr>
        <w:t>Unless otherwise stated herein, for</w:t>
      </w:r>
      <w:r w:rsidR="00804B8D" w:rsidRPr="00804B8D">
        <w:rPr>
          <w:rFonts w:cs="Calibri"/>
          <w:snapToGrid w:val="0"/>
        </w:rPr>
        <w:t xml:space="preserve"> notice to a Party to be effective under this </w:t>
      </w:r>
      <w:r w:rsidR="00804B8D">
        <w:rPr>
          <w:rFonts w:cs="Calibri"/>
          <w:snapToGrid w:val="0"/>
        </w:rPr>
        <w:t>Contract</w:t>
      </w:r>
      <w:r w:rsidR="00804B8D" w:rsidRPr="00804B8D">
        <w:rPr>
          <w:rFonts w:cs="Calibri"/>
          <w:snapToGrid w:val="0"/>
        </w:rPr>
        <w:t xml:space="preserve">, notice must be sent via U.S. first-class mail, hand delivery, or commercial overnight delivery, each with a contemporaneous copy via email, to the addresses listed below and shall be effective upon mailing or hand delivery (provided the contemporaneous email is also sent).  </w:t>
      </w:r>
      <w:r w:rsidR="00133E3C">
        <w:rPr>
          <w:rFonts w:cs="Calibri"/>
          <w:snapToGrid w:val="0"/>
        </w:rPr>
        <w:t>A Party</w:t>
      </w:r>
      <w:r w:rsidR="00133E3C" w:rsidRPr="00804B8D">
        <w:rPr>
          <w:rFonts w:cs="Calibri"/>
          <w:snapToGrid w:val="0"/>
        </w:rPr>
        <w:t xml:space="preserve"> </w:t>
      </w:r>
      <w:r w:rsidR="00804B8D" w:rsidRPr="00804B8D">
        <w:rPr>
          <w:rFonts w:cs="Calibri"/>
          <w:snapToGrid w:val="0"/>
        </w:rPr>
        <w:t xml:space="preserve">may </w:t>
      </w:r>
      <w:r w:rsidR="00133E3C">
        <w:rPr>
          <w:rFonts w:cs="Calibri"/>
          <w:snapToGrid w:val="0"/>
        </w:rPr>
        <w:t>change its notice address</w:t>
      </w:r>
      <w:r w:rsidR="00804B8D" w:rsidRPr="00804B8D">
        <w:rPr>
          <w:rFonts w:cs="Calibri"/>
          <w:snapToGrid w:val="0"/>
        </w:rPr>
        <w:t xml:space="preserve"> by giving notice of such change in accordance with this section</w:t>
      </w:r>
      <w:r w:rsidR="00804B8D">
        <w:rPr>
          <w:rFonts w:asciiTheme="minorHAnsi" w:hAnsiTheme="minorHAnsi"/>
        </w:rPr>
        <w:t>.</w:t>
      </w:r>
    </w:p>
    <w:p w14:paraId="4977F9A0" w14:textId="77777777" w:rsidR="005677A0" w:rsidRPr="009A45D6" w:rsidRDefault="00B82C52" w:rsidP="006D7C38">
      <w:pPr>
        <w:ind w:left="720" w:firstLine="0"/>
        <w:rPr>
          <w:rFonts w:asciiTheme="minorHAnsi" w:hAnsiTheme="minorHAnsi"/>
        </w:rPr>
      </w:pPr>
      <w:r w:rsidRPr="009A45D6">
        <w:rPr>
          <w:rFonts w:asciiTheme="minorHAnsi" w:hAnsiTheme="minorHAnsi"/>
        </w:rPr>
        <w:t xml:space="preserve">For </w:t>
      </w:r>
      <w:r w:rsidR="001F4BE6">
        <w:rPr>
          <w:rFonts w:asciiTheme="minorHAnsi" w:hAnsiTheme="minorHAnsi"/>
        </w:rPr>
        <w:t>Municipality</w:t>
      </w:r>
      <w:r w:rsidRPr="009A45D6">
        <w:rPr>
          <w:rFonts w:asciiTheme="minorHAnsi" w:hAnsiTheme="minorHAnsi"/>
        </w:rPr>
        <w:t>:</w:t>
      </w:r>
    </w:p>
    <w:p w14:paraId="761F3D60" w14:textId="11DA98AF" w:rsidR="00E72121" w:rsidRPr="00612F88" w:rsidRDefault="006D7C38" w:rsidP="00612F88">
      <w:pPr>
        <w:ind w:left="720" w:firstLine="0"/>
        <w:rPr>
          <w:rFonts w:asciiTheme="minorHAnsi" w:hAnsiTheme="minorHAnsi"/>
        </w:rPr>
      </w:pPr>
      <w:r w:rsidRPr="009A45D6">
        <w:rPr>
          <w:rFonts w:asciiTheme="minorHAnsi" w:hAnsiTheme="minorHAnsi"/>
          <w:highlight w:val="yellow"/>
        </w:rPr>
        <w:t>[Insert</w:t>
      </w:r>
      <w:r w:rsidR="00346A80" w:rsidRPr="00612F88">
        <w:rPr>
          <w:rFonts w:asciiTheme="minorHAnsi" w:hAnsiTheme="minorHAnsi"/>
          <w:highlight w:val="yellow"/>
        </w:rPr>
        <w:t xml:space="preserve"> address</w:t>
      </w:r>
      <w:permStart w:id="1433299359" w:edGrp="everyone"/>
      <w:r w:rsidRPr="009A45D6">
        <w:rPr>
          <w:rFonts w:asciiTheme="minorHAnsi" w:hAnsiTheme="minorHAnsi"/>
          <w:highlight w:val="yellow"/>
        </w:rPr>
        <w:t>]</w:t>
      </w:r>
      <w:r w:rsidRPr="009A45D6">
        <w:rPr>
          <w:rFonts w:asciiTheme="minorHAnsi" w:hAnsiTheme="minorHAnsi"/>
        </w:rPr>
        <w:t xml:space="preserve"> </w:t>
      </w:r>
    </w:p>
    <w:permEnd w:id="1433299359"/>
    <w:p w14:paraId="27828CE7" w14:textId="77777777" w:rsidR="00E72121" w:rsidRPr="00612F88" w:rsidRDefault="00E72121" w:rsidP="00612F88">
      <w:pPr>
        <w:ind w:left="720" w:firstLine="0"/>
        <w:rPr>
          <w:rFonts w:asciiTheme="minorHAnsi" w:hAnsiTheme="minorHAnsi"/>
        </w:rPr>
      </w:pPr>
    </w:p>
    <w:p w14:paraId="119AAF71" w14:textId="77777777" w:rsidR="006D7C38" w:rsidRDefault="006D7C38" w:rsidP="006D7C38">
      <w:pPr>
        <w:ind w:left="720" w:firstLine="0"/>
        <w:rPr>
          <w:rFonts w:asciiTheme="minorHAnsi" w:hAnsiTheme="minorHAnsi"/>
        </w:rPr>
      </w:pPr>
      <w:r w:rsidRPr="009A45D6">
        <w:rPr>
          <w:rFonts w:asciiTheme="minorHAnsi" w:hAnsiTheme="minorHAnsi"/>
        </w:rPr>
        <w:t>E-mail:</w:t>
      </w:r>
    </w:p>
    <w:p w14:paraId="738B7736" w14:textId="77777777" w:rsidR="000723A7" w:rsidRPr="009A45D6" w:rsidRDefault="00B82C52" w:rsidP="006D7C38">
      <w:pPr>
        <w:ind w:left="720" w:firstLine="0"/>
        <w:rPr>
          <w:rFonts w:asciiTheme="minorHAnsi" w:hAnsiTheme="minorHAnsi"/>
        </w:rPr>
      </w:pPr>
      <w:r w:rsidRPr="009A45D6">
        <w:rPr>
          <w:rFonts w:asciiTheme="minorHAnsi" w:hAnsiTheme="minorHAnsi"/>
        </w:rPr>
        <w:t xml:space="preserve">For </w:t>
      </w:r>
      <w:r w:rsidR="00EB2B12" w:rsidRPr="009A45D6">
        <w:rPr>
          <w:rFonts w:asciiTheme="minorHAnsi" w:hAnsiTheme="minorHAnsi"/>
        </w:rPr>
        <w:t>Contractor</w:t>
      </w:r>
      <w:r w:rsidRPr="009A45D6">
        <w:rPr>
          <w:rFonts w:asciiTheme="minorHAnsi" w:hAnsiTheme="minorHAnsi"/>
        </w:rPr>
        <w:t>:</w:t>
      </w:r>
    </w:p>
    <w:p w14:paraId="4354E23B" w14:textId="5299045F" w:rsidR="00E72121" w:rsidRPr="00612F88" w:rsidRDefault="006D7C38" w:rsidP="00612F88">
      <w:pPr>
        <w:ind w:left="720" w:firstLine="0"/>
        <w:rPr>
          <w:rFonts w:asciiTheme="minorHAnsi" w:hAnsiTheme="minorHAnsi"/>
        </w:rPr>
      </w:pPr>
      <w:r w:rsidRPr="009A45D6">
        <w:rPr>
          <w:rFonts w:asciiTheme="minorHAnsi" w:hAnsiTheme="minorHAnsi"/>
          <w:highlight w:val="yellow"/>
        </w:rPr>
        <w:t>[Insert</w:t>
      </w:r>
      <w:r w:rsidR="00346A80" w:rsidRPr="00612F88">
        <w:rPr>
          <w:rFonts w:asciiTheme="minorHAnsi" w:hAnsiTheme="minorHAnsi"/>
          <w:highlight w:val="yellow"/>
        </w:rPr>
        <w:t xml:space="preserve"> address</w:t>
      </w:r>
      <w:r w:rsidRPr="009A45D6">
        <w:rPr>
          <w:rFonts w:asciiTheme="minorHAnsi" w:hAnsiTheme="minorHAnsi"/>
          <w:highlight w:val="yellow"/>
        </w:rPr>
        <w:t>]</w:t>
      </w:r>
      <w:r w:rsidRPr="009A45D6">
        <w:rPr>
          <w:rFonts w:asciiTheme="minorHAnsi" w:hAnsiTheme="minorHAnsi"/>
        </w:rPr>
        <w:t xml:space="preserve"> </w:t>
      </w:r>
    </w:p>
    <w:p w14:paraId="445794FD" w14:textId="77777777" w:rsidR="006D7C38" w:rsidRPr="009A45D6" w:rsidRDefault="006D7C38" w:rsidP="006D7C38">
      <w:pPr>
        <w:ind w:left="720" w:firstLine="0"/>
        <w:rPr>
          <w:rFonts w:asciiTheme="minorHAnsi" w:hAnsiTheme="minorHAnsi"/>
        </w:rPr>
      </w:pPr>
    </w:p>
    <w:p w14:paraId="6EFB8A98" w14:textId="77777777" w:rsidR="006D7C38" w:rsidRDefault="006D7C38" w:rsidP="006D7C38">
      <w:pPr>
        <w:ind w:left="720" w:firstLine="0"/>
        <w:rPr>
          <w:rFonts w:asciiTheme="minorHAnsi" w:hAnsiTheme="minorHAnsi"/>
        </w:rPr>
      </w:pPr>
      <w:r w:rsidRPr="009A45D6">
        <w:rPr>
          <w:rFonts w:asciiTheme="minorHAnsi" w:hAnsiTheme="minorHAnsi"/>
        </w:rPr>
        <w:t xml:space="preserve">E-mail:  </w:t>
      </w:r>
    </w:p>
    <w:p w14:paraId="2A77BDB6" w14:textId="77777777" w:rsidR="00E72121" w:rsidRDefault="00E72121">
      <w:pPr>
        <w:ind w:left="720" w:firstLine="0"/>
        <w:rPr>
          <w:rFonts w:asciiTheme="minorHAnsi" w:hAnsiTheme="minorHAnsi"/>
        </w:rPr>
      </w:pPr>
    </w:p>
    <w:p w14:paraId="2A28B233" w14:textId="7E95C443" w:rsidR="00311693" w:rsidRDefault="003C7D9E" w:rsidP="00CA237A">
      <w:pPr>
        <w:pStyle w:val="ListParagraph"/>
        <w:numPr>
          <w:ilvl w:val="1"/>
          <w:numId w:val="64"/>
        </w:numPr>
        <w:spacing w:after="240"/>
        <w:ind w:left="0" w:firstLine="0"/>
        <w:rPr>
          <w:rFonts w:asciiTheme="minorHAnsi" w:hAnsiTheme="minorHAnsi"/>
        </w:rPr>
      </w:pPr>
      <w:r w:rsidRPr="003C7D9E">
        <w:rPr>
          <w:rFonts w:asciiTheme="minorHAnsi" w:hAnsiTheme="minorHAnsi"/>
          <w:u w:val="single"/>
        </w:rPr>
        <w:t>Subcontracting; Assignment; Change of Control</w:t>
      </w:r>
      <w:r w:rsidRPr="003C7D9E" w:rsidDel="003C7D9E">
        <w:rPr>
          <w:rFonts w:asciiTheme="minorHAnsi" w:hAnsiTheme="minorHAnsi"/>
          <w:u w:val="single"/>
        </w:rPr>
        <w:t xml:space="preserve"> </w:t>
      </w:r>
      <w:r w:rsidR="00E56A22">
        <w:rPr>
          <w:rFonts w:asciiTheme="minorHAnsi" w:hAnsiTheme="minorHAnsi"/>
        </w:rPr>
        <w:t xml:space="preserve">.  </w:t>
      </w:r>
      <w:r w:rsidR="00346A80">
        <w:rPr>
          <w:rFonts w:asciiTheme="minorHAnsi" w:hAnsiTheme="minorHAnsi"/>
        </w:rPr>
        <w:t xml:space="preserve">Neither this Contract nor any interest herein or proceeds hereof shall be assigned, transferred, or encumbered without the written </w:t>
      </w:r>
      <w:r w:rsidR="00346A80">
        <w:rPr>
          <w:rFonts w:asciiTheme="minorHAnsi" w:hAnsiTheme="minorHAnsi"/>
        </w:rPr>
        <w:lastRenderedPageBreak/>
        <w:t>consent of the other party, and Contractor shall not subcontract any portion of the Work required by this Contract except as authorized by Article 28 of the General Conditions</w:t>
      </w:r>
      <w:r w:rsidR="00E56A22">
        <w:rPr>
          <w:rFonts w:asciiTheme="minorHAnsi" w:hAnsiTheme="minorHAnsi"/>
        </w:rPr>
        <w:t>.</w:t>
      </w:r>
      <w:r>
        <w:rPr>
          <w:rFonts w:asciiTheme="minorHAnsi" w:hAnsiTheme="minorHAnsi"/>
        </w:rPr>
        <w:t xml:space="preserve"> </w:t>
      </w:r>
      <w:r w:rsidRPr="003C7D9E">
        <w:rPr>
          <w:rFonts w:asciiTheme="minorHAnsi" w:hAnsiTheme="minorHAnsi"/>
        </w:rPr>
        <w:t>Any change of control (as defined herein) shall be deemed an assignment.</w:t>
      </w:r>
      <w:r>
        <w:rPr>
          <w:rFonts w:asciiTheme="minorHAnsi" w:hAnsiTheme="minorHAnsi"/>
        </w:rPr>
        <w:t xml:space="preserve"> </w:t>
      </w:r>
      <w:r w:rsidR="00346A80">
        <w:rPr>
          <w:rFonts w:asciiTheme="minorHAnsi" w:hAnsiTheme="minorHAnsi"/>
        </w:rPr>
        <w:t>Any attempted assignment, transfer, encumbrance</w:t>
      </w:r>
      <w:r w:rsidR="00DD2D31">
        <w:rPr>
          <w:rFonts w:asciiTheme="minorHAnsi" w:hAnsiTheme="minorHAnsi"/>
        </w:rPr>
        <w:t>,</w:t>
      </w:r>
      <w:r w:rsidR="00346A80">
        <w:rPr>
          <w:rFonts w:asciiTheme="minorHAnsi" w:hAnsiTheme="minorHAnsi"/>
        </w:rPr>
        <w:t xml:space="preserve"> or subcontract in violation of this section shall be void and ineffective, and shall constitute a breach of this Contract</w:t>
      </w:r>
      <w:r w:rsidR="00E56A22">
        <w:rPr>
          <w:rFonts w:asciiTheme="minorHAnsi" w:hAnsiTheme="minorHAnsi"/>
        </w:rPr>
        <w:t xml:space="preserve">. </w:t>
      </w:r>
      <w:r w:rsidR="0058250A">
        <w:rPr>
          <w:rFonts w:asciiTheme="minorHAnsi" w:hAnsiTheme="minorHAnsi"/>
        </w:rPr>
        <w:t>Municipality</w:t>
      </w:r>
      <w:r w:rsidR="00311693" w:rsidRPr="00311693">
        <w:rPr>
          <w:rFonts w:asciiTheme="minorHAnsi" w:hAnsiTheme="minorHAnsi"/>
        </w:rPr>
        <w:t xml:space="preserve"> reserves the right to condition its appr</w:t>
      </w:r>
      <w:r w:rsidR="00311693" w:rsidRPr="004E1C46">
        <w:rPr>
          <w:rFonts w:asciiTheme="minorHAnsi" w:hAnsiTheme="minorHAnsi"/>
        </w:rPr>
        <w:t xml:space="preserve">oval of any assignment, transfer, encumbrance, or subcontract upon further due diligence and an additional fee paid to </w:t>
      </w:r>
      <w:r w:rsidR="0058250A">
        <w:rPr>
          <w:rFonts w:asciiTheme="minorHAnsi" w:hAnsiTheme="minorHAnsi"/>
        </w:rPr>
        <w:t>Municipality</w:t>
      </w:r>
      <w:r w:rsidR="00804B8D">
        <w:rPr>
          <w:rFonts w:asciiTheme="minorHAnsi" w:hAnsiTheme="minorHAnsi"/>
        </w:rPr>
        <w:t xml:space="preserve"> </w:t>
      </w:r>
      <w:r w:rsidR="00804B8D">
        <w:rPr>
          <w:rFonts w:cs="Calibri"/>
        </w:rPr>
        <w:t>to reasonably compensate it for the performance of any such due diligence</w:t>
      </w:r>
      <w:r w:rsidR="00311693" w:rsidRPr="004E1C46">
        <w:rPr>
          <w:rFonts w:asciiTheme="minorHAnsi" w:hAnsiTheme="minorHAnsi"/>
        </w:rPr>
        <w:t>.</w:t>
      </w:r>
    </w:p>
    <w:p w14:paraId="77A2CC10" w14:textId="52973FBE" w:rsidR="003C7D9E" w:rsidRDefault="003C7D9E" w:rsidP="00CE4B3F">
      <w:pPr>
        <w:pStyle w:val="ListParagraph"/>
        <w:spacing w:after="240"/>
        <w:ind w:left="0" w:firstLine="0"/>
        <w:rPr>
          <w:rFonts w:asciiTheme="minorHAnsi" w:hAnsiTheme="minorHAnsi"/>
        </w:rPr>
      </w:pPr>
      <w:r w:rsidRPr="003C7D9E">
        <w:rPr>
          <w:rFonts w:asciiTheme="minorHAnsi" w:hAnsiTheme="minorHAnsi"/>
        </w:rPr>
        <w:t xml:space="preserve">For purposes of this section, “change of control” means: (a) a transfer of more than fifty percent (50%) of the ownership interests in Contractor, whether in a single transaction or a series of related transactions; (b) a merger, consolidation, or other reorganization that results in a change in voting control in Contractor or in the entity that controls Contractor’s business; or (c) the sale, lease, or transfer of all or substantially all of Contractor’s assets. A change of control does not include (i) a transfer to an entity wholly owned, directly or indirectly, by Contractor or its parent, or (ii) a transfer between existing owners of Contractor that does not result in a change in majority ownership; provided, however, that any such transfer shall not relieve Contractor of its obligations under this Contract unless </w:t>
      </w:r>
      <w:r w:rsidR="000C3E7D">
        <w:rPr>
          <w:rFonts w:asciiTheme="minorHAnsi" w:hAnsiTheme="minorHAnsi"/>
        </w:rPr>
        <w:t>Municipality</w:t>
      </w:r>
      <w:r w:rsidRPr="003C7D9E">
        <w:rPr>
          <w:rFonts w:asciiTheme="minorHAnsi" w:hAnsiTheme="minorHAnsi"/>
        </w:rPr>
        <w:t xml:space="preserve"> expressly agrees otherwise in writing.</w:t>
      </w:r>
    </w:p>
    <w:p w14:paraId="12D8DD0D" w14:textId="0F7535B7" w:rsidR="003C7D9E" w:rsidRPr="00311693" w:rsidRDefault="003C7D9E" w:rsidP="00CA237A">
      <w:pPr>
        <w:pStyle w:val="ListParagraph"/>
        <w:numPr>
          <w:ilvl w:val="1"/>
          <w:numId w:val="64"/>
        </w:numPr>
        <w:spacing w:after="240"/>
        <w:ind w:left="0" w:firstLine="0"/>
        <w:rPr>
          <w:rFonts w:asciiTheme="minorHAnsi" w:hAnsiTheme="minorHAnsi"/>
        </w:rPr>
      </w:pPr>
      <w:r w:rsidRPr="003C7D9E">
        <w:rPr>
          <w:rFonts w:asciiTheme="minorHAnsi" w:hAnsiTheme="minorHAnsi"/>
          <w:u w:val="single"/>
        </w:rPr>
        <w:t>Confidential Information; Generative Artificial Intelligence</w:t>
      </w:r>
      <w:r w:rsidRPr="003C7D9E">
        <w:rPr>
          <w:rFonts w:asciiTheme="minorHAnsi" w:hAnsiTheme="minorHAnsi"/>
        </w:rPr>
        <w:t xml:space="preserve">. Unless expressly authorized in this Contract or in writing in advance by the Contract Administrator, Contractor is strictly prohibited from disclosing, uploading, or otherwise making available to third parties, directly or indirectly, including, but not limited to, through utilization of generative artificial intelligence tools, any exempt, confidential, sensitive security, or personal information of </w:t>
      </w:r>
      <w:r w:rsidR="000C3E7D">
        <w:rPr>
          <w:rFonts w:asciiTheme="minorHAnsi" w:hAnsiTheme="minorHAnsi"/>
        </w:rPr>
        <w:t>Municipality</w:t>
      </w:r>
      <w:r w:rsidRPr="003C7D9E">
        <w:rPr>
          <w:rFonts w:asciiTheme="minorHAnsi" w:hAnsiTheme="minorHAnsi"/>
        </w:rPr>
        <w:t>. Contractor must ensure that any use of generative artificial intelligence tools by Contractor or its Subcontractors does not involve the disclosure of exempt, confidential, sensitive security, or personal information, including without limitation for large language model learning or training. Contractor must implement and maintain appropriate technological and operational safeguards to ensure compliance with the obligations of this section.</w:t>
      </w:r>
    </w:p>
    <w:p w14:paraId="2E66F6A0" w14:textId="7C63CA90" w:rsidR="00E72121" w:rsidRDefault="00346A80" w:rsidP="00CA237A">
      <w:pPr>
        <w:pStyle w:val="ListParagraph"/>
        <w:numPr>
          <w:ilvl w:val="1"/>
          <w:numId w:val="64"/>
        </w:numPr>
        <w:spacing w:after="240"/>
        <w:ind w:left="0" w:firstLine="0"/>
        <w:rPr>
          <w:rFonts w:asciiTheme="minorHAnsi" w:hAnsiTheme="minorHAnsi"/>
        </w:rPr>
      </w:pPr>
      <w:r w:rsidRPr="00F72D3C">
        <w:rPr>
          <w:rFonts w:asciiTheme="minorHAnsi" w:hAnsiTheme="minorHAnsi"/>
          <w:u w:val="single"/>
        </w:rPr>
        <w:t>Materiality and Waiver of Breach</w:t>
      </w:r>
      <w:r w:rsidR="00E56A22">
        <w:rPr>
          <w:rFonts w:asciiTheme="minorHAnsi" w:hAnsiTheme="minorHAnsi"/>
        </w:rPr>
        <w:t xml:space="preserve">.  </w:t>
      </w:r>
      <w:r>
        <w:rPr>
          <w:rFonts w:asciiTheme="minorHAnsi" w:hAnsiTheme="minorHAnsi"/>
        </w:rPr>
        <w:t>Each requirement, duty, and obligation set forth in this Contract was bargained for at arm’s-length and is agreed to by the Parties</w:t>
      </w:r>
      <w:r w:rsidR="00E56A22">
        <w:rPr>
          <w:rFonts w:asciiTheme="minorHAnsi" w:hAnsiTheme="minorHAnsi"/>
        </w:rPr>
        <w:t xml:space="preserve">.  </w:t>
      </w:r>
      <w:r>
        <w:rPr>
          <w:rFonts w:asciiTheme="minorHAnsi" w:hAnsiTheme="minorHAnsi"/>
        </w:rPr>
        <w:t>Each requirement, duty, and obligation set forth herein is substantial and important to the formation of this Contract and is</w:t>
      </w:r>
      <w:r w:rsidR="00E75BA9">
        <w:rPr>
          <w:rFonts w:asciiTheme="minorHAnsi" w:hAnsiTheme="minorHAnsi"/>
        </w:rPr>
        <w:t>,</w:t>
      </w:r>
      <w:r>
        <w:rPr>
          <w:rFonts w:asciiTheme="minorHAnsi" w:hAnsiTheme="minorHAnsi"/>
        </w:rPr>
        <w:t xml:space="preserve"> therefore</w:t>
      </w:r>
      <w:r w:rsidR="00E75BA9">
        <w:rPr>
          <w:rFonts w:asciiTheme="minorHAnsi" w:hAnsiTheme="minorHAnsi"/>
        </w:rPr>
        <w:t>,</w:t>
      </w:r>
      <w:r>
        <w:rPr>
          <w:rFonts w:asciiTheme="minorHAnsi" w:hAnsiTheme="minorHAnsi"/>
        </w:rPr>
        <w:t xml:space="preserve"> a material term.</w:t>
      </w:r>
    </w:p>
    <w:p w14:paraId="3F102F44" w14:textId="3B6D57D5" w:rsidR="00E72121" w:rsidRDefault="00346A80" w:rsidP="00CA237A">
      <w:pPr>
        <w:pStyle w:val="ListParagraph"/>
        <w:numPr>
          <w:ilvl w:val="1"/>
          <w:numId w:val="64"/>
        </w:numPr>
        <w:spacing w:after="240"/>
        <w:ind w:left="0" w:firstLine="0"/>
        <w:rPr>
          <w:rFonts w:asciiTheme="minorHAnsi" w:hAnsiTheme="minorHAnsi"/>
        </w:rPr>
      </w:pPr>
      <w:r w:rsidRPr="00F72D3C">
        <w:rPr>
          <w:rFonts w:asciiTheme="minorHAnsi" w:hAnsiTheme="minorHAnsi"/>
          <w:u w:val="single"/>
        </w:rPr>
        <w:t>No Waiver</w:t>
      </w:r>
      <w:r w:rsidR="00E56A22">
        <w:rPr>
          <w:rFonts w:asciiTheme="minorHAnsi" w:hAnsiTheme="minorHAnsi"/>
        </w:rPr>
        <w:t xml:space="preserve">.  </w:t>
      </w:r>
      <w:r w:rsidR="001F4BE6">
        <w:rPr>
          <w:rFonts w:asciiTheme="minorHAnsi" w:hAnsiTheme="minorHAnsi"/>
        </w:rPr>
        <w:t>Municipality</w:t>
      </w:r>
      <w:r w:rsidR="00CF7353" w:rsidRPr="009A45D6">
        <w:rPr>
          <w:rFonts w:asciiTheme="minorHAnsi" w:hAnsiTheme="minorHAnsi"/>
        </w:rPr>
        <w:t>’</w:t>
      </w:r>
      <w:r w:rsidR="00B82C52" w:rsidRPr="009A45D6">
        <w:rPr>
          <w:rFonts w:asciiTheme="minorHAnsi" w:hAnsiTheme="minorHAnsi"/>
        </w:rPr>
        <w:t>s</w:t>
      </w:r>
      <w:r>
        <w:rPr>
          <w:rFonts w:asciiTheme="minorHAnsi" w:hAnsiTheme="minorHAnsi"/>
        </w:rPr>
        <w:t xml:space="preserve"> failure to enforce any provision of this Contract shall not be deemed a waiver of its right or power to enforce such provision or a modification of this Contract</w:t>
      </w:r>
      <w:r w:rsidR="00E56A22">
        <w:rPr>
          <w:rFonts w:asciiTheme="minorHAnsi" w:hAnsiTheme="minorHAnsi"/>
        </w:rPr>
        <w:t xml:space="preserve">.  </w:t>
      </w:r>
      <w:r>
        <w:rPr>
          <w:rFonts w:asciiTheme="minorHAnsi" w:hAnsiTheme="minorHAnsi"/>
        </w:rPr>
        <w:t>The failure to assert a breach of a provision of this Contract shall not be deemed a waiver of such breach or of any subsequent breach, nor shall it be construed to be a modification of the terms of this Contract.</w:t>
      </w:r>
    </w:p>
    <w:p w14:paraId="6AF2270E" w14:textId="345EE709" w:rsidR="00E72121" w:rsidRDefault="00346A80" w:rsidP="00CA237A">
      <w:pPr>
        <w:pStyle w:val="ListParagraph"/>
        <w:numPr>
          <w:ilvl w:val="1"/>
          <w:numId w:val="64"/>
        </w:numPr>
        <w:spacing w:after="240"/>
        <w:ind w:left="0" w:firstLine="0"/>
        <w:rPr>
          <w:rFonts w:asciiTheme="minorHAnsi" w:hAnsiTheme="minorHAnsi"/>
        </w:rPr>
      </w:pPr>
      <w:r w:rsidRPr="00F72D3C">
        <w:rPr>
          <w:rFonts w:asciiTheme="minorHAnsi" w:hAnsiTheme="minorHAnsi"/>
          <w:u w:val="single"/>
        </w:rPr>
        <w:t>Severability</w:t>
      </w:r>
      <w:r w:rsidR="00E56A22">
        <w:rPr>
          <w:rFonts w:asciiTheme="minorHAnsi" w:hAnsiTheme="minorHAnsi"/>
        </w:rPr>
        <w:t xml:space="preserve">.  </w:t>
      </w:r>
      <w:r>
        <w:rPr>
          <w:rFonts w:asciiTheme="minorHAnsi" w:hAnsiTheme="minorHAnsi"/>
        </w:rPr>
        <w:t>I</w:t>
      </w:r>
      <w:r w:rsidR="00E75BA9">
        <w:rPr>
          <w:rFonts w:asciiTheme="minorHAnsi" w:hAnsiTheme="minorHAnsi"/>
        </w:rPr>
        <w:t>f</w:t>
      </w:r>
      <w:r>
        <w:rPr>
          <w:rFonts w:asciiTheme="minorHAnsi" w:hAnsiTheme="minorHAnsi"/>
        </w:rPr>
        <w:t xml:space="preserve"> any part of this Contract is found to be unenforceable by a court of competent jurisdiction</w:t>
      </w:r>
      <w:r w:rsidR="003C7D9E">
        <w:rPr>
          <w:rFonts w:asciiTheme="minorHAnsi" w:hAnsiTheme="minorHAnsi"/>
        </w:rPr>
        <w:t xml:space="preserve"> or contrary to Applicable Law</w:t>
      </w:r>
      <w:r>
        <w:rPr>
          <w:rFonts w:asciiTheme="minorHAnsi" w:hAnsiTheme="minorHAnsi"/>
        </w:rPr>
        <w:t>, that part shall be deemed severed from this Contract and the balance of this Contract shall remain in full force and effect.</w:t>
      </w:r>
    </w:p>
    <w:p w14:paraId="66D13EBE" w14:textId="4A56E029" w:rsidR="00E72121" w:rsidRPr="00CA237A" w:rsidRDefault="00346A80" w:rsidP="00CA237A">
      <w:pPr>
        <w:pStyle w:val="ListParagraph"/>
        <w:numPr>
          <w:ilvl w:val="1"/>
          <w:numId w:val="64"/>
        </w:numPr>
        <w:spacing w:after="240"/>
        <w:ind w:left="0" w:firstLine="0"/>
        <w:rPr>
          <w:rFonts w:asciiTheme="minorHAnsi" w:hAnsiTheme="minorHAnsi"/>
          <w:b/>
        </w:rPr>
      </w:pPr>
      <w:r w:rsidRPr="00F72D3C">
        <w:rPr>
          <w:rFonts w:asciiTheme="minorHAnsi" w:hAnsiTheme="minorHAnsi"/>
          <w:u w:val="single"/>
        </w:rPr>
        <w:lastRenderedPageBreak/>
        <w:t>Law, Jurisdiction, Venue, Waiver of Jury Trial</w:t>
      </w:r>
      <w:r w:rsidR="00E56A22">
        <w:rPr>
          <w:rFonts w:asciiTheme="minorHAnsi" w:hAnsiTheme="minorHAnsi"/>
        </w:rPr>
        <w:t xml:space="preserve">.  </w:t>
      </w:r>
      <w:r>
        <w:rPr>
          <w:rFonts w:asciiTheme="minorHAnsi" w:hAnsiTheme="minorHAnsi"/>
        </w:rPr>
        <w:t>This Contract shall be interpreted and construed in accordance with and governed by the laws of the State of Florida</w:t>
      </w:r>
      <w:r w:rsidR="00E56A22">
        <w:rPr>
          <w:rFonts w:asciiTheme="minorHAnsi" w:hAnsiTheme="minorHAnsi"/>
        </w:rPr>
        <w:t xml:space="preserve">.  </w:t>
      </w:r>
      <w:r>
        <w:rPr>
          <w:rFonts w:asciiTheme="minorHAnsi" w:hAnsiTheme="minorHAnsi"/>
        </w:rPr>
        <w:t xml:space="preserve">Jurisdiction of any controversies or legal problems arising out of this Contract, and any action involving the enforcement or interpretation of any rights hereunder, shall be exclusively in the state courts of the Seventeenth Judicial Circuit in Broward County, Florida, and venue for </w:t>
      </w:r>
      <w:r w:rsidR="003758F0">
        <w:rPr>
          <w:rFonts w:asciiTheme="minorHAnsi" w:hAnsiTheme="minorHAnsi"/>
        </w:rPr>
        <w:t xml:space="preserve">such </w:t>
      </w:r>
      <w:r>
        <w:rPr>
          <w:rFonts w:asciiTheme="minorHAnsi" w:hAnsiTheme="minorHAnsi"/>
        </w:rPr>
        <w:t xml:space="preserve">litigation shall be exclusively in such state courts, forsaking any other jurisdiction </w:t>
      </w:r>
      <w:r w:rsidR="003758F0">
        <w:rPr>
          <w:rFonts w:asciiTheme="minorHAnsi" w:hAnsiTheme="minorHAnsi"/>
        </w:rPr>
        <w:t xml:space="preserve">that </w:t>
      </w:r>
      <w:r>
        <w:rPr>
          <w:rFonts w:asciiTheme="minorHAnsi" w:hAnsiTheme="minorHAnsi"/>
        </w:rPr>
        <w:t>either party may claim by virtue of its residency or other jurisdictional device</w:t>
      </w:r>
      <w:r w:rsidR="00E56A22">
        <w:rPr>
          <w:rFonts w:asciiTheme="minorHAnsi" w:hAnsiTheme="minorHAnsi"/>
        </w:rPr>
        <w:t xml:space="preserve">.  </w:t>
      </w:r>
      <w:r w:rsidR="003F2808">
        <w:rPr>
          <w:rFonts w:asciiTheme="minorHAnsi" w:hAnsiTheme="minorHAnsi"/>
          <w:b/>
          <w:bCs/>
        </w:rPr>
        <w:t xml:space="preserve">EACH </w:t>
      </w:r>
      <w:r w:rsidR="001831D7">
        <w:rPr>
          <w:rFonts w:asciiTheme="minorHAnsi" w:hAnsiTheme="minorHAnsi"/>
          <w:b/>
          <w:bCs/>
        </w:rPr>
        <w:t xml:space="preserve">PARTY </w:t>
      </w:r>
      <w:r>
        <w:rPr>
          <w:rFonts w:asciiTheme="minorHAnsi" w:hAnsiTheme="minorHAnsi"/>
          <w:b/>
          <w:bCs/>
        </w:rPr>
        <w:t>HEREBY EACH EXPRESSLY WAIVE</w:t>
      </w:r>
      <w:r w:rsidR="003F2808">
        <w:rPr>
          <w:rFonts w:asciiTheme="minorHAnsi" w:hAnsiTheme="minorHAnsi"/>
          <w:b/>
          <w:bCs/>
        </w:rPr>
        <w:t>S</w:t>
      </w:r>
      <w:r>
        <w:rPr>
          <w:rFonts w:asciiTheme="minorHAnsi" w:hAnsiTheme="minorHAnsi"/>
          <w:b/>
          <w:bCs/>
        </w:rPr>
        <w:t xml:space="preserve"> ANY RIGHTS </w:t>
      </w:r>
      <w:r w:rsidR="00F76FC1">
        <w:rPr>
          <w:rFonts w:asciiTheme="minorHAnsi" w:hAnsiTheme="minorHAnsi"/>
          <w:b/>
          <w:bCs/>
        </w:rPr>
        <w:t>IT</w:t>
      </w:r>
      <w:r>
        <w:rPr>
          <w:rFonts w:asciiTheme="minorHAnsi" w:hAnsiTheme="minorHAnsi"/>
          <w:b/>
          <w:bCs/>
        </w:rPr>
        <w:t xml:space="preserve"> MAY HAVE TO A TRIAL BY JURY OF ANY CIVIL LITIGATION RELATED TO THIS CONTRACT</w:t>
      </w:r>
      <w:r w:rsidR="00E56A22">
        <w:rPr>
          <w:rFonts w:asciiTheme="minorHAnsi" w:hAnsiTheme="minorHAnsi"/>
          <w:b/>
          <w:bCs/>
        </w:rPr>
        <w:t xml:space="preserve">.  </w:t>
      </w:r>
      <w:r>
        <w:rPr>
          <w:rFonts w:asciiTheme="minorHAnsi" w:hAnsiTheme="minorHAnsi"/>
          <w:b/>
          <w:bCs/>
        </w:rPr>
        <w:t xml:space="preserve">IF A PARTY FAILS TO WITHDRAW A </w:t>
      </w:r>
      <w:r w:rsidR="001831D7">
        <w:rPr>
          <w:rFonts w:asciiTheme="minorHAnsi" w:hAnsiTheme="minorHAnsi"/>
          <w:b/>
          <w:bCs/>
        </w:rPr>
        <w:t xml:space="preserve">DEMAND </w:t>
      </w:r>
      <w:r>
        <w:rPr>
          <w:rFonts w:asciiTheme="minorHAnsi" w:hAnsiTheme="minorHAnsi"/>
          <w:b/>
          <w:bCs/>
        </w:rPr>
        <w:t xml:space="preserve">FOR A JURY TRIAL AFTER WRITTEN NOTICE BY THE OTHER PARTY, THE PARTY MAKING THE </w:t>
      </w:r>
      <w:r w:rsidR="001831D7">
        <w:rPr>
          <w:rFonts w:asciiTheme="minorHAnsi" w:hAnsiTheme="minorHAnsi"/>
          <w:b/>
          <w:bCs/>
        </w:rPr>
        <w:t xml:space="preserve">DEMAND </w:t>
      </w:r>
      <w:r>
        <w:rPr>
          <w:rFonts w:asciiTheme="minorHAnsi" w:hAnsiTheme="minorHAnsi"/>
          <w:b/>
          <w:bCs/>
        </w:rPr>
        <w:t xml:space="preserve">FOR JURY TRIAL SHALL BE LIABLE FOR REASONABLE ATTORNEYS’ FEES AND COSTS OF THE OTHER PARTY </w:t>
      </w:r>
      <w:r w:rsidR="001831D7">
        <w:rPr>
          <w:rFonts w:asciiTheme="minorHAnsi" w:hAnsiTheme="minorHAnsi"/>
          <w:b/>
          <w:bCs/>
        </w:rPr>
        <w:t xml:space="preserve">TO </w:t>
      </w:r>
      <w:r>
        <w:rPr>
          <w:rFonts w:asciiTheme="minorHAnsi" w:hAnsiTheme="minorHAnsi"/>
          <w:b/>
          <w:bCs/>
        </w:rPr>
        <w:t xml:space="preserve">CONTEST THE </w:t>
      </w:r>
      <w:r w:rsidR="001831D7">
        <w:rPr>
          <w:rFonts w:asciiTheme="minorHAnsi" w:hAnsiTheme="minorHAnsi"/>
          <w:b/>
          <w:bCs/>
        </w:rPr>
        <w:t xml:space="preserve">DEMAND </w:t>
      </w:r>
      <w:r>
        <w:rPr>
          <w:rFonts w:asciiTheme="minorHAnsi" w:hAnsiTheme="minorHAnsi"/>
          <w:b/>
          <w:bCs/>
        </w:rPr>
        <w:t>FOR JURY TRIAL, AND SUCH AMOUNTS SHALL BE AWARDED BY THE COURT IN ADJUDICATING THE MOTION</w:t>
      </w:r>
      <w:r w:rsidR="00E56A22">
        <w:rPr>
          <w:rFonts w:asciiTheme="minorHAnsi" w:hAnsiTheme="minorHAnsi"/>
          <w:b/>
          <w:bCs/>
        </w:rPr>
        <w:t xml:space="preserve">.  </w:t>
      </w:r>
      <w:r>
        <w:rPr>
          <w:rFonts w:asciiTheme="minorHAnsi" w:hAnsiTheme="minorHAnsi"/>
          <w:b/>
          <w:bCs/>
        </w:rPr>
        <w:t>CONTRACTOR, PURSUANT TO ARTICLE 28 OF THE GENERAL CONDITIONS, SHALL SPECIFICALLY BIND ALL SUBCONTRACTORS TO THE PROVISIONS OF THIS SECTION.</w:t>
      </w:r>
    </w:p>
    <w:p w14:paraId="0460E634" w14:textId="78F46552" w:rsidR="00E72121" w:rsidRDefault="00346A80" w:rsidP="00CA237A">
      <w:pPr>
        <w:pStyle w:val="ListParagraph"/>
        <w:numPr>
          <w:ilvl w:val="1"/>
          <w:numId w:val="64"/>
        </w:numPr>
        <w:spacing w:after="240"/>
        <w:ind w:left="0" w:firstLine="0"/>
        <w:rPr>
          <w:rFonts w:asciiTheme="minorHAnsi" w:hAnsiTheme="minorHAnsi"/>
        </w:rPr>
      </w:pPr>
      <w:r w:rsidRPr="00F72D3C">
        <w:rPr>
          <w:rFonts w:asciiTheme="minorHAnsi" w:hAnsiTheme="minorHAnsi"/>
          <w:u w:val="single"/>
        </w:rPr>
        <w:t>Amendments</w:t>
      </w:r>
      <w:r w:rsidR="00E56A22">
        <w:rPr>
          <w:rFonts w:asciiTheme="minorHAnsi" w:hAnsiTheme="minorHAnsi"/>
        </w:rPr>
        <w:t xml:space="preserve">.  </w:t>
      </w:r>
      <w:r w:rsidR="0046019F">
        <w:t>Unless otherwise expressly authorized herein,</w:t>
      </w:r>
      <w:r w:rsidR="0046019F">
        <w:rPr>
          <w:rFonts w:asciiTheme="minorHAnsi" w:hAnsiTheme="minorHAnsi"/>
        </w:rPr>
        <w:t xml:space="preserve"> n</w:t>
      </w:r>
      <w:r>
        <w:rPr>
          <w:rFonts w:asciiTheme="minorHAnsi" w:hAnsiTheme="minorHAnsi"/>
        </w:rPr>
        <w:t xml:space="preserve">o modification, amendment, or alteration </w:t>
      </w:r>
      <w:r w:rsidR="003027E9">
        <w:rPr>
          <w:rFonts w:asciiTheme="minorHAnsi" w:hAnsiTheme="minorHAnsi"/>
        </w:rPr>
        <w:t xml:space="preserve">of any portion of this Contract </w:t>
      </w:r>
      <w:r>
        <w:rPr>
          <w:rFonts w:asciiTheme="minorHAnsi" w:hAnsiTheme="minorHAnsi"/>
        </w:rPr>
        <w:t xml:space="preserve">shall be effective unless contained in a written document </w:t>
      </w:r>
      <w:r w:rsidR="003027E9">
        <w:rPr>
          <w:rFonts w:asciiTheme="minorHAnsi" w:hAnsiTheme="minorHAnsi"/>
        </w:rPr>
        <w:t xml:space="preserve">executed </w:t>
      </w:r>
      <w:r>
        <w:rPr>
          <w:rFonts w:asciiTheme="minorHAnsi" w:hAnsiTheme="minorHAnsi"/>
        </w:rPr>
        <w:t xml:space="preserve">with the same or similar formality as this Contract by </w:t>
      </w:r>
      <w:r w:rsidR="003F2808">
        <w:rPr>
          <w:rFonts w:asciiTheme="minorHAnsi" w:hAnsiTheme="minorHAnsi"/>
        </w:rPr>
        <w:t xml:space="preserve">duly authorized representatives of </w:t>
      </w:r>
      <w:r w:rsidR="00962CED">
        <w:rPr>
          <w:rFonts w:asciiTheme="minorHAnsi" w:hAnsiTheme="minorHAnsi"/>
        </w:rPr>
        <w:t>Municipality</w:t>
      </w:r>
      <w:r w:rsidR="003F2808">
        <w:rPr>
          <w:rFonts w:asciiTheme="minorHAnsi" w:hAnsiTheme="minorHAnsi"/>
        </w:rPr>
        <w:t xml:space="preserve"> and </w:t>
      </w:r>
      <w:r>
        <w:rPr>
          <w:rFonts w:asciiTheme="minorHAnsi" w:hAnsiTheme="minorHAnsi"/>
        </w:rPr>
        <w:t>Contractor.</w:t>
      </w:r>
    </w:p>
    <w:p w14:paraId="146C10F1" w14:textId="0B674F6D" w:rsidR="00E72121" w:rsidRDefault="00346A80" w:rsidP="00CA237A">
      <w:pPr>
        <w:pStyle w:val="ListParagraph"/>
        <w:numPr>
          <w:ilvl w:val="1"/>
          <w:numId w:val="64"/>
        </w:numPr>
        <w:spacing w:after="240"/>
        <w:ind w:left="0" w:firstLine="0"/>
        <w:rPr>
          <w:rFonts w:asciiTheme="minorHAnsi" w:hAnsiTheme="minorHAnsi"/>
        </w:rPr>
      </w:pPr>
      <w:r w:rsidRPr="00F72D3C">
        <w:rPr>
          <w:rFonts w:asciiTheme="minorHAnsi" w:hAnsiTheme="minorHAnsi"/>
          <w:u w:val="single"/>
        </w:rPr>
        <w:t xml:space="preserve">Prior </w:t>
      </w:r>
      <w:r w:rsidR="003027E9">
        <w:rPr>
          <w:rFonts w:asciiTheme="minorHAnsi" w:hAnsiTheme="minorHAnsi"/>
          <w:u w:val="single"/>
        </w:rPr>
        <w:t>Agreements</w:t>
      </w:r>
      <w:r w:rsidR="00E56A22">
        <w:rPr>
          <w:rFonts w:asciiTheme="minorHAnsi" w:hAnsiTheme="minorHAnsi"/>
        </w:rPr>
        <w:t xml:space="preserve">.  </w:t>
      </w:r>
      <w:r>
        <w:rPr>
          <w:rFonts w:asciiTheme="minorHAnsi" w:hAnsiTheme="minorHAnsi"/>
        </w:rPr>
        <w:t xml:space="preserve">The Contract is the final and complete understanding of the Parties regarding the subject matter </w:t>
      </w:r>
      <w:r w:rsidR="009661F4">
        <w:rPr>
          <w:rFonts w:asciiTheme="minorHAnsi" w:hAnsiTheme="minorHAnsi"/>
        </w:rPr>
        <w:t xml:space="preserve">of this Contract </w:t>
      </w:r>
      <w:r>
        <w:rPr>
          <w:rFonts w:asciiTheme="minorHAnsi" w:hAnsiTheme="minorHAnsi"/>
        </w:rPr>
        <w:t xml:space="preserve">and supersedes all prior and contemporaneous negotiations and discussions regarding </w:t>
      </w:r>
      <w:r w:rsidR="00A379AA">
        <w:rPr>
          <w:rFonts w:asciiTheme="minorHAnsi" w:hAnsiTheme="minorHAnsi"/>
        </w:rPr>
        <w:t>same</w:t>
      </w:r>
      <w:r w:rsidR="00E56A22">
        <w:rPr>
          <w:rFonts w:asciiTheme="minorHAnsi" w:hAnsiTheme="minorHAnsi"/>
        </w:rPr>
        <w:t xml:space="preserve">.  </w:t>
      </w:r>
      <w:r w:rsidR="00E75BA9">
        <w:t>All commitments, agreements, and understandings of the Parties</w:t>
      </w:r>
      <w:r w:rsidR="00E75BA9" w:rsidRPr="00CA237A">
        <w:t xml:space="preserve"> concerning the subject matter of this </w:t>
      </w:r>
      <w:r w:rsidR="00E75BA9">
        <w:rPr>
          <w:rFonts w:asciiTheme="minorHAnsi" w:hAnsiTheme="minorHAnsi"/>
        </w:rPr>
        <w:t xml:space="preserve">Contract or the Contract Documents </w:t>
      </w:r>
      <w:r w:rsidR="00E75BA9">
        <w:t>are contained herein</w:t>
      </w:r>
      <w:r>
        <w:rPr>
          <w:rFonts w:asciiTheme="minorHAnsi" w:hAnsiTheme="minorHAnsi"/>
        </w:rPr>
        <w:t>.</w:t>
      </w:r>
    </w:p>
    <w:p w14:paraId="1C60B486" w14:textId="1E9A7138" w:rsidR="005A453A" w:rsidRDefault="00346A80" w:rsidP="00CA237A">
      <w:pPr>
        <w:pStyle w:val="ListParagraph"/>
        <w:numPr>
          <w:ilvl w:val="1"/>
          <w:numId w:val="64"/>
        </w:numPr>
        <w:spacing w:after="240"/>
        <w:ind w:left="0" w:firstLine="0"/>
        <w:rPr>
          <w:rFonts w:asciiTheme="minorHAnsi" w:hAnsiTheme="minorHAnsi"/>
        </w:rPr>
      </w:pPr>
      <w:r w:rsidRPr="00CA237A">
        <w:rPr>
          <w:rFonts w:asciiTheme="minorHAnsi" w:hAnsiTheme="minorHAnsi"/>
          <w:u w:val="single"/>
        </w:rPr>
        <w:t>Compliance with Laws</w:t>
      </w:r>
      <w:r w:rsidR="00E56A22" w:rsidRPr="00CA237A">
        <w:rPr>
          <w:rFonts w:asciiTheme="minorHAnsi" w:hAnsiTheme="minorHAnsi"/>
        </w:rPr>
        <w:t xml:space="preserve">.  </w:t>
      </w:r>
      <w:r w:rsidRPr="00CA237A">
        <w:rPr>
          <w:rFonts w:asciiTheme="minorHAnsi" w:hAnsiTheme="minorHAnsi"/>
        </w:rPr>
        <w:t xml:space="preserve">Contractor </w:t>
      </w:r>
      <w:r w:rsidR="00565D55">
        <w:rPr>
          <w:rFonts w:asciiTheme="minorHAnsi" w:hAnsiTheme="minorHAnsi"/>
        </w:rPr>
        <w:t xml:space="preserve">and the Work </w:t>
      </w:r>
      <w:r w:rsidRPr="00CA237A">
        <w:rPr>
          <w:rFonts w:asciiTheme="minorHAnsi" w:hAnsiTheme="minorHAnsi"/>
        </w:rPr>
        <w:t xml:space="preserve">must comply with </w:t>
      </w:r>
      <w:r w:rsidR="00792FDC" w:rsidRPr="00CA78F6">
        <w:t xml:space="preserve">all </w:t>
      </w:r>
      <w:r w:rsidR="00FE614C">
        <w:rPr>
          <w:rFonts w:asciiTheme="minorHAnsi" w:hAnsiTheme="minorHAnsi"/>
        </w:rPr>
        <w:t>Applicable Law</w:t>
      </w:r>
      <w:r w:rsidR="00F81072">
        <w:rPr>
          <w:rFonts w:asciiTheme="minorHAnsi" w:hAnsiTheme="minorHAnsi"/>
        </w:rPr>
        <w:t>,</w:t>
      </w:r>
      <w:r w:rsidRPr="00CA237A">
        <w:rPr>
          <w:rFonts w:asciiTheme="minorHAnsi" w:hAnsiTheme="minorHAnsi"/>
        </w:rPr>
        <w:t xml:space="preserve"> including, </w:t>
      </w:r>
      <w:r w:rsidR="00FE614C">
        <w:rPr>
          <w:rFonts w:asciiTheme="minorHAnsi" w:hAnsiTheme="minorHAnsi"/>
        </w:rPr>
        <w:t>but not limited to</w:t>
      </w:r>
      <w:r w:rsidRPr="00CA237A">
        <w:rPr>
          <w:rFonts w:asciiTheme="minorHAnsi" w:hAnsiTheme="minorHAnsi"/>
        </w:rPr>
        <w:t>, the Americans with Disabilities Act, 42 U.S.C</w:t>
      </w:r>
      <w:r w:rsidR="00E56A22" w:rsidRPr="00CA237A">
        <w:rPr>
          <w:rFonts w:asciiTheme="minorHAnsi" w:hAnsiTheme="minorHAnsi"/>
        </w:rPr>
        <w:t xml:space="preserve">. </w:t>
      </w:r>
      <w:r w:rsidRPr="00CA237A">
        <w:rPr>
          <w:rFonts w:asciiTheme="minorHAnsi" w:hAnsiTheme="minorHAnsi"/>
        </w:rPr>
        <w:t xml:space="preserve">§ 12101, Section 504 of the Rehabilitation Act of 1973, and </w:t>
      </w:r>
      <w:r w:rsidR="00565D55">
        <w:rPr>
          <w:rFonts w:asciiTheme="minorHAnsi" w:hAnsiTheme="minorHAnsi"/>
        </w:rPr>
        <w:t>the requirements of any applicable grant agreements</w:t>
      </w:r>
      <w:r w:rsidR="00546164" w:rsidRPr="00546164">
        <w:rPr>
          <w:rFonts w:asciiTheme="minorHAnsi" w:hAnsiTheme="minorHAnsi"/>
        </w:rPr>
        <w:t>, and all deliverables provided for online utilization must meet or exceed the World Wide Web Consortium/Web Content Accessibility Guidelines (WCAG) 2.1 Level AA standard or any higher standard as required by Applicable Law</w:t>
      </w:r>
      <w:r w:rsidR="005A453A">
        <w:rPr>
          <w:rFonts w:asciiTheme="minorHAnsi" w:hAnsiTheme="minorHAnsi"/>
        </w:rPr>
        <w:t>.</w:t>
      </w:r>
    </w:p>
    <w:p w14:paraId="1B13C86F" w14:textId="01E25A18" w:rsidR="00CA237A" w:rsidRDefault="005A453A" w:rsidP="00C60CA6">
      <w:pPr>
        <w:pStyle w:val="ListParagraph"/>
        <w:ind w:left="0" w:firstLine="0"/>
        <w:rPr>
          <w:rFonts w:asciiTheme="minorHAnsi" w:hAnsiTheme="minorHAnsi"/>
        </w:rPr>
      </w:pPr>
      <w:r w:rsidRPr="00C60CA6">
        <w:rPr>
          <w:rFonts w:asciiTheme="minorHAnsi" w:hAnsiTheme="minorHAnsi"/>
          <w:b/>
          <w:bCs/>
          <w:highlight w:val="yellow"/>
          <w:u w:val="single"/>
        </w:rPr>
        <w:t>[DELETE IF PARTIALLY STATE FUNDED]</w:t>
      </w:r>
      <w:permStart w:id="694448296" w:edGrp="everyone"/>
    </w:p>
    <w:p w14:paraId="08C4D650" w14:textId="0100E9BE" w:rsidR="00A91F9B" w:rsidRPr="00F25CC5" w:rsidRDefault="00CA4EEC" w:rsidP="00F25CC5">
      <w:pPr>
        <w:pStyle w:val="ListParagraph"/>
        <w:numPr>
          <w:ilvl w:val="1"/>
          <w:numId w:val="64"/>
        </w:numPr>
        <w:ind w:left="0" w:firstLine="0"/>
        <w:rPr>
          <w:rFonts w:asciiTheme="minorHAnsi" w:hAnsiTheme="minorHAnsi"/>
        </w:rPr>
      </w:pPr>
      <w:r w:rsidRPr="00CA237A">
        <w:rPr>
          <w:u w:val="single"/>
        </w:rPr>
        <w:t>Living Wage Requirement</w:t>
      </w:r>
      <w:r w:rsidRPr="00CA237A">
        <w:t xml:space="preserve">.  To the extent Contractor is a “covered employer” within the meaning of the Broward County Living Wage Ordinance, Sections 26-100 through 26-105, Broward County Code of Ordinances, Contractor agrees to and shall pay to all of its employees providing “covered services,” as defined in the ordinance, a living wage as required by such ordinance, and shall fully comply with the requirements of such ordinance, and that Contractor shall ensure all of its Subcontractors that qualify as “covered employers” fully comply with the requirements of such ordinance. </w:t>
      </w:r>
    </w:p>
    <w:p w14:paraId="27ABCBEE" w14:textId="77777777" w:rsidR="00F25CC5" w:rsidRPr="00CA237A" w:rsidRDefault="00F25CC5" w:rsidP="00F25CC5">
      <w:pPr>
        <w:pStyle w:val="ListParagraph"/>
        <w:ind w:left="0" w:firstLine="0"/>
        <w:rPr>
          <w:rFonts w:asciiTheme="minorHAnsi" w:hAnsiTheme="minorHAnsi"/>
        </w:rPr>
      </w:pPr>
    </w:p>
    <w:p w14:paraId="4CEF38B0" w14:textId="77777777" w:rsidR="00534ED8" w:rsidRDefault="00534ED8" w:rsidP="00CA237A">
      <w:pPr>
        <w:pStyle w:val="NoSpacing"/>
        <w:keepNext/>
      </w:pPr>
      <w:r w:rsidRPr="000D0351">
        <w:lastRenderedPageBreak/>
        <w:t xml:space="preserve">[DELETE IF NOT </w:t>
      </w:r>
      <w:r>
        <w:t>APPLICABLE AT TIME OF CONTRACT AWARD</w:t>
      </w:r>
      <w:r w:rsidRPr="000D0351">
        <w:t>]</w:t>
      </w:r>
    </w:p>
    <w:p w14:paraId="05842F9C" w14:textId="25F62C9D" w:rsidR="00AA6C6F" w:rsidRDefault="00346A80" w:rsidP="00C81F2C">
      <w:pPr>
        <w:pStyle w:val="ListParagraph"/>
        <w:numPr>
          <w:ilvl w:val="1"/>
          <w:numId w:val="64"/>
        </w:numPr>
        <w:spacing w:after="240"/>
        <w:ind w:left="0" w:firstLine="0"/>
        <w:rPr>
          <w:rFonts w:asciiTheme="minorHAnsi" w:hAnsiTheme="minorHAnsi"/>
        </w:rPr>
      </w:pPr>
      <w:r w:rsidRPr="00F72D3C">
        <w:rPr>
          <w:rFonts w:asciiTheme="minorHAnsi" w:hAnsiTheme="minorHAnsi"/>
          <w:u w:val="single"/>
        </w:rPr>
        <w:t>Workforce Investment Program</w:t>
      </w:r>
      <w:r w:rsidR="00E56A22">
        <w:rPr>
          <w:rFonts w:asciiTheme="minorHAnsi" w:hAnsiTheme="minorHAnsi"/>
        </w:rPr>
        <w:t xml:space="preserve">.  </w:t>
      </w:r>
      <w:r w:rsidR="00AA6C6F">
        <w:rPr>
          <w:rFonts w:asciiTheme="minorHAnsi" w:hAnsiTheme="minorHAnsi"/>
        </w:rPr>
        <w:t xml:space="preserve">The provisions of this </w:t>
      </w:r>
      <w:r w:rsidR="008024EB">
        <w:rPr>
          <w:rFonts w:asciiTheme="minorHAnsi" w:hAnsiTheme="minorHAnsi"/>
        </w:rPr>
        <w:t>section</w:t>
      </w:r>
      <w:r w:rsidR="00AA6C6F">
        <w:rPr>
          <w:rFonts w:asciiTheme="minorHAnsi" w:hAnsiTheme="minorHAnsi"/>
        </w:rPr>
        <w:t xml:space="preserve"> only apply if this Contract constitutes a “Covered Contract” under the Broward Workforce Investment Program, Broward County Administrative Code Section 19.211 (“Workforce Investment Program”), and there is no state funding applicable to this Contract. </w:t>
      </w:r>
    </w:p>
    <w:p w14:paraId="7FE526B7" w14:textId="3C8F8463" w:rsidR="00AA6C6F" w:rsidRPr="00C60CA6" w:rsidRDefault="00AA6C6F" w:rsidP="00C60CA6">
      <w:pPr>
        <w:ind w:left="720" w:firstLine="0"/>
        <w:rPr>
          <w:rFonts w:asciiTheme="minorHAnsi" w:hAnsiTheme="minorHAnsi"/>
        </w:rPr>
      </w:pPr>
      <w:r>
        <w:rPr>
          <w:rFonts w:asciiTheme="minorHAnsi" w:hAnsiTheme="minorHAnsi"/>
        </w:rPr>
        <w:t>8.1</w:t>
      </w:r>
      <w:r w:rsidR="00546164">
        <w:rPr>
          <w:rFonts w:asciiTheme="minorHAnsi" w:hAnsiTheme="minorHAnsi"/>
        </w:rPr>
        <w:t>5</w:t>
      </w:r>
      <w:r>
        <w:rPr>
          <w:rFonts w:asciiTheme="minorHAnsi" w:hAnsiTheme="minorHAnsi"/>
        </w:rPr>
        <w:t>.1</w:t>
      </w:r>
      <w:r>
        <w:rPr>
          <w:rFonts w:asciiTheme="minorHAnsi" w:hAnsiTheme="minorHAnsi"/>
        </w:rPr>
        <w:tab/>
      </w:r>
      <w:r w:rsidRPr="00C60CA6">
        <w:rPr>
          <w:rFonts w:asciiTheme="minorHAnsi" w:hAnsiTheme="minorHAnsi"/>
        </w:rPr>
        <w:t xml:space="preserve">Contractor affirms it is aware of the requirements of the Workforce Investment Program and </w:t>
      </w:r>
      <w:r w:rsidR="008024EB">
        <w:rPr>
          <w:rFonts w:asciiTheme="minorHAnsi" w:hAnsiTheme="minorHAnsi"/>
        </w:rPr>
        <w:t>will</w:t>
      </w:r>
      <w:r w:rsidRPr="00C60CA6">
        <w:rPr>
          <w:rFonts w:asciiTheme="minorHAnsi" w:hAnsiTheme="minorHAnsi"/>
        </w:rPr>
        <w:t xml:space="preserve"> use good faith efforts to meet the First Source Referral Goal and the Qualifying New Hires Goal as set forth therein, including by (a) publicly advertising any vacancies that are the direct result of this Contract (whether those vacancies are with Contractor or Subcontractor) exclusively with CareerSource Broward for at least five (5) business days and using good faith efforts to interview any qualified candidates referred under the Workforce Investment Program, and (b) using good faith efforts to hire Qualifying New Hires, as defined by the Workforce Investment Program, for at least fifty percent (50%) of the vacancies that are the direct result of this Contract. </w:t>
      </w:r>
    </w:p>
    <w:p w14:paraId="150B3A63" w14:textId="77777777" w:rsidR="00AA6C6F" w:rsidRDefault="00AA6C6F" w:rsidP="00AA6C6F">
      <w:pPr>
        <w:pStyle w:val="ListParagraph"/>
        <w:ind w:firstLine="0"/>
        <w:rPr>
          <w:rFonts w:asciiTheme="minorHAnsi" w:hAnsiTheme="minorHAnsi"/>
        </w:rPr>
      </w:pPr>
    </w:p>
    <w:p w14:paraId="6ACB9DD6" w14:textId="0BB33A65" w:rsidR="00AA6C6F" w:rsidRPr="00C60CA6" w:rsidRDefault="00AA6C6F" w:rsidP="00546164">
      <w:pPr>
        <w:ind w:left="720" w:firstLine="0"/>
        <w:rPr>
          <w:rFonts w:asciiTheme="minorHAnsi" w:hAnsiTheme="minorHAnsi"/>
        </w:rPr>
      </w:pPr>
      <w:r>
        <w:rPr>
          <w:rFonts w:asciiTheme="minorHAnsi" w:hAnsiTheme="minorHAnsi"/>
        </w:rPr>
        <w:t>8.1</w:t>
      </w:r>
      <w:r w:rsidR="00546164">
        <w:rPr>
          <w:rFonts w:asciiTheme="minorHAnsi" w:hAnsiTheme="minorHAnsi"/>
        </w:rPr>
        <w:t>5</w:t>
      </w:r>
      <w:r>
        <w:rPr>
          <w:rFonts w:asciiTheme="minorHAnsi" w:hAnsiTheme="minorHAnsi"/>
        </w:rPr>
        <w:t xml:space="preserve">.2 </w:t>
      </w:r>
      <w:r w:rsidRPr="00C60CA6">
        <w:rPr>
          <w:rFonts w:asciiTheme="minorHAnsi" w:hAnsiTheme="minorHAnsi"/>
        </w:rPr>
        <w:t xml:space="preserve">Until at least one (1) year after the conclusion of this Contract, Contractor shall maintain and make available to </w:t>
      </w:r>
      <w:r>
        <w:rPr>
          <w:rFonts w:asciiTheme="minorHAnsi" w:hAnsiTheme="minorHAnsi"/>
        </w:rPr>
        <w:t>Municipality</w:t>
      </w:r>
      <w:r w:rsidRPr="00C60CA6">
        <w:rPr>
          <w:rFonts w:asciiTheme="minorHAnsi" w:hAnsiTheme="minorHAnsi"/>
        </w:rPr>
        <w:t xml:space="preserve"> upon request all records documenting Contractor’s compliance with the requirements of the Workforce Investment Program and shall submit the required Workforce Investment Reports to the Contract Administrator annually by January 31 and within thirty (30) days after the expiration </w:t>
      </w:r>
      <w:r w:rsidR="008024EB">
        <w:rPr>
          <w:rFonts w:asciiTheme="minorHAnsi" w:hAnsiTheme="minorHAnsi"/>
        </w:rPr>
        <w:t>or</w:t>
      </w:r>
      <w:r w:rsidR="008024EB" w:rsidRPr="00C60CA6">
        <w:rPr>
          <w:rFonts w:asciiTheme="minorHAnsi" w:hAnsiTheme="minorHAnsi"/>
        </w:rPr>
        <w:t xml:space="preserve"> </w:t>
      </w:r>
      <w:r w:rsidRPr="00C60CA6">
        <w:rPr>
          <w:rFonts w:asciiTheme="minorHAnsi" w:hAnsiTheme="minorHAnsi"/>
        </w:rPr>
        <w:t xml:space="preserve">termination of this Contract. </w:t>
      </w:r>
    </w:p>
    <w:p w14:paraId="20730B96" w14:textId="77777777" w:rsidR="00AA6C6F" w:rsidRDefault="00AA6C6F" w:rsidP="00AA6C6F">
      <w:pPr>
        <w:pStyle w:val="ListParagraph"/>
        <w:ind w:firstLine="0"/>
        <w:rPr>
          <w:rFonts w:asciiTheme="minorHAnsi" w:hAnsiTheme="minorHAnsi"/>
        </w:rPr>
      </w:pPr>
    </w:p>
    <w:p w14:paraId="7890423F" w14:textId="75D3DB94" w:rsidR="00AA6C6F" w:rsidRPr="00C60CA6" w:rsidRDefault="00AA6C6F" w:rsidP="00546164">
      <w:pPr>
        <w:ind w:left="720" w:firstLine="0"/>
        <w:rPr>
          <w:rFonts w:asciiTheme="minorHAnsi" w:hAnsiTheme="minorHAnsi"/>
        </w:rPr>
      </w:pPr>
      <w:r>
        <w:rPr>
          <w:rFonts w:asciiTheme="minorHAnsi" w:hAnsiTheme="minorHAnsi"/>
        </w:rPr>
        <w:t>8.1</w:t>
      </w:r>
      <w:r w:rsidR="00546164">
        <w:rPr>
          <w:rFonts w:asciiTheme="minorHAnsi" w:hAnsiTheme="minorHAnsi"/>
        </w:rPr>
        <w:t>5</w:t>
      </w:r>
      <w:r>
        <w:rPr>
          <w:rFonts w:asciiTheme="minorHAnsi" w:hAnsiTheme="minorHAnsi"/>
        </w:rPr>
        <w:t xml:space="preserve">.3 </w:t>
      </w:r>
      <w:r w:rsidRPr="00C60CA6">
        <w:rPr>
          <w:rFonts w:asciiTheme="minorHAnsi" w:hAnsiTheme="minorHAnsi"/>
        </w:rPr>
        <w:t xml:space="preserve">Failure to demonstrate good faith efforts to meet the First Source Referral Goal and the Qualifying New Hires Goal shall constitute a material breach of this Contract. </w:t>
      </w:r>
    </w:p>
    <w:permEnd w:id="694448296"/>
    <w:p w14:paraId="64978B06" w14:textId="4AAA6264" w:rsidR="00E72121" w:rsidRDefault="00E72121" w:rsidP="00C60CA6">
      <w:pPr>
        <w:pStyle w:val="ListParagraph"/>
        <w:spacing w:after="240"/>
        <w:ind w:left="0" w:firstLine="0"/>
        <w:rPr>
          <w:rFonts w:asciiTheme="minorHAnsi" w:hAnsiTheme="minorHAnsi"/>
        </w:rPr>
      </w:pPr>
    </w:p>
    <w:p w14:paraId="01A6B7A2" w14:textId="6AD0F448" w:rsidR="00E72121" w:rsidRDefault="00346A80" w:rsidP="00C81F2C">
      <w:pPr>
        <w:pStyle w:val="ListParagraph"/>
        <w:ind w:left="0" w:firstLine="0"/>
        <w:rPr>
          <w:rFonts w:asciiTheme="minorHAnsi" w:hAnsiTheme="minorHAnsi"/>
          <w:b/>
          <w:bCs/>
        </w:rPr>
      </w:pPr>
      <w:permStart w:id="248925055" w:edGrp="everyone"/>
      <w:r>
        <w:rPr>
          <w:rFonts w:asciiTheme="minorHAnsi" w:hAnsiTheme="minorHAnsi"/>
          <w:b/>
          <w:bCs/>
        </w:rPr>
        <w:t xml:space="preserve">[DELETE </w:t>
      </w:r>
      <w:r w:rsidR="00FC29C4">
        <w:rPr>
          <w:rFonts w:asciiTheme="minorHAnsi" w:hAnsiTheme="minorHAnsi"/>
          <w:b/>
        </w:rPr>
        <w:t>IF NOT APPLICABLE</w:t>
      </w:r>
      <w:r>
        <w:rPr>
          <w:rFonts w:asciiTheme="minorHAnsi" w:hAnsiTheme="minorHAnsi"/>
          <w:b/>
          <w:bCs/>
        </w:rPr>
        <w:t>]</w:t>
      </w:r>
    </w:p>
    <w:p w14:paraId="73DF7493" w14:textId="6F177DA0" w:rsidR="00E72121" w:rsidRDefault="00346A80" w:rsidP="00CA237A">
      <w:pPr>
        <w:pStyle w:val="ListParagraph"/>
        <w:numPr>
          <w:ilvl w:val="1"/>
          <w:numId w:val="64"/>
        </w:numPr>
        <w:spacing w:after="240"/>
        <w:ind w:left="0" w:firstLine="0"/>
        <w:rPr>
          <w:rFonts w:asciiTheme="minorHAnsi" w:hAnsiTheme="minorHAnsi"/>
        </w:rPr>
      </w:pPr>
      <w:r w:rsidRPr="00F72D3C">
        <w:rPr>
          <w:rFonts w:asciiTheme="minorHAnsi" w:hAnsiTheme="minorHAnsi"/>
          <w:u w:val="single"/>
        </w:rPr>
        <w:t>Federally Funded Contracts</w:t>
      </w:r>
      <w:r w:rsidR="00E56A22">
        <w:rPr>
          <w:rFonts w:asciiTheme="minorHAnsi" w:hAnsiTheme="minorHAnsi"/>
        </w:rPr>
        <w:t xml:space="preserve">.  </w:t>
      </w:r>
      <w:r>
        <w:rPr>
          <w:rFonts w:asciiTheme="minorHAnsi" w:hAnsiTheme="minorHAnsi"/>
        </w:rPr>
        <w:t xml:space="preserve">Contractor certifies and represents that it will comply with the </w:t>
      </w:r>
      <w:r w:rsidR="00170671">
        <w:rPr>
          <w:rFonts w:asciiTheme="minorHAnsi" w:hAnsiTheme="minorHAnsi"/>
        </w:rPr>
        <w:t xml:space="preserve">Municipality’s </w:t>
      </w:r>
      <w:r>
        <w:rPr>
          <w:rFonts w:asciiTheme="minorHAnsi" w:hAnsiTheme="minorHAnsi"/>
        </w:rPr>
        <w:t>Federally Funded Contract Requirements attached hereto and incorporated herein as Exhibit __</w:t>
      </w:r>
      <w:r w:rsidR="00E56A22">
        <w:rPr>
          <w:rFonts w:asciiTheme="minorHAnsi" w:hAnsiTheme="minorHAnsi"/>
        </w:rPr>
        <w:t xml:space="preserve">.  </w:t>
      </w:r>
    </w:p>
    <w:permEnd w:id="248925055"/>
    <w:p w14:paraId="5E882A7B" w14:textId="5FD73817" w:rsidR="00E72121" w:rsidRDefault="00346A80" w:rsidP="00170671">
      <w:pPr>
        <w:pStyle w:val="ListParagraph"/>
        <w:numPr>
          <w:ilvl w:val="1"/>
          <w:numId w:val="64"/>
        </w:numPr>
        <w:spacing w:after="240"/>
        <w:ind w:left="0" w:firstLine="0"/>
        <w:rPr>
          <w:rFonts w:asciiTheme="minorHAnsi" w:hAnsiTheme="minorHAnsi"/>
        </w:rPr>
      </w:pPr>
      <w:r w:rsidRPr="00CA237A">
        <w:rPr>
          <w:rFonts w:asciiTheme="minorHAnsi" w:hAnsiTheme="minorHAnsi"/>
          <w:u w:val="single"/>
        </w:rPr>
        <w:t>Interpretation</w:t>
      </w:r>
      <w:r w:rsidR="00E56A22" w:rsidRPr="00CA237A">
        <w:rPr>
          <w:rFonts w:asciiTheme="minorHAnsi" w:hAnsiTheme="minorHAnsi"/>
        </w:rPr>
        <w:t xml:space="preserve">.  </w:t>
      </w:r>
      <w:r w:rsidRPr="00CA237A">
        <w:rPr>
          <w:rFonts w:asciiTheme="minorHAnsi" w:hAnsiTheme="minorHAnsi"/>
        </w:rPr>
        <w:t>The titles and headings in the Contract Documents are for reference purposes only and shall not in any way affect the meaning or interpretation of this Contract</w:t>
      </w:r>
      <w:r w:rsidR="00E56A22" w:rsidRPr="00CA237A">
        <w:rPr>
          <w:rFonts w:asciiTheme="minorHAnsi" w:hAnsiTheme="minorHAnsi"/>
        </w:rPr>
        <w:t xml:space="preserve">.  </w:t>
      </w:r>
      <w:r w:rsidRPr="00CA237A">
        <w:rPr>
          <w:rFonts w:asciiTheme="minorHAnsi" w:hAnsiTheme="minorHAnsi"/>
        </w:rPr>
        <w:t xml:space="preserve">All personal pronouns shall include </w:t>
      </w:r>
      <w:r w:rsidR="003758F0">
        <w:rPr>
          <w:rFonts w:asciiTheme="minorHAnsi" w:hAnsiTheme="minorHAnsi"/>
        </w:rPr>
        <w:t>any</w:t>
      </w:r>
      <w:r w:rsidRPr="00CA237A">
        <w:rPr>
          <w:rFonts w:asciiTheme="minorHAnsi" w:hAnsiTheme="minorHAnsi"/>
        </w:rPr>
        <w:t xml:space="preserve"> other gender, and the singular shall include the plural, and vice versa, unless the context otherwise requires</w:t>
      </w:r>
      <w:r w:rsidR="00E56A22" w:rsidRPr="00CA237A">
        <w:rPr>
          <w:rFonts w:asciiTheme="minorHAnsi" w:hAnsiTheme="minorHAnsi"/>
        </w:rPr>
        <w:t xml:space="preserve">.  </w:t>
      </w:r>
      <w:r w:rsidRPr="00CA237A">
        <w:rPr>
          <w:rFonts w:asciiTheme="minorHAnsi" w:hAnsiTheme="minorHAnsi"/>
        </w:rPr>
        <w:t>Terms such as “</w:t>
      </w:r>
      <w:r w:rsidRPr="00170671">
        <w:rPr>
          <w:rFonts w:asciiTheme="minorHAnsi" w:hAnsiTheme="minorHAnsi"/>
        </w:rPr>
        <w:t xml:space="preserve">herein” refer to the Contract as a whole and not to any </w:t>
      </w:r>
      <w:proofErr w:type="gramStart"/>
      <w:r w:rsidRPr="00170671">
        <w:rPr>
          <w:rFonts w:asciiTheme="minorHAnsi" w:hAnsiTheme="minorHAnsi"/>
        </w:rPr>
        <w:t>particular sentence</w:t>
      </w:r>
      <w:proofErr w:type="gramEnd"/>
      <w:r w:rsidRPr="00170671">
        <w:rPr>
          <w:rFonts w:asciiTheme="minorHAnsi" w:hAnsiTheme="minorHAnsi"/>
        </w:rPr>
        <w:t>, paragraph, or section where they appear, unless the context otherwise requires</w:t>
      </w:r>
      <w:r w:rsidR="00E56A22" w:rsidRPr="00170671">
        <w:rPr>
          <w:rFonts w:asciiTheme="minorHAnsi" w:hAnsiTheme="minorHAnsi"/>
        </w:rPr>
        <w:t xml:space="preserve">.  </w:t>
      </w:r>
      <w:r w:rsidRPr="00170671">
        <w:rPr>
          <w:rFonts w:asciiTheme="minorHAnsi" w:hAnsiTheme="minorHAnsi"/>
        </w:rPr>
        <w:t xml:space="preserve">Whenever reference is made to a section or article, such reference is to the section or </w:t>
      </w:r>
      <w:proofErr w:type="gramStart"/>
      <w:r w:rsidRPr="00170671">
        <w:rPr>
          <w:rFonts w:asciiTheme="minorHAnsi" w:hAnsiTheme="minorHAnsi"/>
        </w:rPr>
        <w:t>article as a whole, including</w:t>
      </w:r>
      <w:proofErr w:type="gramEnd"/>
      <w:r w:rsidRPr="00170671">
        <w:rPr>
          <w:rFonts w:asciiTheme="minorHAnsi" w:hAnsiTheme="minorHAnsi"/>
        </w:rPr>
        <w:t xml:space="preserve"> the subsections </w:t>
      </w:r>
      <w:r w:rsidR="00804B8D">
        <w:rPr>
          <w:rFonts w:asciiTheme="minorHAnsi" w:hAnsiTheme="minorHAnsi"/>
        </w:rPr>
        <w:t>thereof</w:t>
      </w:r>
      <w:r w:rsidRPr="00170671">
        <w:rPr>
          <w:rFonts w:asciiTheme="minorHAnsi" w:hAnsiTheme="minorHAnsi"/>
        </w:rPr>
        <w:t>, unless the reference is made to a particular subsection or subparagraph of such section or article</w:t>
      </w:r>
      <w:r w:rsidR="00E56A22" w:rsidRPr="00170671">
        <w:rPr>
          <w:rFonts w:asciiTheme="minorHAnsi" w:hAnsiTheme="minorHAnsi"/>
        </w:rPr>
        <w:t xml:space="preserve">.  </w:t>
      </w:r>
      <w:r w:rsidRPr="00170671">
        <w:rPr>
          <w:rFonts w:asciiTheme="minorHAnsi" w:hAnsiTheme="minorHAnsi"/>
        </w:rPr>
        <w:t>Any reference to “days” means calendar days, unless otherwise expressly stated</w:t>
      </w:r>
      <w:r w:rsidR="00E56A22" w:rsidRPr="00170671">
        <w:rPr>
          <w:rFonts w:asciiTheme="minorHAnsi" w:hAnsiTheme="minorHAnsi"/>
        </w:rPr>
        <w:t>.</w:t>
      </w:r>
      <w:r w:rsidR="00E56A22">
        <w:rPr>
          <w:rFonts w:asciiTheme="minorHAnsi" w:hAnsiTheme="minorHAnsi"/>
        </w:rPr>
        <w:t xml:space="preserve"> </w:t>
      </w:r>
      <w:r w:rsidR="003758F0" w:rsidRPr="00DC622C">
        <w:rPr>
          <w:bCs/>
        </w:rPr>
        <w:t xml:space="preserve">Any reference to approval by </w:t>
      </w:r>
      <w:r w:rsidR="009E7F9D">
        <w:rPr>
          <w:bCs/>
        </w:rPr>
        <w:t>Municipality</w:t>
      </w:r>
      <w:r w:rsidR="003758F0" w:rsidRPr="00DC622C">
        <w:rPr>
          <w:bCs/>
        </w:rPr>
        <w:t xml:space="preserve"> shall require approval in writing, unless otherwise expressly stated</w:t>
      </w:r>
      <w:r w:rsidR="003758F0">
        <w:rPr>
          <w:bCs/>
        </w:rPr>
        <w:t>.</w:t>
      </w:r>
      <w:r w:rsidR="00E56A22">
        <w:rPr>
          <w:rFonts w:asciiTheme="minorHAnsi" w:hAnsiTheme="minorHAnsi"/>
        </w:rPr>
        <w:t xml:space="preserve"> </w:t>
      </w:r>
    </w:p>
    <w:p w14:paraId="0AA0D709" w14:textId="77777777" w:rsidR="00546164" w:rsidRDefault="00804B8D">
      <w:pPr>
        <w:pStyle w:val="ListParagraph"/>
        <w:keepNext/>
        <w:numPr>
          <w:ilvl w:val="1"/>
          <w:numId w:val="64"/>
        </w:numPr>
        <w:spacing w:after="240"/>
        <w:ind w:left="0" w:firstLine="0"/>
        <w:rPr>
          <w:rFonts w:asciiTheme="minorHAnsi" w:hAnsiTheme="minorHAnsi"/>
        </w:rPr>
      </w:pPr>
      <w:r w:rsidRPr="00C81F2C">
        <w:rPr>
          <w:rFonts w:asciiTheme="minorHAnsi" w:hAnsiTheme="minorHAnsi"/>
          <w:u w:val="single"/>
        </w:rPr>
        <w:lastRenderedPageBreak/>
        <w:t>Sovereign Immunity</w:t>
      </w:r>
      <w:r w:rsidRPr="00804B8D">
        <w:rPr>
          <w:rFonts w:asciiTheme="minorHAnsi" w:hAnsiTheme="minorHAnsi"/>
        </w:rPr>
        <w:t xml:space="preserve">.  Except to the extent sovereign immunity may be deemed to be waived by </w:t>
      </w:r>
      <w:proofErr w:type="gramStart"/>
      <w:r w:rsidRPr="00804B8D">
        <w:rPr>
          <w:rFonts w:asciiTheme="minorHAnsi" w:hAnsiTheme="minorHAnsi"/>
        </w:rPr>
        <w:t>entering into</w:t>
      </w:r>
      <w:proofErr w:type="gramEnd"/>
      <w:r w:rsidRPr="00804B8D">
        <w:rPr>
          <w:rFonts w:asciiTheme="minorHAnsi" w:hAnsiTheme="minorHAnsi"/>
        </w:rPr>
        <w:t xml:space="preserve"> this </w:t>
      </w:r>
      <w:r>
        <w:rPr>
          <w:rFonts w:asciiTheme="minorHAnsi" w:hAnsiTheme="minorHAnsi"/>
        </w:rPr>
        <w:t>Contract</w:t>
      </w:r>
      <w:r w:rsidRPr="00804B8D">
        <w:rPr>
          <w:rFonts w:asciiTheme="minorHAnsi" w:hAnsiTheme="minorHAnsi"/>
        </w:rPr>
        <w:t xml:space="preserve">, nothing herein is intended to serve as a waiver of sovereign immunity by </w:t>
      </w:r>
      <w:r w:rsidR="00962CED">
        <w:rPr>
          <w:rFonts w:asciiTheme="minorHAnsi" w:hAnsiTheme="minorHAnsi"/>
        </w:rPr>
        <w:t>Municipality</w:t>
      </w:r>
      <w:r w:rsidRPr="00804B8D">
        <w:rPr>
          <w:rFonts w:asciiTheme="minorHAnsi" w:hAnsiTheme="minorHAnsi"/>
        </w:rPr>
        <w:t xml:space="preserve"> nor shall anything included herein be construed as consent by </w:t>
      </w:r>
      <w:r w:rsidR="00962CED">
        <w:rPr>
          <w:rFonts w:asciiTheme="minorHAnsi" w:hAnsiTheme="minorHAnsi"/>
        </w:rPr>
        <w:t>Municipality</w:t>
      </w:r>
      <w:r w:rsidRPr="00804B8D">
        <w:rPr>
          <w:rFonts w:asciiTheme="minorHAnsi" w:hAnsiTheme="minorHAnsi"/>
        </w:rPr>
        <w:t xml:space="preserve"> to be sued by third parties in any matter arising out of this </w:t>
      </w:r>
      <w:r>
        <w:rPr>
          <w:rFonts w:asciiTheme="minorHAnsi" w:hAnsiTheme="minorHAnsi"/>
        </w:rPr>
        <w:t>Contract</w:t>
      </w:r>
      <w:r w:rsidRPr="00804B8D">
        <w:rPr>
          <w:rFonts w:asciiTheme="minorHAnsi" w:hAnsiTheme="minorHAnsi"/>
        </w:rPr>
        <w:t>.</w:t>
      </w:r>
    </w:p>
    <w:p w14:paraId="16F00168" w14:textId="720B8B43" w:rsidR="00804B8D" w:rsidRDefault="00546164" w:rsidP="00CE4B3F">
      <w:pPr>
        <w:pStyle w:val="ListParagraph"/>
        <w:keepNext/>
        <w:numPr>
          <w:ilvl w:val="1"/>
          <w:numId w:val="64"/>
        </w:numPr>
        <w:ind w:left="0" w:firstLine="0"/>
        <w:rPr>
          <w:rFonts w:asciiTheme="minorHAnsi" w:hAnsiTheme="minorHAnsi"/>
        </w:rPr>
      </w:pPr>
      <w:r w:rsidRPr="00546164">
        <w:rPr>
          <w:rFonts w:asciiTheme="minorHAnsi" w:hAnsiTheme="minorHAnsi"/>
          <w:u w:val="single"/>
        </w:rPr>
        <w:t>Polystyrene Products Ban</w:t>
      </w:r>
      <w:r w:rsidRPr="00546164">
        <w:rPr>
          <w:rFonts w:asciiTheme="minorHAnsi" w:hAnsiTheme="minorHAnsi"/>
        </w:rPr>
        <w:t>. Contractor shall not sell or provide for use on County property expanded polystyrene products or food service articles (e.g., Styrofoam), unencapsulated expanded polystyrene products, or single-use plastic straws or stirrers, as set forth in more detail in Section 27.17</w:t>
      </w:r>
      <w:r w:rsidR="00293CA4">
        <w:rPr>
          <w:rFonts w:asciiTheme="minorHAnsi" w:hAnsiTheme="minorHAnsi"/>
        </w:rPr>
        <w:t>2</w:t>
      </w:r>
      <w:r w:rsidRPr="00546164">
        <w:rPr>
          <w:rFonts w:asciiTheme="minorHAnsi" w:hAnsiTheme="minorHAnsi"/>
        </w:rPr>
        <w:t>, Broward County Administrative Code.</w:t>
      </w:r>
      <w:r w:rsidR="00804B8D" w:rsidRPr="00804B8D">
        <w:rPr>
          <w:rFonts w:asciiTheme="minorHAnsi" w:hAnsiTheme="minorHAnsi"/>
        </w:rPr>
        <w:t xml:space="preserve">  </w:t>
      </w:r>
    </w:p>
    <w:p w14:paraId="69006FE0" w14:textId="4FE0DAE8" w:rsidR="003758F0" w:rsidRDefault="003758F0" w:rsidP="00CE4B3F">
      <w:pPr>
        <w:ind w:firstLine="0"/>
        <w:rPr>
          <w:rFonts w:asciiTheme="minorHAnsi" w:hAnsiTheme="minorHAnsi"/>
        </w:rPr>
      </w:pPr>
    </w:p>
    <w:p w14:paraId="1C6BFE8A" w14:textId="60436923" w:rsidR="003758F0" w:rsidRPr="001D5594" w:rsidRDefault="003758F0" w:rsidP="00C60CA6">
      <w:pPr>
        <w:pStyle w:val="ListParagraph"/>
        <w:numPr>
          <w:ilvl w:val="1"/>
          <w:numId w:val="64"/>
        </w:numPr>
        <w:spacing w:after="240"/>
        <w:ind w:left="0" w:firstLine="0"/>
        <w:rPr>
          <w:rFonts w:asciiTheme="minorHAnsi" w:hAnsiTheme="minorHAnsi"/>
        </w:rPr>
      </w:pPr>
      <w:r w:rsidRPr="00783E5A">
        <w:rPr>
          <w:rFonts w:asciiTheme="minorHAnsi" w:hAnsiTheme="minorHAnsi"/>
          <w:u w:val="single"/>
        </w:rPr>
        <w:t>Regulatory Capacity</w:t>
      </w:r>
      <w:r w:rsidRPr="00783E5A">
        <w:rPr>
          <w:rFonts w:asciiTheme="minorHAnsi" w:hAnsiTheme="minorHAnsi"/>
        </w:rPr>
        <w:t xml:space="preserve">. Notwithstanding the fact that </w:t>
      </w:r>
      <w:r>
        <w:rPr>
          <w:rFonts w:asciiTheme="minorHAnsi" w:hAnsiTheme="minorHAnsi"/>
        </w:rPr>
        <w:t>Municipality</w:t>
      </w:r>
      <w:r w:rsidRPr="00783E5A">
        <w:rPr>
          <w:rFonts w:asciiTheme="minorHAnsi" w:hAnsiTheme="minorHAnsi"/>
        </w:rPr>
        <w:t xml:space="preserve"> is a political subdivision with certain regulatory authority, </w:t>
      </w:r>
      <w:r>
        <w:rPr>
          <w:rFonts w:asciiTheme="minorHAnsi" w:hAnsiTheme="minorHAnsi"/>
        </w:rPr>
        <w:t>Municipality’s</w:t>
      </w:r>
      <w:r w:rsidRPr="00783E5A">
        <w:rPr>
          <w:rFonts w:asciiTheme="minorHAnsi" w:hAnsiTheme="minorHAnsi"/>
        </w:rPr>
        <w:t xml:space="preserve"> performance under this Contract is as a Party to this Contract and not in its regulatory capacity. If </w:t>
      </w:r>
      <w:r>
        <w:rPr>
          <w:rFonts w:asciiTheme="minorHAnsi" w:hAnsiTheme="minorHAnsi"/>
        </w:rPr>
        <w:t>Municipality</w:t>
      </w:r>
      <w:r w:rsidRPr="00783E5A">
        <w:rPr>
          <w:rFonts w:asciiTheme="minorHAnsi" w:hAnsiTheme="minorHAnsi"/>
        </w:rPr>
        <w:t xml:space="preserve"> exercises its regulatory authority, the exercise of such authority and the enforcement of Applicable Law shall have occurred pursuant to </w:t>
      </w:r>
      <w:r w:rsidR="0056375E">
        <w:rPr>
          <w:rFonts w:asciiTheme="minorHAnsi" w:hAnsiTheme="minorHAnsi"/>
        </w:rPr>
        <w:t>Municipalit</w:t>
      </w:r>
      <w:r w:rsidR="0056375E" w:rsidRPr="00783E5A">
        <w:rPr>
          <w:rFonts w:asciiTheme="minorHAnsi" w:hAnsiTheme="minorHAnsi"/>
        </w:rPr>
        <w:t>y’s</w:t>
      </w:r>
      <w:r w:rsidRPr="00783E5A">
        <w:rPr>
          <w:rFonts w:asciiTheme="minorHAnsi" w:hAnsiTheme="minorHAnsi"/>
        </w:rPr>
        <w:t xml:space="preserve"> regulatory authority as a governmental body separate and apart from this Contract, and shall not be attributable in any manner to </w:t>
      </w:r>
      <w:r>
        <w:rPr>
          <w:rFonts w:asciiTheme="minorHAnsi" w:hAnsiTheme="minorHAnsi"/>
        </w:rPr>
        <w:t>Municipality</w:t>
      </w:r>
      <w:r w:rsidRPr="00783E5A">
        <w:rPr>
          <w:rFonts w:asciiTheme="minorHAnsi" w:hAnsiTheme="minorHAnsi"/>
        </w:rPr>
        <w:t xml:space="preserve"> as a party to this Contract.</w:t>
      </w:r>
      <w:r w:rsidRPr="00C60CA6">
        <w:rPr>
          <w:rFonts w:asciiTheme="minorHAnsi" w:hAnsiTheme="minorHAnsi"/>
        </w:rPr>
        <w:t xml:space="preserve"> </w:t>
      </w:r>
    </w:p>
    <w:p w14:paraId="2BA1CA31" w14:textId="772E8B07" w:rsidR="003758F0" w:rsidRDefault="003758F0" w:rsidP="003758F0">
      <w:pPr>
        <w:pStyle w:val="ListParagraph"/>
        <w:numPr>
          <w:ilvl w:val="1"/>
          <w:numId w:val="64"/>
        </w:numPr>
        <w:ind w:left="0" w:firstLine="0"/>
        <w:rPr>
          <w:rFonts w:asciiTheme="minorHAnsi" w:hAnsiTheme="minorHAnsi"/>
        </w:rPr>
      </w:pPr>
      <w:r w:rsidRPr="00146DB3">
        <w:rPr>
          <w:rFonts w:asciiTheme="minorHAnsi" w:hAnsiTheme="minorHAnsi"/>
          <w:u w:val="single"/>
        </w:rPr>
        <w:t>Incorporation by Reference</w:t>
      </w:r>
      <w:r w:rsidRPr="00895096">
        <w:rPr>
          <w:rFonts w:asciiTheme="minorHAnsi" w:hAnsiTheme="minorHAnsi"/>
        </w:rPr>
        <w:t xml:space="preserve">. </w:t>
      </w:r>
      <w:proofErr w:type="gramStart"/>
      <w:r w:rsidRPr="00895096">
        <w:rPr>
          <w:rFonts w:asciiTheme="minorHAnsi" w:hAnsiTheme="minorHAnsi"/>
        </w:rPr>
        <w:t>Any and all</w:t>
      </w:r>
      <w:proofErr w:type="gramEnd"/>
      <w:r w:rsidRPr="00895096">
        <w:rPr>
          <w:rFonts w:asciiTheme="minorHAnsi" w:hAnsiTheme="minorHAnsi"/>
        </w:rPr>
        <w:t xml:space="preserve"> Recital clauses stated above are true and correct and are incorporated in this </w:t>
      </w:r>
      <w:r>
        <w:rPr>
          <w:rFonts w:asciiTheme="minorHAnsi" w:hAnsiTheme="minorHAnsi"/>
        </w:rPr>
        <w:t>Contract</w:t>
      </w:r>
      <w:r w:rsidRPr="00895096">
        <w:rPr>
          <w:rFonts w:asciiTheme="minorHAnsi" w:hAnsiTheme="minorHAnsi"/>
        </w:rPr>
        <w:t xml:space="preserve"> by reference. The attached Exhibits are incorporated into and made a part of this </w:t>
      </w:r>
      <w:r>
        <w:rPr>
          <w:rFonts w:asciiTheme="minorHAnsi" w:hAnsiTheme="minorHAnsi"/>
        </w:rPr>
        <w:t>Contract</w:t>
      </w:r>
      <w:r w:rsidRPr="00895096">
        <w:rPr>
          <w:rFonts w:asciiTheme="minorHAnsi" w:hAnsiTheme="minorHAnsi"/>
        </w:rPr>
        <w:t>.</w:t>
      </w:r>
      <w:r w:rsidR="00293CA4">
        <w:rPr>
          <w:rFonts w:asciiTheme="minorHAnsi" w:hAnsiTheme="minorHAnsi"/>
        </w:rPr>
        <w:t xml:space="preserve"> </w:t>
      </w:r>
      <w:r w:rsidR="00293CA4" w:rsidRPr="00293CA4">
        <w:rPr>
          <w:rFonts w:asciiTheme="minorHAnsi" w:hAnsiTheme="minorHAnsi"/>
        </w:rPr>
        <w:t>If Contractor is unable to access any linked form, Contractor may contact the Contract Administrator to obtain a copy of the applicable form. Contractor’s inability to electronically access any linked form does not modify or excuse any contract obligation of Contractor. County reserves the right to update linked forms if and to the extent necessary to comply with Applicable Law.</w:t>
      </w:r>
      <w:r w:rsidRPr="00895096">
        <w:rPr>
          <w:rFonts w:asciiTheme="minorHAnsi" w:hAnsiTheme="minorHAnsi"/>
        </w:rPr>
        <w:t xml:space="preserve"> </w:t>
      </w:r>
    </w:p>
    <w:p w14:paraId="78D6888C" w14:textId="77777777" w:rsidR="003758F0" w:rsidRPr="00146DB3" w:rsidRDefault="003758F0" w:rsidP="003758F0">
      <w:pPr>
        <w:pStyle w:val="ListParagraph"/>
        <w:ind w:firstLine="0"/>
        <w:rPr>
          <w:rFonts w:asciiTheme="minorHAnsi" w:hAnsiTheme="minorHAnsi"/>
        </w:rPr>
      </w:pPr>
    </w:p>
    <w:p w14:paraId="3A44AF1B" w14:textId="6AD08C9F" w:rsidR="003758F0" w:rsidRDefault="00293CA4" w:rsidP="003758F0">
      <w:pPr>
        <w:pStyle w:val="ListParagraph"/>
        <w:keepNext/>
        <w:numPr>
          <w:ilvl w:val="1"/>
          <w:numId w:val="64"/>
        </w:numPr>
        <w:spacing w:after="240"/>
        <w:ind w:left="0" w:firstLine="0"/>
        <w:rPr>
          <w:rFonts w:asciiTheme="minorHAnsi" w:hAnsiTheme="minorHAnsi"/>
        </w:rPr>
      </w:pPr>
      <w:r>
        <w:rPr>
          <w:rFonts w:asciiTheme="minorHAnsi" w:hAnsiTheme="minorHAnsi"/>
          <w:u w:val="single"/>
        </w:rPr>
        <w:t>Funding</w:t>
      </w:r>
      <w:r w:rsidR="003758F0" w:rsidRPr="002124FA">
        <w:rPr>
          <w:rFonts w:asciiTheme="minorHAnsi" w:hAnsiTheme="minorHAnsi"/>
        </w:rPr>
        <w:t xml:space="preserve">. The continuation of this </w:t>
      </w:r>
      <w:r w:rsidR="003758F0">
        <w:rPr>
          <w:rFonts w:asciiTheme="minorHAnsi" w:hAnsiTheme="minorHAnsi"/>
        </w:rPr>
        <w:t>Contract</w:t>
      </w:r>
      <w:r w:rsidR="003758F0" w:rsidRPr="002124FA">
        <w:rPr>
          <w:rFonts w:asciiTheme="minorHAnsi" w:hAnsiTheme="minorHAnsi"/>
        </w:rPr>
        <w:t xml:space="preserve"> beyond the end of any </w:t>
      </w:r>
      <w:r w:rsidR="003758F0">
        <w:rPr>
          <w:rFonts w:asciiTheme="minorHAnsi" w:hAnsiTheme="minorHAnsi"/>
        </w:rPr>
        <w:t>Municipality</w:t>
      </w:r>
      <w:r w:rsidR="003758F0" w:rsidRPr="002124FA">
        <w:rPr>
          <w:rFonts w:asciiTheme="minorHAnsi" w:hAnsiTheme="minorHAnsi"/>
        </w:rPr>
        <w:t xml:space="preserve"> fiscal year</w:t>
      </w:r>
      <w:r>
        <w:rPr>
          <w:rFonts w:asciiTheme="minorHAnsi" w:hAnsiTheme="minorHAnsi"/>
        </w:rPr>
        <w:t xml:space="preserve"> (October 1 through September 30)</w:t>
      </w:r>
      <w:r w:rsidR="003758F0" w:rsidRPr="002124FA">
        <w:rPr>
          <w:rFonts w:asciiTheme="minorHAnsi" w:hAnsiTheme="minorHAnsi"/>
        </w:rPr>
        <w:t xml:space="preserve"> is subject to both the appropriation and the availability of funds </w:t>
      </w:r>
      <w:r w:rsidR="003758F0">
        <w:rPr>
          <w:rFonts w:asciiTheme="minorHAnsi" w:hAnsiTheme="minorHAnsi"/>
        </w:rPr>
        <w:t>pursuant to</w:t>
      </w:r>
      <w:r w:rsidR="003758F0" w:rsidRPr="002124FA">
        <w:rPr>
          <w:rFonts w:asciiTheme="minorHAnsi" w:hAnsiTheme="minorHAnsi"/>
        </w:rPr>
        <w:t xml:space="preserve"> Chapter 129</w:t>
      </w:r>
      <w:r w:rsidR="003758F0">
        <w:rPr>
          <w:rFonts w:asciiTheme="minorHAnsi" w:hAnsiTheme="minorHAnsi"/>
        </w:rPr>
        <w:t xml:space="preserve"> and, if applicable, Chapter 212</w:t>
      </w:r>
      <w:r w:rsidR="003758F0" w:rsidRPr="002124FA">
        <w:rPr>
          <w:rFonts w:asciiTheme="minorHAnsi" w:hAnsiTheme="minorHAnsi"/>
        </w:rPr>
        <w:t>, Florida Statutes</w:t>
      </w:r>
      <w:r w:rsidR="003758F0">
        <w:rPr>
          <w:rFonts w:asciiTheme="minorHAnsi" w:hAnsiTheme="minorHAnsi"/>
        </w:rPr>
        <w:t>.</w:t>
      </w:r>
      <w:r>
        <w:rPr>
          <w:rFonts w:asciiTheme="minorHAnsi" w:hAnsiTheme="minorHAnsi"/>
        </w:rPr>
        <w:t xml:space="preserve"> </w:t>
      </w:r>
      <w:r w:rsidRPr="00293CA4">
        <w:rPr>
          <w:rFonts w:asciiTheme="minorHAnsi" w:hAnsiTheme="minorHAnsi"/>
        </w:rPr>
        <w:t xml:space="preserve">If amounts to be paid by County under this Contract are budgeted to be funded with transportation surtax proceeds pursuant to Section 212.055(1), Florida Statutes, and such proceeds are not appropriated or available for any reason, County shall have no obligation to use ad valorem funds or any other funding source to make any payment(s) required under this Contract and </w:t>
      </w:r>
      <w:r w:rsidR="000C3E7D">
        <w:rPr>
          <w:rFonts w:asciiTheme="minorHAnsi" w:hAnsiTheme="minorHAnsi"/>
        </w:rPr>
        <w:t>Municipality</w:t>
      </w:r>
      <w:r w:rsidRPr="00293CA4">
        <w:rPr>
          <w:rFonts w:asciiTheme="minorHAnsi" w:hAnsiTheme="minorHAnsi"/>
        </w:rPr>
        <w:t xml:space="preserve"> may terminate this Contract for convenience pursuant to Article 15.</w:t>
      </w:r>
    </w:p>
    <w:p w14:paraId="3FC7EB85" w14:textId="4A39BAB8" w:rsidR="001D5FE0" w:rsidRDefault="003758F0" w:rsidP="001D5FE0">
      <w:pPr>
        <w:pStyle w:val="ListParagraph"/>
        <w:numPr>
          <w:ilvl w:val="1"/>
          <w:numId w:val="64"/>
        </w:numPr>
        <w:spacing w:after="240"/>
        <w:ind w:left="0" w:firstLine="0"/>
        <w:rPr>
          <w:rFonts w:asciiTheme="minorHAnsi" w:hAnsiTheme="minorHAnsi"/>
        </w:rPr>
      </w:pPr>
      <w:r w:rsidRPr="005E6FDA">
        <w:rPr>
          <w:rFonts w:asciiTheme="minorHAnsi" w:hAnsiTheme="minorHAnsi"/>
          <w:u w:val="single"/>
        </w:rPr>
        <w:t>Multiple Originals</w:t>
      </w:r>
      <w:r w:rsidR="00BE42AB">
        <w:rPr>
          <w:rFonts w:asciiTheme="minorHAnsi" w:hAnsiTheme="minorHAnsi"/>
          <w:u w:val="single"/>
        </w:rPr>
        <w:t xml:space="preserve"> and Counterparts</w:t>
      </w:r>
      <w:r w:rsidRPr="003B1D4E">
        <w:rPr>
          <w:rFonts w:asciiTheme="minorHAnsi" w:hAnsiTheme="minorHAnsi"/>
        </w:rPr>
        <w:t xml:space="preserve">. This </w:t>
      </w:r>
      <w:r>
        <w:rPr>
          <w:rFonts w:asciiTheme="minorHAnsi" w:hAnsiTheme="minorHAnsi"/>
        </w:rPr>
        <w:t xml:space="preserve">Contract </w:t>
      </w:r>
      <w:r w:rsidRPr="003B1D4E">
        <w:rPr>
          <w:rFonts w:asciiTheme="minorHAnsi" w:hAnsiTheme="minorHAnsi"/>
        </w:rPr>
        <w:t>may be executed in multiple originals</w:t>
      </w:r>
      <w:r w:rsidR="00BE42AB">
        <w:rPr>
          <w:rFonts w:asciiTheme="minorHAnsi" w:hAnsiTheme="minorHAnsi"/>
        </w:rPr>
        <w:t xml:space="preserve"> or</w:t>
      </w:r>
      <w:r w:rsidRPr="003B1D4E">
        <w:rPr>
          <w:rFonts w:asciiTheme="minorHAnsi" w:hAnsiTheme="minorHAnsi"/>
        </w:rPr>
        <w:t xml:space="preserve"> in counterparts, whether signed physically or electronically</w:t>
      </w:r>
      <w:r w:rsidR="00BE42AB">
        <w:rPr>
          <w:rFonts w:asciiTheme="minorHAnsi" w:hAnsiTheme="minorHAnsi"/>
        </w:rPr>
        <w:t>;</w:t>
      </w:r>
      <w:r w:rsidR="00BE42AB" w:rsidRPr="003B1D4E">
        <w:rPr>
          <w:rFonts w:asciiTheme="minorHAnsi" w:hAnsiTheme="minorHAnsi"/>
        </w:rPr>
        <w:t xml:space="preserve"> </w:t>
      </w:r>
      <w:r w:rsidRPr="003B1D4E">
        <w:rPr>
          <w:rFonts w:asciiTheme="minorHAnsi" w:hAnsiTheme="minorHAnsi"/>
        </w:rPr>
        <w:t xml:space="preserve">each of which shall be deemed to be an original, </w:t>
      </w:r>
      <w:r w:rsidR="00BE42AB">
        <w:rPr>
          <w:rFonts w:asciiTheme="minorHAnsi" w:hAnsiTheme="minorHAnsi"/>
        </w:rPr>
        <w:t>and</w:t>
      </w:r>
      <w:r w:rsidR="00BE42AB" w:rsidRPr="003B1D4E">
        <w:rPr>
          <w:rFonts w:asciiTheme="minorHAnsi" w:hAnsiTheme="minorHAnsi"/>
        </w:rPr>
        <w:t xml:space="preserve"> </w:t>
      </w:r>
      <w:r w:rsidRPr="003B1D4E">
        <w:rPr>
          <w:rFonts w:asciiTheme="minorHAnsi" w:hAnsiTheme="minorHAnsi"/>
        </w:rPr>
        <w:t>all of which, taken together, shall constitute one and the same agreement.</w:t>
      </w:r>
    </w:p>
    <w:p w14:paraId="104D98AF" w14:textId="4F4B5101" w:rsidR="001D5FE0" w:rsidRDefault="001D5FE0" w:rsidP="001D5FE0">
      <w:pPr>
        <w:pStyle w:val="ListParagraph"/>
        <w:numPr>
          <w:ilvl w:val="1"/>
          <w:numId w:val="64"/>
        </w:numPr>
        <w:spacing w:after="240"/>
        <w:ind w:left="0" w:firstLine="0"/>
        <w:rPr>
          <w:rFonts w:asciiTheme="minorHAnsi" w:hAnsiTheme="minorHAnsi"/>
        </w:rPr>
      </w:pPr>
      <w:r w:rsidRPr="001D5FE0">
        <w:rPr>
          <w:rFonts w:asciiTheme="minorHAnsi" w:hAnsiTheme="minorHAnsi"/>
          <w:u w:val="single"/>
        </w:rPr>
        <w:t>Iron and Steel Products</w:t>
      </w:r>
      <w:r w:rsidRPr="001D5FE0">
        <w:rPr>
          <w:rFonts w:asciiTheme="minorHAnsi" w:hAnsiTheme="minorHAnsi"/>
        </w:rPr>
        <w:t>. If this Contract is for a “public works project” as defined in Section 255.0993, Florida Statutes, then any iron or steel product permanently incorporated in the project must be produced in the United States, unless specifically exempted in writing by the Contract Administrator in accordance with Section 255.0993, Florida Statutes.</w:t>
      </w:r>
    </w:p>
    <w:p w14:paraId="68FB7112" w14:textId="23BCFB9D" w:rsidR="001D5FE0" w:rsidRDefault="009E4C9C" w:rsidP="001D5FE0">
      <w:pPr>
        <w:pStyle w:val="ListParagraph"/>
        <w:numPr>
          <w:ilvl w:val="1"/>
          <w:numId w:val="64"/>
        </w:numPr>
        <w:spacing w:after="240"/>
        <w:ind w:left="0" w:firstLine="0"/>
        <w:rPr>
          <w:rFonts w:asciiTheme="minorHAnsi" w:hAnsiTheme="minorHAnsi"/>
        </w:rPr>
      </w:pPr>
      <w:r w:rsidRPr="009E4C9C">
        <w:rPr>
          <w:rFonts w:asciiTheme="minorHAnsi" w:hAnsiTheme="minorHAnsi"/>
          <w:u w:val="single"/>
        </w:rPr>
        <w:lastRenderedPageBreak/>
        <w:t>Emergency Response</w:t>
      </w:r>
      <w:r w:rsidRPr="009E4C9C">
        <w:rPr>
          <w:rFonts w:asciiTheme="minorHAnsi" w:hAnsiTheme="minorHAnsi"/>
        </w:rPr>
        <w:t xml:space="preserve">. If this Contract is for goods or services related to emergency response for a natural emergency and Contractor breaches this Contract during an emergency recovery period, as such period is defined in Section 252.505, Florida Statutes, Contractor must pay </w:t>
      </w:r>
      <w:r w:rsidR="000C3E7D">
        <w:rPr>
          <w:rFonts w:asciiTheme="minorHAnsi" w:hAnsiTheme="minorHAnsi"/>
        </w:rPr>
        <w:t>Municipality</w:t>
      </w:r>
      <w:r w:rsidRPr="009E4C9C">
        <w:rPr>
          <w:rFonts w:asciiTheme="minorHAnsi" w:hAnsiTheme="minorHAnsi"/>
        </w:rPr>
        <w:t xml:space="preserve"> a $5,000 penalty plus damages, which shall be actual and consequential damages or, if expressly stated otherwise in this Contract, liquidated damages, in accordance with Section 252.505, Florida Statutes.</w:t>
      </w:r>
    </w:p>
    <w:p w14:paraId="59E09803" w14:textId="36EAE9EC" w:rsidR="003758F0" w:rsidRDefault="009E4C9C" w:rsidP="009E4C9C">
      <w:pPr>
        <w:pStyle w:val="ListParagraph"/>
        <w:numPr>
          <w:ilvl w:val="1"/>
          <w:numId w:val="64"/>
        </w:numPr>
        <w:ind w:left="0" w:firstLine="0"/>
        <w:rPr>
          <w:rFonts w:asciiTheme="minorHAnsi" w:hAnsiTheme="minorHAnsi"/>
        </w:rPr>
      </w:pPr>
      <w:r w:rsidRPr="009E4C9C">
        <w:rPr>
          <w:rFonts w:asciiTheme="minorHAnsi" w:hAnsiTheme="minorHAnsi"/>
          <w:u w:val="single"/>
        </w:rPr>
        <w:t>Anti-Human Trafficking</w:t>
      </w:r>
      <w:r w:rsidRPr="009E4C9C">
        <w:rPr>
          <w:rFonts w:asciiTheme="minorHAnsi" w:hAnsiTheme="minorHAnsi"/>
        </w:rPr>
        <w:t>. By execution of this Contract by the undersigned authorized representative of Contractor, Contractor hereby attests under penalty of perjury that Contractor does not use coercion for labor or services, as such terms are defined in Section 787.06, Florida Statutes. Under penalties of perjury, the undersigned authorized representative of Contractor declares that they have read the foregoing statement and that the facts stated in it are true.</w:t>
      </w:r>
      <w:r w:rsidR="003758F0" w:rsidRPr="003B1D4E">
        <w:rPr>
          <w:rFonts w:asciiTheme="minorHAnsi" w:hAnsiTheme="minorHAnsi"/>
        </w:rPr>
        <w:t xml:space="preserve"> </w:t>
      </w:r>
    </w:p>
    <w:p w14:paraId="5A409DBA" w14:textId="77777777" w:rsidR="003758F0" w:rsidRPr="00C60CA6" w:rsidRDefault="003758F0" w:rsidP="00C60CA6">
      <w:pPr>
        <w:pStyle w:val="ListParagraph"/>
        <w:ind w:left="0" w:firstLine="0"/>
        <w:rPr>
          <w:rFonts w:asciiTheme="minorHAnsi" w:hAnsiTheme="minorHAnsi"/>
        </w:rPr>
      </w:pPr>
    </w:p>
    <w:p w14:paraId="20F1FD45" w14:textId="77777777" w:rsidR="00AA6C6F" w:rsidRPr="0091556F" w:rsidRDefault="00AA6C6F" w:rsidP="00AA6C6F">
      <w:pPr>
        <w:ind w:firstLine="0"/>
        <w:rPr>
          <w:rFonts w:asciiTheme="minorHAnsi" w:hAnsiTheme="minorHAnsi"/>
        </w:rPr>
      </w:pPr>
      <w:r w:rsidRPr="00DB7B2D">
        <w:rPr>
          <w:rFonts w:asciiTheme="minorHAnsi" w:hAnsiTheme="minorHAnsi"/>
          <w:b/>
          <w:bCs/>
          <w:highlight w:val="yellow"/>
        </w:rPr>
        <w:t>[</w:t>
      </w:r>
      <w:r w:rsidRPr="0091556F">
        <w:rPr>
          <w:rFonts w:asciiTheme="minorHAnsi" w:hAnsiTheme="minorHAnsi"/>
          <w:b/>
          <w:bCs/>
          <w:highlight w:val="yellow"/>
          <w:u w:val="single"/>
        </w:rPr>
        <w:t>SPECIAL FUNDING REQUIREMENTS</w:t>
      </w:r>
      <w:r w:rsidRPr="0091556F">
        <w:rPr>
          <w:rFonts w:asciiTheme="minorHAnsi" w:hAnsiTheme="minorHAnsi"/>
          <w:b/>
          <w:bCs/>
          <w:highlight w:val="yellow"/>
        </w:rPr>
        <w:t xml:space="preserve">: DELETE IF </w:t>
      </w:r>
      <w:r>
        <w:rPr>
          <w:rFonts w:asciiTheme="minorHAnsi" w:hAnsiTheme="minorHAnsi"/>
          <w:b/>
          <w:bCs/>
          <w:highlight w:val="yellow"/>
        </w:rPr>
        <w:t xml:space="preserve">NOT </w:t>
      </w:r>
      <w:r w:rsidRPr="0091556F">
        <w:rPr>
          <w:rFonts w:asciiTheme="minorHAnsi" w:hAnsiTheme="minorHAnsi"/>
          <w:b/>
          <w:bCs/>
          <w:highlight w:val="yellow"/>
        </w:rPr>
        <w:t>APPLICABLE]</w:t>
      </w:r>
    </w:p>
    <w:p w14:paraId="7E8DF723" w14:textId="77777777" w:rsidR="00AA6C6F" w:rsidRPr="00BE4954" w:rsidRDefault="00AA6C6F" w:rsidP="00AA6C6F">
      <w:pPr>
        <w:pStyle w:val="ListParagraph"/>
        <w:numPr>
          <w:ilvl w:val="1"/>
          <w:numId w:val="64"/>
        </w:numPr>
        <w:ind w:left="0" w:firstLine="0"/>
        <w:rPr>
          <w:rFonts w:asciiTheme="minorHAnsi" w:hAnsiTheme="minorHAnsi"/>
        </w:rPr>
      </w:pPr>
      <w:permStart w:id="2120491423" w:edGrp="everyone"/>
      <w:r>
        <w:rPr>
          <w:rFonts w:asciiTheme="minorHAnsi" w:hAnsiTheme="minorHAnsi"/>
          <w:u w:val="single"/>
        </w:rPr>
        <w:t>Special Funding Requirements</w:t>
      </w:r>
      <w:r>
        <w:rPr>
          <w:rFonts w:asciiTheme="minorHAnsi" w:hAnsiTheme="minorHAnsi"/>
        </w:rPr>
        <w:t>. If the Summary of Terms and Conditions indicates there is any federal or state funding applicable to this Contract, Contractor certifies and represents that it will comply with the Special Funding Requirements attached as Exhibit __.</w:t>
      </w:r>
    </w:p>
    <w:p w14:paraId="274EE6F6" w14:textId="77777777" w:rsidR="00AA6C6F" w:rsidRDefault="00AA6C6F" w:rsidP="00AA6C6F">
      <w:pPr>
        <w:pStyle w:val="ListParagraph"/>
        <w:keepNext/>
        <w:ind w:left="0" w:firstLine="0"/>
        <w:rPr>
          <w:rFonts w:asciiTheme="minorHAnsi" w:hAnsiTheme="minorHAnsi"/>
          <w:b/>
          <w:bCs/>
          <w:highlight w:val="yellow"/>
        </w:rPr>
      </w:pPr>
    </w:p>
    <w:p w14:paraId="18FF3EEA" w14:textId="77777777" w:rsidR="00AA6C6F" w:rsidRDefault="00AA6C6F" w:rsidP="00AA6C6F">
      <w:pPr>
        <w:pStyle w:val="ListParagraph"/>
        <w:keepNext/>
        <w:ind w:left="0" w:firstLine="0"/>
        <w:rPr>
          <w:rFonts w:asciiTheme="minorHAnsi" w:hAnsiTheme="minorHAnsi"/>
          <w:b/>
          <w:bCs/>
        </w:rPr>
      </w:pPr>
      <w:r w:rsidRPr="0091556F">
        <w:rPr>
          <w:rFonts w:asciiTheme="minorHAnsi" w:hAnsiTheme="minorHAnsi"/>
          <w:b/>
          <w:bCs/>
          <w:highlight w:val="yellow"/>
        </w:rPr>
        <w:t>[</w:t>
      </w:r>
      <w:r w:rsidRPr="00DB7B2D">
        <w:rPr>
          <w:rFonts w:asciiTheme="minorHAnsi" w:hAnsiTheme="minorHAnsi"/>
          <w:b/>
          <w:bCs/>
          <w:highlight w:val="yellow"/>
          <w:u w:val="single"/>
        </w:rPr>
        <w:t>SPECIAL SECURITY REQUIREMENTS (E.G., BCAD, PORT, ETS)</w:t>
      </w:r>
      <w:r w:rsidRPr="00DB7B2D">
        <w:rPr>
          <w:rFonts w:asciiTheme="minorHAnsi" w:hAnsiTheme="minorHAnsi"/>
          <w:b/>
          <w:bCs/>
          <w:highlight w:val="yellow"/>
        </w:rPr>
        <w:t>:</w:t>
      </w:r>
      <w:r w:rsidRPr="0091556F">
        <w:rPr>
          <w:rFonts w:asciiTheme="minorHAnsi" w:hAnsiTheme="minorHAnsi"/>
          <w:b/>
          <w:bCs/>
          <w:highlight w:val="yellow"/>
        </w:rPr>
        <w:t xml:space="preserve"> DELETE IF </w:t>
      </w:r>
      <w:r>
        <w:rPr>
          <w:rFonts w:asciiTheme="minorHAnsi" w:hAnsiTheme="minorHAnsi"/>
          <w:b/>
          <w:bCs/>
          <w:highlight w:val="yellow"/>
        </w:rPr>
        <w:t xml:space="preserve">NOT </w:t>
      </w:r>
      <w:r w:rsidRPr="0091556F">
        <w:rPr>
          <w:rFonts w:asciiTheme="minorHAnsi" w:hAnsiTheme="minorHAnsi"/>
          <w:b/>
          <w:bCs/>
          <w:highlight w:val="yellow"/>
        </w:rPr>
        <w:t>APPLICABLE]</w:t>
      </w:r>
    </w:p>
    <w:p w14:paraId="131D5ECB" w14:textId="77777777" w:rsidR="00AA6C6F" w:rsidRDefault="00AA6C6F" w:rsidP="00AA6C6F">
      <w:pPr>
        <w:pStyle w:val="ListParagraph"/>
        <w:numPr>
          <w:ilvl w:val="1"/>
          <w:numId w:val="64"/>
        </w:numPr>
        <w:ind w:left="0" w:firstLine="0"/>
        <w:rPr>
          <w:rFonts w:asciiTheme="minorHAnsi" w:hAnsiTheme="minorHAnsi"/>
        </w:rPr>
      </w:pPr>
      <w:r w:rsidRPr="00F72D3C">
        <w:rPr>
          <w:rFonts w:asciiTheme="minorHAnsi" w:hAnsiTheme="minorHAnsi"/>
          <w:u w:val="single"/>
        </w:rPr>
        <w:t>Additional Security Requirements</w:t>
      </w:r>
      <w:r>
        <w:rPr>
          <w:rFonts w:asciiTheme="minorHAnsi" w:hAnsiTheme="minorHAnsi"/>
        </w:rPr>
        <w:t>. Contractor certifies and represents that it will comply with the applicable security requirements attached as Exhibit __.</w:t>
      </w:r>
    </w:p>
    <w:permEnd w:id="2120491423"/>
    <w:p w14:paraId="6D888E62" w14:textId="77777777" w:rsidR="00AA6C6F" w:rsidRPr="007B2E06" w:rsidRDefault="00AA6C6F" w:rsidP="00873C16">
      <w:pPr>
        <w:pStyle w:val="ListParagraph"/>
        <w:spacing w:after="240"/>
        <w:ind w:left="0" w:firstLine="0"/>
      </w:pPr>
    </w:p>
    <w:p w14:paraId="28D29876" w14:textId="77777777" w:rsidR="00E72121" w:rsidRDefault="00346A80">
      <w:pPr>
        <w:ind w:firstLine="0"/>
        <w:jc w:val="center"/>
        <w:rPr>
          <w:rFonts w:asciiTheme="minorHAnsi" w:hAnsiTheme="minorHAnsi"/>
          <w:bCs/>
        </w:rPr>
      </w:pPr>
      <w:r>
        <w:rPr>
          <w:rFonts w:asciiTheme="minorHAnsi" w:hAnsiTheme="minorHAnsi"/>
          <w:bCs/>
        </w:rPr>
        <w:t>(The remainder of this page is intentionally left blank.)</w:t>
      </w:r>
    </w:p>
    <w:p w14:paraId="322FB04C" w14:textId="77777777" w:rsidR="00E72121" w:rsidRDefault="00E72121">
      <w:pPr>
        <w:ind w:firstLine="0"/>
        <w:jc w:val="center"/>
        <w:rPr>
          <w:rFonts w:asciiTheme="minorHAnsi" w:hAnsiTheme="minorHAnsi"/>
          <w:bCs/>
        </w:rPr>
      </w:pPr>
    </w:p>
    <w:p w14:paraId="6A8B2DBF" w14:textId="77777777" w:rsidR="00E72121" w:rsidRDefault="00E72121">
      <w:pPr>
        <w:ind w:firstLine="0"/>
        <w:jc w:val="center"/>
        <w:rPr>
          <w:rFonts w:asciiTheme="minorHAnsi" w:hAnsiTheme="minorHAnsi"/>
          <w:bCs/>
        </w:rPr>
      </w:pPr>
    </w:p>
    <w:p w14:paraId="7866E5EE" w14:textId="77777777" w:rsidR="00E72121" w:rsidRDefault="00346A80">
      <w:pPr>
        <w:spacing w:after="200"/>
        <w:rPr>
          <w:rFonts w:asciiTheme="minorHAnsi" w:hAnsiTheme="minorHAnsi"/>
          <w:bCs/>
        </w:rPr>
      </w:pPr>
      <w:r>
        <w:rPr>
          <w:rFonts w:asciiTheme="minorHAnsi" w:hAnsiTheme="minorHAnsi"/>
          <w:bCs/>
        </w:rPr>
        <w:br w:type="page"/>
      </w:r>
    </w:p>
    <w:p w14:paraId="1E8FCABB" w14:textId="5DB62670" w:rsidR="00E72121" w:rsidRDefault="00346A80">
      <w:pPr>
        <w:spacing w:after="240"/>
        <w:ind w:firstLine="0"/>
        <w:rPr>
          <w:rFonts w:asciiTheme="minorHAnsi" w:hAnsiTheme="minorHAnsi"/>
        </w:rPr>
      </w:pPr>
      <w:r>
        <w:rPr>
          <w:rFonts w:asciiTheme="minorHAnsi" w:hAnsiTheme="minorHAnsi"/>
          <w:b/>
        </w:rPr>
        <w:lastRenderedPageBreak/>
        <w:tab/>
      </w:r>
      <w:r>
        <w:rPr>
          <w:rFonts w:asciiTheme="minorHAnsi" w:hAnsiTheme="minorHAnsi"/>
        </w:rPr>
        <w:t xml:space="preserve">IN WITNESS WHEREOF, the Parties hereto have made and executed this </w:t>
      </w:r>
      <w:r w:rsidR="00F84647" w:rsidRPr="00D70A80">
        <w:rPr>
          <w:rFonts w:asciiTheme="minorHAnsi" w:hAnsiTheme="minorHAnsi"/>
        </w:rPr>
        <w:t xml:space="preserve">Agreement:  </w:t>
      </w:r>
      <w:r w:rsidR="000C72AF">
        <w:rPr>
          <w:rFonts w:asciiTheme="minorHAnsi" w:hAnsiTheme="minorHAnsi"/>
        </w:rPr>
        <w:t>Municipality</w:t>
      </w:r>
      <w:r w:rsidR="00AF0877">
        <w:rPr>
          <w:rFonts w:asciiTheme="minorHAnsi" w:hAnsiTheme="minorHAnsi"/>
        </w:rPr>
        <w:t>,</w:t>
      </w:r>
      <w:r w:rsidR="00F84647" w:rsidRPr="00F84647">
        <w:rPr>
          <w:rFonts w:asciiTheme="minorHAnsi" w:hAnsiTheme="minorHAnsi"/>
        </w:rPr>
        <w:t xml:space="preserve"> </w:t>
      </w:r>
      <w:r w:rsidR="00AF0877" w:rsidRPr="00AF0877">
        <w:rPr>
          <w:rFonts w:eastAsia="Times New Roman" w:cs="Times New Roman"/>
          <w:szCs w:val="24"/>
          <w:highlight w:val="yellow"/>
        </w:rPr>
        <w:t>[</w:t>
      </w:r>
      <w:r w:rsidR="00AF0877" w:rsidRPr="00AF0877">
        <w:rPr>
          <w:rFonts w:eastAsia="Calibri" w:cs="Calibri"/>
          <w:szCs w:val="24"/>
          <w:highlight w:val="yellow"/>
        </w:rPr>
        <w:t>CITY/TOWN/VILLAGE OF __________]</w:t>
      </w:r>
      <w:r>
        <w:rPr>
          <w:rFonts w:asciiTheme="minorHAnsi" w:hAnsiTheme="minorHAnsi"/>
        </w:rPr>
        <w:t xml:space="preserve"> through its </w:t>
      </w:r>
      <w:r w:rsidR="00F84647" w:rsidRPr="00F84647">
        <w:rPr>
          <w:rFonts w:asciiTheme="minorHAnsi" w:hAnsiTheme="minorHAnsi"/>
        </w:rPr>
        <w:t>Board</w:t>
      </w:r>
      <w:r>
        <w:rPr>
          <w:rFonts w:asciiTheme="minorHAnsi" w:hAnsiTheme="minorHAnsi"/>
        </w:rPr>
        <w:t xml:space="preserve">, signing by and through its Mayor or Vice-Mayor authorized to execute same by Board action on the </w:t>
      </w:r>
      <w:permStart w:id="1572685984" w:edGrp="everyone"/>
      <w:r w:rsidR="00F84647" w:rsidRPr="00D70A80">
        <w:rPr>
          <w:rFonts w:asciiTheme="minorHAnsi" w:hAnsiTheme="minorHAnsi"/>
        </w:rPr>
        <w:t>______</w:t>
      </w:r>
      <w:r>
        <w:rPr>
          <w:rFonts w:asciiTheme="minorHAnsi" w:hAnsiTheme="minorHAnsi"/>
        </w:rPr>
        <w:t xml:space="preserve"> day of </w:t>
      </w:r>
      <w:r w:rsidR="00F84647" w:rsidRPr="00D70A80">
        <w:rPr>
          <w:rFonts w:asciiTheme="minorHAnsi" w:hAnsiTheme="minorHAnsi"/>
        </w:rPr>
        <w:t>____________,</w:t>
      </w:r>
      <w:r>
        <w:rPr>
          <w:rFonts w:asciiTheme="minorHAnsi" w:hAnsiTheme="minorHAnsi"/>
        </w:rPr>
        <w:t xml:space="preserve"> </w:t>
      </w:r>
      <w:r w:rsidR="00F07FD1">
        <w:rPr>
          <w:rFonts w:asciiTheme="minorHAnsi" w:hAnsiTheme="minorHAnsi"/>
        </w:rPr>
        <w:t>20</w:t>
      </w:r>
      <w:r w:rsidR="00F84647" w:rsidRPr="00D70A80">
        <w:rPr>
          <w:rFonts w:asciiTheme="minorHAnsi" w:hAnsiTheme="minorHAnsi"/>
        </w:rPr>
        <w:t>____,</w:t>
      </w:r>
      <w:permEnd w:id="1572685984"/>
      <w:r>
        <w:rPr>
          <w:rFonts w:asciiTheme="minorHAnsi" w:hAnsiTheme="minorHAnsi"/>
        </w:rPr>
        <w:t xml:space="preserve"> and </w:t>
      </w:r>
      <w:r w:rsidR="000C72AF">
        <w:rPr>
          <w:rFonts w:asciiTheme="minorHAnsi" w:hAnsiTheme="minorHAnsi"/>
        </w:rPr>
        <w:t>Contractor</w:t>
      </w:r>
      <w:r>
        <w:rPr>
          <w:rFonts w:asciiTheme="minorHAnsi" w:hAnsiTheme="minorHAnsi"/>
        </w:rPr>
        <w:t xml:space="preserve">, signing by and through its </w:t>
      </w:r>
      <w:permStart w:id="708729999" w:edGrp="everyone"/>
      <w:r w:rsidR="00F84647" w:rsidRPr="00D70A80">
        <w:rPr>
          <w:rFonts w:asciiTheme="minorHAnsi" w:hAnsiTheme="minorHAnsi"/>
        </w:rPr>
        <w:t>_____________________,</w:t>
      </w:r>
      <w:permEnd w:id="708729999"/>
      <w:r>
        <w:rPr>
          <w:rFonts w:asciiTheme="minorHAnsi" w:hAnsiTheme="minorHAnsi"/>
        </w:rPr>
        <w:t xml:space="preserve"> duly authorized </w:t>
      </w:r>
      <w:r w:rsidR="0007369E">
        <w:rPr>
          <w:rFonts w:asciiTheme="minorHAnsi" w:hAnsiTheme="minorHAnsi"/>
        </w:rPr>
        <w:t>representative</w:t>
      </w:r>
      <w:r>
        <w:rPr>
          <w:rFonts w:asciiTheme="minorHAnsi" w:hAnsiTheme="minorHAnsi"/>
        </w:rPr>
        <w:t>.</w:t>
      </w:r>
    </w:p>
    <w:p w14:paraId="1CFF8DE5" w14:textId="77777777" w:rsidR="00D24DC6" w:rsidRPr="00C42F9A" w:rsidRDefault="00D24DC6" w:rsidP="00D24DC6">
      <w:pPr>
        <w:tabs>
          <w:tab w:val="left" w:pos="720"/>
          <w:tab w:val="left" w:pos="5040"/>
          <w:tab w:val="left" w:pos="7920"/>
        </w:tabs>
        <w:rPr>
          <w:szCs w:val="24"/>
        </w:rPr>
      </w:pPr>
    </w:p>
    <w:p w14:paraId="12F3435D" w14:textId="77777777" w:rsidR="00F405FB" w:rsidRPr="00D70A80" w:rsidRDefault="00F405FB" w:rsidP="00D70A80">
      <w:pPr>
        <w:jc w:val="center"/>
      </w:pPr>
      <w:bookmarkStart w:id="45" w:name="_Hlk510181540"/>
      <w:r>
        <w:rPr>
          <w:u w:val="single"/>
        </w:rPr>
        <w:t>MUNICIPALITY</w:t>
      </w:r>
    </w:p>
    <w:bookmarkEnd w:id="45"/>
    <w:p w14:paraId="196C10F8" w14:textId="77777777" w:rsidR="00F405FB" w:rsidRPr="00A70AA9" w:rsidRDefault="00F405FB" w:rsidP="00F405FB"/>
    <w:p w14:paraId="65A3EBEE" w14:textId="77777777" w:rsidR="00E72121" w:rsidRPr="00962CED" w:rsidRDefault="00E72121" w:rsidP="00962CED"/>
    <w:tbl>
      <w:tblPr>
        <w:tblW w:w="10012" w:type="dxa"/>
        <w:tblLayout w:type="fixed"/>
        <w:tblLook w:val="01E0" w:firstRow="1" w:lastRow="1" w:firstColumn="1" w:lastColumn="1" w:noHBand="0" w:noVBand="0"/>
      </w:tblPr>
      <w:tblGrid>
        <w:gridCol w:w="4788"/>
        <w:gridCol w:w="162"/>
        <w:gridCol w:w="5062"/>
      </w:tblGrid>
      <w:tr w:rsidR="00F405FB" w:rsidRPr="009A45D6" w14:paraId="5C9CE99C" w14:textId="77777777" w:rsidTr="00F405FB">
        <w:tc>
          <w:tcPr>
            <w:tcW w:w="4788" w:type="dxa"/>
          </w:tcPr>
          <w:p w14:paraId="61D3A6D3" w14:textId="77777777" w:rsidR="00F405FB" w:rsidRPr="009A45D6" w:rsidRDefault="00F405FB" w:rsidP="00F405FB">
            <w:pPr>
              <w:suppressAutoHyphens/>
              <w:rPr>
                <w:rFonts w:cstheme="minorHAnsi"/>
                <w:lang w:eastAsia="ar-SA"/>
              </w:rPr>
            </w:pPr>
            <w:bookmarkStart w:id="46" w:name="_Hlk145940551"/>
            <w:r w:rsidRPr="009A45D6">
              <w:rPr>
                <w:rFonts w:cstheme="minorHAnsi"/>
                <w:lang w:eastAsia="ar-SA"/>
              </w:rPr>
              <w:t>ATTEST:</w:t>
            </w:r>
          </w:p>
          <w:p w14:paraId="0FB3D75A" w14:textId="77777777" w:rsidR="00F405FB" w:rsidRPr="009A45D6" w:rsidRDefault="00F405FB" w:rsidP="00F405FB">
            <w:pPr>
              <w:suppressAutoHyphens/>
              <w:rPr>
                <w:rFonts w:cstheme="minorHAnsi"/>
                <w:lang w:eastAsia="ar-SA"/>
              </w:rPr>
            </w:pPr>
          </w:p>
          <w:p w14:paraId="0159645A" w14:textId="77777777" w:rsidR="00F405FB" w:rsidRPr="009A45D6" w:rsidRDefault="00F405FB" w:rsidP="00F405FB">
            <w:pPr>
              <w:suppressAutoHyphens/>
              <w:rPr>
                <w:rFonts w:cstheme="minorHAnsi"/>
                <w:lang w:eastAsia="ar-SA"/>
              </w:rPr>
            </w:pPr>
            <w:r w:rsidRPr="009A45D6">
              <w:rPr>
                <w:rFonts w:cstheme="minorHAnsi"/>
                <w:lang w:eastAsia="ar-SA"/>
              </w:rPr>
              <w:t>_______________________________</w:t>
            </w:r>
          </w:p>
          <w:p w14:paraId="5D6B7D34" w14:textId="77777777" w:rsidR="00F405FB" w:rsidRPr="009A45D6" w:rsidRDefault="00F405FB" w:rsidP="00F405FB">
            <w:pPr>
              <w:suppressAutoHyphens/>
              <w:rPr>
                <w:rFonts w:cstheme="minorHAnsi"/>
                <w:lang w:eastAsia="ar-SA"/>
              </w:rPr>
            </w:pPr>
            <w:r>
              <w:rPr>
                <w:rFonts w:cstheme="minorHAnsi"/>
                <w:lang w:eastAsia="ar-SA"/>
              </w:rPr>
              <w:t>MUNICIPALITY'S</w:t>
            </w:r>
            <w:r w:rsidRPr="009A45D6">
              <w:rPr>
                <w:rFonts w:cstheme="minorHAnsi"/>
                <w:lang w:eastAsia="ar-SA"/>
              </w:rPr>
              <w:t xml:space="preserve"> CLERK                                                  </w:t>
            </w:r>
          </w:p>
        </w:tc>
        <w:tc>
          <w:tcPr>
            <w:tcW w:w="5224" w:type="dxa"/>
            <w:gridSpan w:val="2"/>
          </w:tcPr>
          <w:p w14:paraId="7FAF09AE" w14:textId="77777777" w:rsidR="00F405FB" w:rsidRPr="009A45D6" w:rsidRDefault="00F405FB" w:rsidP="00F405FB">
            <w:pPr>
              <w:suppressAutoHyphens/>
              <w:ind w:firstLine="0"/>
              <w:rPr>
                <w:rFonts w:cstheme="minorHAnsi"/>
                <w:u w:val="single"/>
                <w:lang w:eastAsia="ar-SA"/>
              </w:rPr>
            </w:pPr>
            <w:r w:rsidRPr="009A45D6">
              <w:rPr>
                <w:rFonts w:cstheme="minorHAnsi"/>
                <w:lang w:eastAsia="ar-SA"/>
              </w:rPr>
              <w:t xml:space="preserve">By: </w:t>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p>
          <w:p w14:paraId="7913630D" w14:textId="77777777" w:rsidR="00F405FB" w:rsidRPr="009A45D6" w:rsidRDefault="00F405FB" w:rsidP="00F405FB">
            <w:pPr>
              <w:suppressAutoHyphens/>
              <w:rPr>
                <w:rFonts w:cstheme="minorHAnsi"/>
                <w:lang w:eastAsia="ar-SA"/>
              </w:rPr>
            </w:pPr>
            <w:r w:rsidRPr="009A45D6">
              <w:rPr>
                <w:rFonts w:cstheme="minorHAnsi"/>
                <w:lang w:eastAsia="ar-SA"/>
              </w:rPr>
              <w:t xml:space="preserve">                          </w:t>
            </w:r>
            <w:r>
              <w:rPr>
                <w:rFonts w:cstheme="minorHAnsi"/>
                <w:lang w:eastAsia="ar-SA"/>
              </w:rPr>
              <w:t xml:space="preserve">  </w:t>
            </w:r>
            <w:r w:rsidRPr="009A45D6">
              <w:rPr>
                <w:rFonts w:cstheme="minorHAnsi"/>
                <w:lang w:eastAsia="ar-SA"/>
              </w:rPr>
              <w:t xml:space="preserve">MAYOR </w:t>
            </w:r>
          </w:p>
          <w:p w14:paraId="77CBD9E3" w14:textId="77777777" w:rsidR="00F405FB" w:rsidRPr="009A45D6" w:rsidRDefault="00F405FB" w:rsidP="00F405FB">
            <w:pPr>
              <w:suppressAutoHyphens/>
              <w:rPr>
                <w:rFonts w:cstheme="minorHAnsi"/>
                <w:lang w:eastAsia="ar-SA"/>
              </w:rPr>
            </w:pPr>
          </w:p>
          <w:p w14:paraId="6272D685" w14:textId="77777777" w:rsidR="00F405FB" w:rsidRPr="009A45D6" w:rsidRDefault="00F405FB" w:rsidP="00F405FB">
            <w:pPr>
              <w:suppressAutoHyphens/>
              <w:ind w:firstLine="0"/>
              <w:rPr>
                <w:rFonts w:cstheme="minorHAnsi"/>
                <w:lang w:eastAsia="ar-SA"/>
              </w:rPr>
            </w:pP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lang w:eastAsia="ar-SA"/>
              </w:rPr>
              <w:br/>
              <w:t xml:space="preserve">                            Print Name </w:t>
            </w:r>
          </w:p>
          <w:p w14:paraId="6A9C8C4C" w14:textId="77777777" w:rsidR="00F405FB" w:rsidRPr="009A45D6" w:rsidRDefault="00F405FB" w:rsidP="00F405FB">
            <w:pPr>
              <w:suppressAutoHyphens/>
              <w:rPr>
                <w:rFonts w:cstheme="minorHAnsi"/>
                <w:lang w:eastAsia="ar-SA"/>
              </w:rPr>
            </w:pPr>
          </w:p>
          <w:p w14:paraId="12BF339A" w14:textId="77777777" w:rsidR="00F405FB" w:rsidRPr="009A45D6" w:rsidRDefault="00F405FB" w:rsidP="00F405FB">
            <w:pPr>
              <w:suppressAutoHyphens/>
              <w:ind w:firstLine="0"/>
              <w:rPr>
                <w:rFonts w:cstheme="minorHAnsi"/>
                <w:lang w:eastAsia="ar-SA"/>
              </w:rPr>
            </w:pPr>
            <w:r w:rsidRPr="009A45D6">
              <w:rPr>
                <w:rFonts w:cstheme="minorHAnsi"/>
                <w:lang w:eastAsia="ar-SA"/>
              </w:rPr>
              <w:t>_____ day of __________, 20___</w:t>
            </w:r>
          </w:p>
          <w:p w14:paraId="4C2B5550" w14:textId="77777777" w:rsidR="00F405FB" w:rsidRPr="009A45D6" w:rsidRDefault="00F405FB" w:rsidP="00F405FB">
            <w:pPr>
              <w:suppressAutoHyphens/>
              <w:rPr>
                <w:rFonts w:cstheme="minorHAnsi"/>
                <w:lang w:eastAsia="ar-SA"/>
              </w:rPr>
            </w:pPr>
          </w:p>
          <w:p w14:paraId="3574CB02" w14:textId="77777777" w:rsidR="00F405FB" w:rsidRPr="009A45D6" w:rsidRDefault="00F405FB" w:rsidP="00F405FB">
            <w:pPr>
              <w:suppressAutoHyphens/>
              <w:rPr>
                <w:rFonts w:cstheme="minorHAnsi"/>
                <w:lang w:eastAsia="ar-SA"/>
              </w:rPr>
            </w:pPr>
          </w:p>
        </w:tc>
      </w:tr>
      <w:tr w:rsidR="00E72121" w14:paraId="32245866" w14:textId="77777777" w:rsidTr="00962CED">
        <w:tblPrEx>
          <w:tblLook w:val="04A0" w:firstRow="1" w:lastRow="0" w:firstColumn="1" w:lastColumn="0" w:noHBand="0" w:noVBand="1"/>
        </w:tblPrEx>
        <w:tc>
          <w:tcPr>
            <w:tcW w:w="4950" w:type="dxa"/>
            <w:gridSpan w:val="2"/>
          </w:tcPr>
          <w:p w14:paraId="41C03BD9" w14:textId="77777777" w:rsidR="00E72121" w:rsidRDefault="00E72121" w:rsidP="00962CED">
            <w:pPr>
              <w:spacing w:line="240" w:lineRule="exact"/>
              <w:ind w:right="-360"/>
              <w:rPr>
                <w:rFonts w:cs="Calibri"/>
                <w:snapToGrid w:val="0"/>
                <w:u w:val="single"/>
              </w:rPr>
            </w:pPr>
          </w:p>
        </w:tc>
        <w:tc>
          <w:tcPr>
            <w:tcW w:w="4410" w:type="dxa"/>
          </w:tcPr>
          <w:p w14:paraId="0ABAF65E" w14:textId="589085F3" w:rsidR="00F405FB" w:rsidRPr="009A45D6" w:rsidRDefault="00F405FB" w:rsidP="004E4F64">
            <w:pPr>
              <w:suppressAutoHyphens/>
              <w:ind w:firstLine="0"/>
              <w:jc w:val="left"/>
              <w:rPr>
                <w:rFonts w:cstheme="minorHAnsi"/>
                <w:lang w:eastAsia="ar-SA"/>
              </w:rPr>
            </w:pPr>
            <w:r w:rsidRPr="009A45D6">
              <w:rPr>
                <w:rFonts w:cstheme="minorHAnsi"/>
                <w:lang w:eastAsia="ar-SA"/>
              </w:rPr>
              <w:t>I HEREBY CERTIFY that I have approved</w:t>
            </w:r>
          </w:p>
          <w:p w14:paraId="015CE2DE" w14:textId="77777777" w:rsidR="004E4F64" w:rsidRDefault="00F405FB" w:rsidP="004E4F64">
            <w:pPr>
              <w:spacing w:line="240" w:lineRule="exact"/>
              <w:ind w:right="-360" w:firstLine="0"/>
              <w:rPr>
                <w:rFonts w:cstheme="minorHAnsi"/>
                <w:lang w:eastAsia="ar-SA"/>
              </w:rPr>
            </w:pPr>
            <w:r w:rsidRPr="009A45D6">
              <w:rPr>
                <w:rFonts w:cstheme="minorHAnsi"/>
                <w:lang w:eastAsia="ar-SA"/>
              </w:rPr>
              <w:t>this Agreement</w:t>
            </w:r>
            <w:r w:rsidR="00346A80">
              <w:rPr>
                <w:rFonts w:cs="Calibri"/>
                <w:snapToGrid w:val="0"/>
              </w:rPr>
              <w:t xml:space="preserve"> as to form </w:t>
            </w:r>
            <w:r w:rsidRPr="009A45D6">
              <w:rPr>
                <w:rFonts w:cstheme="minorHAnsi"/>
                <w:lang w:eastAsia="ar-SA"/>
              </w:rPr>
              <w:t>and legal</w:t>
            </w:r>
          </w:p>
          <w:p w14:paraId="55567F00" w14:textId="63EC754C" w:rsidR="00F405FB" w:rsidRPr="004E4F64" w:rsidRDefault="00F405FB" w:rsidP="004E4F64">
            <w:pPr>
              <w:spacing w:line="240" w:lineRule="exact"/>
              <w:ind w:right="-360" w:firstLine="0"/>
              <w:rPr>
                <w:rFonts w:cs="Calibri"/>
                <w:snapToGrid w:val="0"/>
              </w:rPr>
            </w:pPr>
            <w:r w:rsidRPr="009A45D6">
              <w:rPr>
                <w:rFonts w:cstheme="minorHAnsi"/>
                <w:lang w:eastAsia="ar-SA"/>
              </w:rPr>
              <w:t>sufficiency subject to execution by the parties:</w:t>
            </w:r>
          </w:p>
          <w:p w14:paraId="72531543" w14:textId="77777777" w:rsidR="00F405FB" w:rsidRPr="009A45D6" w:rsidRDefault="00F405FB" w:rsidP="00F405FB">
            <w:pPr>
              <w:suppressAutoHyphens/>
              <w:rPr>
                <w:rFonts w:cstheme="minorHAnsi"/>
                <w:lang w:eastAsia="ar-SA"/>
              </w:rPr>
            </w:pPr>
          </w:p>
          <w:p w14:paraId="7863AB9D" w14:textId="77777777" w:rsidR="00F405FB" w:rsidRPr="009A45D6" w:rsidRDefault="00F405FB" w:rsidP="00F405FB">
            <w:pPr>
              <w:suppressAutoHyphens/>
              <w:rPr>
                <w:rFonts w:cstheme="minorHAnsi"/>
                <w:lang w:eastAsia="ar-SA"/>
              </w:rPr>
            </w:pPr>
          </w:p>
          <w:p w14:paraId="22BBA50A" w14:textId="77777777" w:rsidR="00F405FB" w:rsidRPr="009A45D6" w:rsidRDefault="00F405FB" w:rsidP="00F405FB">
            <w:pPr>
              <w:suppressAutoHyphens/>
              <w:ind w:firstLine="0"/>
              <w:rPr>
                <w:rFonts w:cstheme="minorHAnsi"/>
                <w:u w:val="single"/>
                <w:lang w:eastAsia="ar-SA"/>
              </w:rPr>
            </w:pP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p>
          <w:p w14:paraId="008F408F" w14:textId="290AF4B4" w:rsidR="00E72121" w:rsidRDefault="00F405FB" w:rsidP="00962CED">
            <w:pPr>
              <w:spacing w:line="240" w:lineRule="exact"/>
              <w:ind w:right="-360"/>
              <w:rPr>
                <w:rFonts w:cs="Calibri"/>
                <w:snapToGrid w:val="0"/>
              </w:rPr>
            </w:pPr>
            <w:r>
              <w:rPr>
                <w:rFonts w:cstheme="minorHAnsi"/>
                <w:lang w:eastAsia="ar-SA"/>
              </w:rPr>
              <w:t>Municipality's</w:t>
            </w:r>
            <w:r w:rsidR="00346A80">
              <w:rPr>
                <w:rFonts w:cs="Calibri"/>
                <w:snapToGrid w:val="0"/>
              </w:rPr>
              <w:t xml:space="preserve"> Attorney</w:t>
            </w:r>
          </w:p>
          <w:p w14:paraId="4A838223" w14:textId="77777777" w:rsidR="00E72121" w:rsidRDefault="00E72121" w:rsidP="00962CED">
            <w:pPr>
              <w:spacing w:line="240" w:lineRule="exact"/>
              <w:ind w:right="-360"/>
              <w:rPr>
                <w:rFonts w:cs="Calibri"/>
                <w:snapToGrid w:val="0"/>
              </w:rPr>
            </w:pPr>
          </w:p>
        </w:tc>
      </w:tr>
      <w:bookmarkEnd w:id="46"/>
    </w:tbl>
    <w:p w14:paraId="3760192C" w14:textId="77777777" w:rsidR="00E72121" w:rsidRDefault="00E72121" w:rsidP="00962CED">
      <w:pPr>
        <w:spacing w:after="240"/>
        <w:ind w:firstLine="0"/>
        <w:rPr>
          <w:rFonts w:asciiTheme="minorHAnsi" w:hAnsiTheme="minorHAnsi"/>
          <w:sz w:val="20"/>
        </w:rPr>
      </w:pPr>
    </w:p>
    <w:p w14:paraId="7CB277D6" w14:textId="77777777" w:rsidR="00E72121" w:rsidRDefault="00E72121">
      <w:pPr>
        <w:spacing w:after="100" w:afterAutospacing="1"/>
        <w:ind w:firstLine="0"/>
        <w:contextualSpacing/>
        <w:rPr>
          <w:rFonts w:asciiTheme="minorHAnsi" w:hAnsiTheme="minorHAnsi"/>
          <w:sz w:val="20"/>
        </w:rPr>
      </w:pPr>
    </w:p>
    <w:p w14:paraId="65AC3830" w14:textId="77777777" w:rsidR="00E72121" w:rsidRDefault="00E72121">
      <w:pPr>
        <w:spacing w:after="100" w:afterAutospacing="1"/>
        <w:ind w:firstLine="0"/>
        <w:contextualSpacing/>
        <w:rPr>
          <w:rFonts w:asciiTheme="minorHAnsi" w:hAnsiTheme="minorHAnsi"/>
          <w:sz w:val="20"/>
        </w:rPr>
      </w:pPr>
    </w:p>
    <w:p w14:paraId="1AF47590" w14:textId="77777777" w:rsidR="00E72121" w:rsidRDefault="00E72121">
      <w:pPr>
        <w:spacing w:after="100" w:afterAutospacing="1"/>
        <w:ind w:firstLine="0"/>
        <w:contextualSpacing/>
        <w:rPr>
          <w:rFonts w:asciiTheme="minorHAnsi" w:hAnsiTheme="minorHAnsi"/>
          <w:sz w:val="20"/>
        </w:rPr>
      </w:pPr>
    </w:p>
    <w:p w14:paraId="2F4ECCE9" w14:textId="77777777" w:rsidR="00E72121" w:rsidRDefault="00E72121">
      <w:pPr>
        <w:spacing w:after="100" w:afterAutospacing="1"/>
        <w:ind w:firstLine="0"/>
        <w:contextualSpacing/>
        <w:rPr>
          <w:rFonts w:asciiTheme="minorHAnsi" w:hAnsiTheme="minorHAnsi"/>
          <w:sz w:val="20"/>
        </w:rPr>
      </w:pPr>
    </w:p>
    <w:p w14:paraId="0815CC36" w14:textId="77777777" w:rsidR="00E72121" w:rsidRDefault="00E72121">
      <w:pPr>
        <w:spacing w:after="100" w:afterAutospacing="1"/>
        <w:ind w:firstLine="0"/>
        <w:contextualSpacing/>
        <w:rPr>
          <w:rFonts w:asciiTheme="minorHAnsi" w:hAnsiTheme="minorHAnsi"/>
          <w:sz w:val="20"/>
        </w:rPr>
      </w:pPr>
    </w:p>
    <w:p w14:paraId="79045D63" w14:textId="77777777" w:rsidR="00EC0F3F" w:rsidRPr="009A45D6" w:rsidRDefault="00EC0F3F" w:rsidP="005A6031">
      <w:pPr>
        <w:spacing w:after="100" w:afterAutospacing="1"/>
        <w:ind w:firstLine="0"/>
        <w:contextualSpacing/>
        <w:rPr>
          <w:rFonts w:asciiTheme="minorHAnsi" w:hAnsiTheme="minorHAnsi"/>
          <w:sz w:val="20"/>
        </w:rPr>
      </w:pPr>
    </w:p>
    <w:p w14:paraId="377F8970" w14:textId="77777777" w:rsidR="00EC0F3F" w:rsidRPr="009A45D6" w:rsidRDefault="00EC0F3F" w:rsidP="005A6031">
      <w:pPr>
        <w:spacing w:after="100" w:afterAutospacing="1"/>
        <w:ind w:firstLine="0"/>
        <w:contextualSpacing/>
        <w:rPr>
          <w:rFonts w:asciiTheme="minorHAnsi" w:hAnsiTheme="minorHAnsi"/>
          <w:sz w:val="20"/>
        </w:rPr>
      </w:pPr>
    </w:p>
    <w:p w14:paraId="32C86BE0" w14:textId="77777777" w:rsidR="00AF603A" w:rsidRPr="009A45D6" w:rsidRDefault="00AF603A" w:rsidP="002A0AB6">
      <w:pPr>
        <w:ind w:firstLine="0"/>
        <w:rPr>
          <w:rFonts w:asciiTheme="minorHAnsi" w:hAnsiTheme="minorHAnsi"/>
        </w:rPr>
      </w:pPr>
    </w:p>
    <w:p w14:paraId="4DDF3037" w14:textId="77777777" w:rsidR="00AF603A" w:rsidRPr="009A45D6" w:rsidRDefault="00AF603A" w:rsidP="002A0AB6">
      <w:pPr>
        <w:ind w:firstLine="0"/>
        <w:rPr>
          <w:rFonts w:asciiTheme="minorHAnsi" w:hAnsiTheme="minorHAnsi"/>
        </w:rPr>
      </w:pPr>
    </w:p>
    <w:p w14:paraId="06497E88" w14:textId="77777777" w:rsidR="009E7585" w:rsidRPr="009A45D6" w:rsidRDefault="009E7585">
      <w:pPr>
        <w:spacing w:after="200"/>
        <w:rPr>
          <w:rFonts w:asciiTheme="minorHAnsi" w:hAnsiTheme="minorHAnsi"/>
        </w:rPr>
      </w:pPr>
      <w:r w:rsidRPr="009A45D6">
        <w:rPr>
          <w:rFonts w:asciiTheme="minorHAnsi" w:hAnsiTheme="minorHAnsi"/>
        </w:rPr>
        <w:br w:type="page"/>
      </w:r>
    </w:p>
    <w:p w14:paraId="4C87E4FF" w14:textId="77777777" w:rsidR="009E7585" w:rsidRPr="009A45D6" w:rsidRDefault="009E7585" w:rsidP="009E7585">
      <w:pPr>
        <w:ind w:firstLine="0"/>
        <w:jc w:val="center"/>
        <w:rPr>
          <w:rFonts w:asciiTheme="minorHAnsi" w:hAnsiTheme="minorHAnsi"/>
          <w:b/>
        </w:rPr>
      </w:pPr>
      <w:r w:rsidRPr="009A45D6">
        <w:rPr>
          <w:rFonts w:asciiTheme="minorHAnsi" w:hAnsiTheme="minorHAnsi"/>
          <w:b/>
        </w:rPr>
        <w:lastRenderedPageBreak/>
        <w:t xml:space="preserve">CONTRACT BETWEEN </w:t>
      </w:r>
      <w:r w:rsidR="00B34966">
        <w:rPr>
          <w:rFonts w:asciiTheme="minorHAnsi" w:hAnsiTheme="minorHAnsi"/>
          <w:b/>
        </w:rPr>
        <w:t xml:space="preserve">THE </w:t>
      </w:r>
      <w:r w:rsidR="00F84647">
        <w:rPr>
          <w:rFonts w:asciiTheme="minorHAnsi" w:hAnsiTheme="minorHAnsi"/>
          <w:b/>
          <w:highlight w:val="yellow"/>
        </w:rPr>
        <w:t>MUNICIPALITY</w:t>
      </w:r>
      <w:r w:rsidRPr="004013E7">
        <w:rPr>
          <w:rFonts w:asciiTheme="minorHAnsi" w:hAnsiTheme="minorHAnsi"/>
          <w:b/>
          <w:highlight w:val="yellow"/>
        </w:rPr>
        <w:t xml:space="preserve"> ________________________</w:t>
      </w:r>
      <w:r w:rsidRPr="009A45D6">
        <w:rPr>
          <w:rFonts w:asciiTheme="minorHAnsi" w:hAnsiTheme="minorHAnsi"/>
          <w:b/>
        </w:rPr>
        <w:t xml:space="preserve"> AND</w:t>
      </w:r>
    </w:p>
    <w:p w14:paraId="1468F051" w14:textId="77777777" w:rsidR="009E7585" w:rsidRPr="009A45D6" w:rsidRDefault="009E7585" w:rsidP="009E7585">
      <w:pPr>
        <w:ind w:firstLine="0"/>
        <w:jc w:val="center"/>
        <w:rPr>
          <w:rFonts w:asciiTheme="minorHAnsi" w:hAnsiTheme="minorHAnsi"/>
          <w:b/>
        </w:rPr>
      </w:pPr>
      <w:r w:rsidRPr="009A45D6">
        <w:rPr>
          <w:rFonts w:asciiTheme="minorHAnsi" w:hAnsiTheme="minorHAnsi"/>
          <w:b/>
        </w:rPr>
        <w:t>_____________________ FOR ________________________</w:t>
      </w:r>
    </w:p>
    <w:p w14:paraId="18D81990" w14:textId="77777777" w:rsidR="009E7585" w:rsidRPr="009A45D6" w:rsidRDefault="009E7585" w:rsidP="009E7585">
      <w:pPr>
        <w:ind w:firstLine="0"/>
        <w:jc w:val="center"/>
        <w:rPr>
          <w:rFonts w:asciiTheme="minorHAnsi" w:hAnsiTheme="minorHAnsi"/>
        </w:rPr>
      </w:pPr>
      <w:r w:rsidRPr="009A45D6">
        <w:rPr>
          <w:rFonts w:asciiTheme="minorHAnsi" w:hAnsiTheme="minorHAnsi"/>
        </w:rPr>
        <w:t>BID/CONTRACT NO.: ____________</w:t>
      </w:r>
    </w:p>
    <w:p w14:paraId="35595D63" w14:textId="77777777" w:rsidR="00AF603A" w:rsidRDefault="00AF603A" w:rsidP="002A0AB6">
      <w:pPr>
        <w:ind w:firstLine="0"/>
        <w:rPr>
          <w:rFonts w:asciiTheme="minorHAnsi" w:hAnsiTheme="minorHAnsi"/>
        </w:rPr>
      </w:pPr>
    </w:p>
    <w:p w14:paraId="3F4F98E7" w14:textId="77777777" w:rsidR="00AA6C6F" w:rsidRPr="00AD24D6" w:rsidRDefault="00AA6C6F" w:rsidP="00AA6C6F">
      <w:pPr>
        <w:suppressAutoHyphens/>
        <w:ind w:firstLine="0"/>
        <w:rPr>
          <w:rFonts w:cstheme="minorHAnsi"/>
          <w:b/>
          <w:bCs/>
          <w:lang w:eastAsia="ar-SA"/>
        </w:rPr>
      </w:pPr>
      <w:bookmarkStart w:id="47" w:name="_Hlk145682146"/>
      <w:bookmarkStart w:id="48" w:name="_Hlk145940577"/>
      <w:permStart w:id="886713034" w:edGrp="everyone"/>
      <w:r w:rsidRPr="004B3832">
        <w:rPr>
          <w:rFonts w:cstheme="minorHAnsi"/>
          <w:b/>
          <w:bCs/>
          <w:lang w:eastAsia="ar-SA"/>
        </w:rPr>
        <w:t>CONTRACTOR NAME</w:t>
      </w:r>
    </w:p>
    <w:permEnd w:id="886713034"/>
    <w:p w14:paraId="6BA9A3EA" w14:textId="77777777" w:rsidR="00AA6C6F" w:rsidRPr="001A55F9" w:rsidRDefault="00AA6C6F" w:rsidP="00AA6C6F">
      <w:pPr>
        <w:suppressAutoHyphens/>
        <w:rPr>
          <w:rFonts w:cstheme="minorHAnsi"/>
          <w:lang w:eastAsia="ar-SA"/>
        </w:rPr>
      </w:pPr>
    </w:p>
    <w:p w14:paraId="66024B94" w14:textId="77777777" w:rsidR="00AA6C6F" w:rsidRPr="001A55F9" w:rsidRDefault="00AA6C6F" w:rsidP="00AA6C6F">
      <w:pPr>
        <w:suppressAutoHyphens/>
        <w:rPr>
          <w:rFonts w:cstheme="minorHAnsi"/>
          <w:lang w:eastAsia="ar-SA"/>
        </w:rPr>
      </w:pPr>
    </w:p>
    <w:p w14:paraId="011A6B79" w14:textId="77777777" w:rsidR="00AA6C6F" w:rsidRPr="001A55F9" w:rsidRDefault="00AA6C6F" w:rsidP="00AA6C6F">
      <w:pPr>
        <w:suppressAutoHyphens/>
        <w:ind w:firstLine="0"/>
        <w:rPr>
          <w:rFonts w:cstheme="minorHAnsi"/>
          <w:lang w:eastAsia="ar-SA"/>
        </w:rPr>
      </w:pPr>
      <w:r w:rsidRPr="001A55F9">
        <w:rPr>
          <w:rFonts w:cstheme="minorHAnsi"/>
          <w:lang w:eastAsia="ar-SA"/>
        </w:rPr>
        <w:t>By: ____________________________</w:t>
      </w:r>
    </w:p>
    <w:p w14:paraId="6D99BA5A" w14:textId="77777777" w:rsidR="00AA6C6F" w:rsidRPr="001A55F9" w:rsidRDefault="00AA6C6F" w:rsidP="00AA6C6F">
      <w:pPr>
        <w:suppressAutoHyphens/>
        <w:ind w:firstLine="0"/>
        <w:rPr>
          <w:rFonts w:cstheme="minorHAnsi"/>
          <w:lang w:eastAsia="ar-SA"/>
        </w:rPr>
      </w:pPr>
      <w:r w:rsidRPr="001A55F9">
        <w:rPr>
          <w:rFonts w:cstheme="minorHAnsi"/>
          <w:lang w:eastAsia="ar-SA"/>
        </w:rPr>
        <w:t>Authorized Sign</w:t>
      </w:r>
      <w:r>
        <w:rPr>
          <w:rFonts w:cstheme="minorHAnsi"/>
          <w:lang w:eastAsia="ar-SA"/>
        </w:rPr>
        <w:t>e</w:t>
      </w:r>
      <w:r w:rsidRPr="001A55F9">
        <w:rPr>
          <w:rFonts w:cstheme="minorHAnsi"/>
          <w:lang w:eastAsia="ar-SA"/>
        </w:rPr>
        <w:t>r</w:t>
      </w:r>
    </w:p>
    <w:p w14:paraId="3D8EEDC8" w14:textId="77777777" w:rsidR="00AA6C6F" w:rsidRPr="001A55F9" w:rsidRDefault="00AA6C6F" w:rsidP="00AA6C6F">
      <w:pPr>
        <w:suppressAutoHyphens/>
        <w:rPr>
          <w:rFonts w:cstheme="minorHAnsi"/>
          <w:lang w:eastAsia="ar-SA"/>
        </w:rPr>
      </w:pPr>
    </w:p>
    <w:p w14:paraId="2F44E401" w14:textId="77777777" w:rsidR="00AA6C6F" w:rsidRPr="001A55F9" w:rsidRDefault="00AA6C6F" w:rsidP="00AA6C6F">
      <w:pPr>
        <w:suppressAutoHyphens/>
        <w:rPr>
          <w:rFonts w:cstheme="minorHAnsi"/>
          <w:lang w:eastAsia="ar-SA"/>
        </w:rPr>
      </w:pPr>
    </w:p>
    <w:p w14:paraId="00EBC5BF" w14:textId="77777777" w:rsidR="00AA6C6F" w:rsidRPr="001A55F9" w:rsidRDefault="00AA6C6F" w:rsidP="00AA6C6F">
      <w:pPr>
        <w:suppressAutoHyphens/>
        <w:ind w:firstLine="0"/>
        <w:rPr>
          <w:rFonts w:cstheme="minorHAnsi"/>
          <w:lang w:eastAsia="ar-SA"/>
        </w:rPr>
      </w:pPr>
      <w:r w:rsidRPr="001A55F9">
        <w:rPr>
          <w:rFonts w:cstheme="minorHAnsi"/>
          <w:lang w:eastAsia="ar-SA"/>
        </w:rPr>
        <w:t>_____________________________</w:t>
      </w:r>
      <w:r w:rsidRPr="001A55F9">
        <w:rPr>
          <w:rFonts w:cstheme="minorHAnsi"/>
          <w:lang w:eastAsia="ar-SA"/>
        </w:rPr>
        <w:br/>
        <w:t>Print Name and Title</w:t>
      </w:r>
    </w:p>
    <w:p w14:paraId="700DD985" w14:textId="77777777" w:rsidR="00AA6C6F" w:rsidRPr="001A55F9" w:rsidRDefault="00AA6C6F" w:rsidP="00AA6C6F">
      <w:pPr>
        <w:suppressAutoHyphens/>
        <w:rPr>
          <w:rFonts w:cstheme="minorHAnsi"/>
          <w:lang w:eastAsia="ar-SA"/>
        </w:rPr>
      </w:pPr>
    </w:p>
    <w:p w14:paraId="5E5EB8CE" w14:textId="77777777" w:rsidR="00AA6C6F" w:rsidRPr="001A55F9" w:rsidRDefault="00AA6C6F" w:rsidP="00AA6C6F">
      <w:pPr>
        <w:suppressAutoHyphens/>
        <w:rPr>
          <w:rFonts w:cstheme="minorHAnsi"/>
          <w:lang w:eastAsia="ar-SA"/>
        </w:rPr>
      </w:pPr>
    </w:p>
    <w:p w14:paraId="72E49505" w14:textId="77777777" w:rsidR="00AA6C6F" w:rsidRDefault="00AA6C6F" w:rsidP="00AA6C6F">
      <w:pPr>
        <w:suppressAutoHyphens/>
        <w:ind w:firstLine="0"/>
        <w:rPr>
          <w:rFonts w:cstheme="minorHAnsi"/>
          <w:lang w:eastAsia="ar-SA"/>
        </w:rPr>
      </w:pPr>
      <w:r w:rsidRPr="001A55F9">
        <w:rPr>
          <w:rFonts w:cstheme="minorHAnsi"/>
          <w:lang w:eastAsia="ar-SA"/>
        </w:rPr>
        <w:t>_____ day of __________, 20___</w:t>
      </w:r>
    </w:p>
    <w:p w14:paraId="4635C705" w14:textId="77777777" w:rsidR="00AA6C6F" w:rsidRDefault="00AA6C6F" w:rsidP="00AA6C6F">
      <w:pPr>
        <w:suppressAutoHyphens/>
        <w:ind w:firstLine="0"/>
        <w:rPr>
          <w:rFonts w:cstheme="minorHAnsi"/>
          <w:lang w:eastAsia="ar-SA"/>
        </w:rPr>
      </w:pPr>
    </w:p>
    <w:p w14:paraId="1820DB5E" w14:textId="77777777" w:rsidR="00AA6C6F" w:rsidRPr="00390E63" w:rsidRDefault="00AA6C6F" w:rsidP="00AA6C6F">
      <w:pPr>
        <w:suppressAutoHyphens/>
        <w:ind w:firstLine="0"/>
        <w:rPr>
          <w:rFonts w:cstheme="minorHAnsi"/>
          <w:lang w:eastAsia="ar-SA"/>
        </w:rPr>
      </w:pPr>
    </w:p>
    <w:p w14:paraId="3F8C62BD" w14:textId="77777777" w:rsidR="00AA6C6F" w:rsidRPr="00390E63" w:rsidRDefault="00AA6C6F" w:rsidP="00AA6C6F">
      <w:pPr>
        <w:suppressAutoHyphens/>
        <w:ind w:firstLine="0"/>
        <w:rPr>
          <w:rFonts w:cstheme="minorHAnsi"/>
          <w:lang w:eastAsia="ar-SA"/>
        </w:rPr>
      </w:pPr>
      <w:r w:rsidRPr="00390E63">
        <w:rPr>
          <w:rFonts w:cstheme="minorHAnsi"/>
          <w:lang w:eastAsia="ar-SA"/>
        </w:rPr>
        <w:t>WITNESS:</w:t>
      </w:r>
    </w:p>
    <w:p w14:paraId="07B4D257" w14:textId="77777777" w:rsidR="00AA6C6F" w:rsidRPr="00390E63" w:rsidRDefault="00AA6C6F" w:rsidP="00AA6C6F">
      <w:pPr>
        <w:suppressAutoHyphens/>
        <w:ind w:firstLine="0"/>
        <w:rPr>
          <w:rFonts w:cstheme="minorHAnsi"/>
          <w:lang w:eastAsia="ar-SA"/>
        </w:rPr>
      </w:pPr>
    </w:p>
    <w:p w14:paraId="3EF619BD" w14:textId="77777777" w:rsidR="00AA6C6F" w:rsidRPr="00390E63" w:rsidRDefault="00AA6C6F" w:rsidP="00AA6C6F">
      <w:pPr>
        <w:suppressAutoHyphens/>
        <w:ind w:firstLine="0"/>
        <w:rPr>
          <w:rFonts w:cstheme="minorHAnsi"/>
          <w:lang w:eastAsia="ar-SA"/>
        </w:rPr>
      </w:pPr>
    </w:p>
    <w:p w14:paraId="0246421A" w14:textId="77777777" w:rsidR="00AA6C6F" w:rsidRPr="00390E63" w:rsidRDefault="00AA6C6F" w:rsidP="00AA6C6F">
      <w:pPr>
        <w:suppressAutoHyphens/>
        <w:ind w:firstLine="0"/>
        <w:rPr>
          <w:rFonts w:cstheme="minorHAnsi"/>
          <w:lang w:eastAsia="ar-SA"/>
        </w:rPr>
      </w:pPr>
      <w:r w:rsidRPr="00390E63">
        <w:rPr>
          <w:rFonts w:cstheme="minorHAnsi"/>
          <w:lang w:eastAsia="ar-SA"/>
        </w:rPr>
        <w:t>_______________________________</w:t>
      </w:r>
    </w:p>
    <w:p w14:paraId="5C629C23" w14:textId="77777777" w:rsidR="00AA6C6F" w:rsidRPr="00390E63" w:rsidRDefault="00AA6C6F" w:rsidP="00AA6C6F">
      <w:pPr>
        <w:suppressAutoHyphens/>
        <w:ind w:firstLine="0"/>
        <w:rPr>
          <w:rFonts w:cstheme="minorHAnsi"/>
          <w:lang w:eastAsia="ar-SA"/>
        </w:rPr>
      </w:pPr>
      <w:r w:rsidRPr="00390E63">
        <w:rPr>
          <w:rFonts w:cstheme="minorHAnsi"/>
          <w:lang w:eastAsia="ar-SA"/>
        </w:rPr>
        <w:t xml:space="preserve">Signature </w:t>
      </w:r>
    </w:p>
    <w:p w14:paraId="4E0CC980" w14:textId="77777777" w:rsidR="00AA6C6F" w:rsidRPr="00390E63" w:rsidRDefault="00AA6C6F" w:rsidP="00AA6C6F">
      <w:pPr>
        <w:suppressAutoHyphens/>
        <w:ind w:firstLine="0"/>
        <w:rPr>
          <w:rFonts w:cstheme="minorHAnsi"/>
          <w:lang w:eastAsia="ar-SA"/>
        </w:rPr>
      </w:pPr>
    </w:p>
    <w:p w14:paraId="5B9B1BB9" w14:textId="77777777" w:rsidR="00AA6C6F" w:rsidRPr="00390E63" w:rsidRDefault="00AA6C6F" w:rsidP="00AA6C6F">
      <w:pPr>
        <w:suppressAutoHyphens/>
        <w:ind w:firstLine="0"/>
        <w:rPr>
          <w:rFonts w:cstheme="minorHAnsi"/>
          <w:lang w:eastAsia="ar-SA"/>
        </w:rPr>
      </w:pPr>
      <w:r w:rsidRPr="00390E63">
        <w:rPr>
          <w:rFonts w:cstheme="minorHAnsi"/>
          <w:lang w:eastAsia="ar-SA"/>
        </w:rPr>
        <w:t>_______________________________</w:t>
      </w:r>
    </w:p>
    <w:p w14:paraId="68837B72" w14:textId="77777777" w:rsidR="00AA6C6F" w:rsidRDefault="00AA6C6F" w:rsidP="00AA6C6F">
      <w:pPr>
        <w:suppressAutoHyphens/>
        <w:ind w:firstLine="0"/>
        <w:rPr>
          <w:rFonts w:cstheme="minorHAnsi"/>
          <w:lang w:eastAsia="ar-SA"/>
        </w:rPr>
      </w:pPr>
      <w:r w:rsidRPr="00390E63">
        <w:rPr>
          <w:rFonts w:cstheme="minorHAnsi"/>
          <w:lang w:eastAsia="ar-SA"/>
        </w:rPr>
        <w:t>Print Name of Witness above</w:t>
      </w:r>
    </w:p>
    <w:bookmarkEnd w:id="47"/>
    <w:p w14:paraId="40608205" w14:textId="5B6DDD48" w:rsidR="00AA6C6F" w:rsidRDefault="00AA6C6F">
      <w:pPr>
        <w:spacing w:after="200"/>
        <w:rPr>
          <w:rFonts w:asciiTheme="minorHAnsi" w:hAnsiTheme="minorHAnsi"/>
        </w:rPr>
      </w:pPr>
      <w:r>
        <w:rPr>
          <w:rFonts w:asciiTheme="minorHAnsi" w:hAnsiTheme="minorHAnsi"/>
        </w:rPr>
        <w:br w:type="page"/>
      </w:r>
    </w:p>
    <w:bookmarkEnd w:id="48"/>
    <w:p w14:paraId="13778870" w14:textId="77777777" w:rsidR="00B53CD4" w:rsidRPr="009A45D6" w:rsidRDefault="00B53CD4" w:rsidP="002A0AB6">
      <w:pPr>
        <w:ind w:firstLine="0"/>
        <w:rPr>
          <w:rFonts w:asciiTheme="minorHAnsi" w:hAnsiTheme="minorHAnsi"/>
        </w:rPr>
      </w:pPr>
    </w:p>
    <w:p w14:paraId="636E5CD0" w14:textId="77777777" w:rsidR="00E72121" w:rsidRDefault="00346A80">
      <w:pPr>
        <w:pStyle w:val="Heading1"/>
      </w:pPr>
      <w:bookmarkStart w:id="49" w:name="_Toc377393097"/>
      <w:bookmarkStart w:id="50" w:name="_Toc27638403"/>
      <w:bookmarkStart w:id="51" w:name="_Toc70876760"/>
      <w:bookmarkStart w:id="52" w:name="_Toc65234473"/>
      <w:r>
        <w:t>CONTRACT SUPPLEMENT</w:t>
      </w:r>
      <w:bookmarkEnd w:id="49"/>
      <w:bookmarkEnd w:id="50"/>
      <w:bookmarkEnd w:id="51"/>
      <w:bookmarkEnd w:id="52"/>
    </w:p>
    <w:p w14:paraId="547FC941" w14:textId="2FED89DB" w:rsidR="008236DD" w:rsidRDefault="008236DD" w:rsidP="008236DD">
      <w:pPr>
        <w:ind w:firstLine="0"/>
        <w:rPr>
          <w:rFonts w:eastAsia="Calibri"/>
        </w:rPr>
      </w:pPr>
      <w:r>
        <w:rPr>
          <w:rFonts w:asciiTheme="minorHAnsi" w:hAnsiTheme="minorHAnsi"/>
          <w:b/>
        </w:rPr>
        <w:t>[DELETE THIS PAGE IF NOT APPLICABLE</w:t>
      </w:r>
      <w:r w:rsidR="0007369E" w:rsidRPr="0007369E">
        <w:rPr>
          <w:rFonts w:asciiTheme="minorHAnsi" w:hAnsiTheme="minorHAnsi"/>
          <w:b/>
        </w:rPr>
        <w:t xml:space="preserve">; OTHERWISE, NOTE EACH PROVISION IN CONTRACT THAT IS </w:t>
      </w:r>
      <w:r w:rsidR="0007369E" w:rsidRPr="0007369E">
        <w:rPr>
          <w:rFonts w:asciiTheme="minorHAnsi" w:hAnsiTheme="minorHAnsi"/>
          <w:b/>
          <w:bCs/>
        </w:rPr>
        <w:t xml:space="preserve">MODIFIED OR </w:t>
      </w:r>
      <w:r w:rsidR="0007369E" w:rsidRPr="0007369E">
        <w:rPr>
          <w:rFonts w:asciiTheme="minorHAnsi" w:hAnsiTheme="minorHAnsi"/>
          <w:b/>
        </w:rPr>
        <w:t>NOT APPLICABLE]</w:t>
      </w:r>
    </w:p>
    <w:p w14:paraId="455898B5" w14:textId="77777777" w:rsidR="008236DD" w:rsidRDefault="008236DD" w:rsidP="008236DD">
      <w:pPr>
        <w:ind w:firstLine="0"/>
        <w:rPr>
          <w:rFonts w:eastAsia="Calibri"/>
        </w:rPr>
      </w:pPr>
      <w:r>
        <w:rPr>
          <w:rFonts w:eastAsia="Calibri"/>
        </w:rPr>
        <w:t>The following deviations are incorporated herein and made a part of this Contract, revising the respective article and section as noted below.</w:t>
      </w:r>
    </w:p>
    <w:p w14:paraId="72E72647" w14:textId="77777777" w:rsidR="008236DD" w:rsidRDefault="008236DD" w:rsidP="008236DD">
      <w:pPr>
        <w:ind w:firstLine="0"/>
        <w:rPr>
          <w:rFonts w:eastAsia="Calibri"/>
        </w:rPr>
      </w:pPr>
    </w:p>
    <w:p w14:paraId="28B4596C" w14:textId="77777777" w:rsidR="008236DD" w:rsidRDefault="008236DD" w:rsidP="008236DD">
      <w:pPr>
        <w:ind w:firstLine="0"/>
        <w:rPr>
          <w:rFonts w:eastAsia="Calibri"/>
        </w:rPr>
      </w:pPr>
      <w:r>
        <w:rPr>
          <w:rFonts w:eastAsia="Calibri"/>
        </w:rPr>
        <w:t xml:space="preserve">Coding: Words in </w:t>
      </w:r>
      <w:r>
        <w:rPr>
          <w:rFonts w:eastAsia="Calibri"/>
          <w:strike/>
        </w:rPr>
        <w:t>strikethrough</w:t>
      </w:r>
      <w:r>
        <w:rPr>
          <w:rFonts w:eastAsia="Calibri"/>
        </w:rPr>
        <w:t xml:space="preserve"> type are deletions from existing text. Words in </w:t>
      </w:r>
      <w:r>
        <w:rPr>
          <w:rFonts w:eastAsia="Calibri"/>
          <w:u w:val="single"/>
        </w:rPr>
        <w:t>underlined</w:t>
      </w:r>
      <w:r>
        <w:rPr>
          <w:rFonts w:eastAsia="Calibri"/>
        </w:rPr>
        <w:t xml:space="preserve"> text are additions to existing text.</w:t>
      </w:r>
    </w:p>
    <w:p w14:paraId="7B96BA0A" w14:textId="62A706C1" w:rsidR="008236DD" w:rsidRPr="008236DD" w:rsidRDefault="008236DD" w:rsidP="008236DD">
      <w:pPr>
        <w:ind w:firstLine="0"/>
      </w:pPr>
      <w:r>
        <w:br w:type="page"/>
      </w:r>
    </w:p>
    <w:p w14:paraId="57420105" w14:textId="77777777" w:rsidR="00E72121" w:rsidRDefault="00346A80">
      <w:pPr>
        <w:pStyle w:val="Heading1"/>
      </w:pPr>
      <w:bookmarkStart w:id="53" w:name="_Toc377393098"/>
      <w:bookmarkStart w:id="54" w:name="_Toc27638404"/>
      <w:bookmarkStart w:id="55" w:name="_Toc70876761"/>
      <w:bookmarkStart w:id="56" w:name="_Toc65234474"/>
      <w:r>
        <w:lastRenderedPageBreak/>
        <w:t>GENERAL CONDITIONS</w:t>
      </w:r>
      <w:bookmarkEnd w:id="53"/>
      <w:bookmarkEnd w:id="54"/>
      <w:bookmarkEnd w:id="55"/>
      <w:bookmarkEnd w:id="56"/>
    </w:p>
    <w:p w14:paraId="1A2E0C2A" w14:textId="77777777" w:rsidR="00E72121" w:rsidRDefault="00346A80">
      <w:pPr>
        <w:pStyle w:val="Heading2"/>
        <w:spacing w:after="240"/>
        <w:ind w:firstLine="0"/>
        <w:rPr>
          <w:rFonts w:asciiTheme="minorHAnsi" w:hAnsiTheme="minorHAnsi"/>
        </w:rPr>
      </w:pPr>
      <w:bookmarkStart w:id="57" w:name="_Toc377393099"/>
      <w:bookmarkStart w:id="58" w:name="_Toc27638405"/>
      <w:bookmarkStart w:id="59" w:name="_Toc70876762"/>
      <w:bookmarkStart w:id="60" w:name="_Toc65234475"/>
      <w:r>
        <w:rPr>
          <w:rFonts w:asciiTheme="minorHAnsi" w:hAnsiTheme="minorHAnsi"/>
        </w:rPr>
        <w:t xml:space="preserve">ARTICLE 1 </w:t>
      </w:r>
      <w:r>
        <w:rPr>
          <w:rFonts w:asciiTheme="minorHAnsi" w:hAnsiTheme="minorHAnsi"/>
        </w:rPr>
        <w:tab/>
        <w:t>CONTRACT DOCUMENTS</w:t>
      </w:r>
      <w:bookmarkEnd w:id="57"/>
      <w:bookmarkEnd w:id="58"/>
      <w:bookmarkEnd w:id="59"/>
      <w:bookmarkEnd w:id="60"/>
    </w:p>
    <w:p w14:paraId="73955795" w14:textId="77777777" w:rsidR="00E72121" w:rsidRDefault="00346A80">
      <w:pPr>
        <w:numPr>
          <w:ilvl w:val="0"/>
          <w:numId w:val="2"/>
        </w:numPr>
        <w:spacing w:after="240"/>
        <w:ind w:left="0" w:firstLine="0"/>
        <w:rPr>
          <w:rFonts w:asciiTheme="minorHAnsi" w:hAnsiTheme="minorHAnsi"/>
        </w:rPr>
      </w:pPr>
      <w:r>
        <w:rPr>
          <w:rFonts w:asciiTheme="minorHAnsi" w:hAnsiTheme="minorHAnsi"/>
        </w:rPr>
        <w:t>The Contract Documents shall be followed in strict accordance as to Work, performance, material(s), and dimensions except when Consultant may authorize, in writing, an exception.</w:t>
      </w:r>
    </w:p>
    <w:p w14:paraId="434DF567" w14:textId="0CCFCFC5" w:rsidR="00E72121" w:rsidRDefault="00346A80">
      <w:pPr>
        <w:numPr>
          <w:ilvl w:val="0"/>
          <w:numId w:val="2"/>
        </w:numPr>
        <w:spacing w:after="240"/>
        <w:ind w:left="0" w:firstLine="0"/>
        <w:rPr>
          <w:rFonts w:asciiTheme="minorHAnsi" w:hAnsiTheme="minorHAnsi"/>
        </w:rPr>
      </w:pPr>
      <w:r>
        <w:rPr>
          <w:rFonts w:asciiTheme="minorHAnsi" w:hAnsiTheme="minorHAnsi"/>
        </w:rPr>
        <w:t xml:space="preserve">Dimensions given in figures shall predominate over scaled measurements from the Drawings; however, any discrepancies regarding figures </w:t>
      </w:r>
      <w:r w:rsidR="00EA27F3">
        <w:rPr>
          <w:rFonts w:asciiTheme="minorHAnsi" w:hAnsiTheme="minorHAnsi"/>
        </w:rPr>
        <w:t>must</w:t>
      </w:r>
      <w:r>
        <w:rPr>
          <w:rFonts w:asciiTheme="minorHAnsi" w:hAnsiTheme="minorHAnsi"/>
        </w:rPr>
        <w:t xml:space="preserve"> be resolved by Consultant</w:t>
      </w:r>
      <w:r w:rsidR="00EA27F3">
        <w:rPr>
          <w:rFonts w:asciiTheme="minorHAnsi" w:hAnsiTheme="minorHAnsi"/>
        </w:rPr>
        <w:t xml:space="preserve"> prior to applicable Work commencing</w:t>
      </w:r>
      <w:r w:rsidR="00E56A22">
        <w:rPr>
          <w:rFonts w:asciiTheme="minorHAnsi" w:hAnsiTheme="minorHAnsi"/>
        </w:rPr>
        <w:t xml:space="preserve">.  </w:t>
      </w:r>
      <w:r>
        <w:rPr>
          <w:rFonts w:asciiTheme="minorHAnsi" w:hAnsiTheme="minorHAnsi"/>
        </w:rPr>
        <w:t>Contractor shall not proceed when in doubt as to any dimension or measurement, but shall seek clarification from Consultant</w:t>
      </w:r>
      <w:r w:rsidR="0007369E">
        <w:rPr>
          <w:rFonts w:asciiTheme="minorHAnsi" w:hAnsiTheme="minorHAnsi"/>
        </w:rPr>
        <w:t xml:space="preserve"> </w:t>
      </w:r>
      <w:r w:rsidR="0007369E" w:rsidRPr="0007369E">
        <w:rPr>
          <w:rFonts w:asciiTheme="minorHAnsi" w:hAnsiTheme="minorHAnsi"/>
        </w:rPr>
        <w:t>in a prompt and timely manner</w:t>
      </w:r>
      <w:r w:rsidR="00E56A22">
        <w:rPr>
          <w:rFonts w:asciiTheme="minorHAnsi" w:hAnsiTheme="minorHAnsi"/>
        </w:rPr>
        <w:t xml:space="preserve">.  </w:t>
      </w:r>
    </w:p>
    <w:p w14:paraId="5569B8C1" w14:textId="56BA205B" w:rsidR="00E72121" w:rsidRDefault="00346A80">
      <w:pPr>
        <w:pStyle w:val="Heading2"/>
        <w:spacing w:after="240"/>
        <w:ind w:firstLine="0"/>
        <w:rPr>
          <w:rFonts w:asciiTheme="minorHAnsi" w:hAnsiTheme="minorHAnsi"/>
        </w:rPr>
      </w:pPr>
      <w:bookmarkStart w:id="61" w:name="_Toc377393100"/>
      <w:bookmarkStart w:id="62" w:name="_Toc27638406"/>
      <w:bookmarkStart w:id="63" w:name="_Toc70876763"/>
      <w:bookmarkStart w:id="64" w:name="_Toc65234476"/>
      <w:r>
        <w:rPr>
          <w:rFonts w:asciiTheme="minorHAnsi" w:hAnsiTheme="minorHAnsi"/>
        </w:rPr>
        <w:t xml:space="preserve">ARTICLE 2 </w:t>
      </w:r>
      <w:r>
        <w:rPr>
          <w:rFonts w:asciiTheme="minorHAnsi" w:hAnsiTheme="minorHAnsi"/>
        </w:rPr>
        <w:tab/>
        <w:t xml:space="preserve">INTENTION OF </w:t>
      </w:r>
      <w:r w:rsidR="001F4BE6">
        <w:rPr>
          <w:rFonts w:asciiTheme="minorHAnsi" w:hAnsiTheme="minorHAnsi"/>
        </w:rPr>
        <w:t>MUNICIPALITY</w:t>
      </w:r>
      <w:bookmarkEnd w:id="61"/>
      <w:bookmarkEnd w:id="62"/>
      <w:bookmarkEnd w:id="63"/>
      <w:bookmarkEnd w:id="64"/>
    </w:p>
    <w:p w14:paraId="53E1B0AF" w14:textId="740660E9" w:rsidR="00E72121" w:rsidRDefault="001F4BE6">
      <w:pPr>
        <w:spacing w:after="240"/>
        <w:ind w:firstLine="0"/>
        <w:rPr>
          <w:rFonts w:asciiTheme="minorHAnsi" w:hAnsiTheme="minorHAnsi"/>
        </w:rPr>
      </w:pPr>
      <w:r>
        <w:rPr>
          <w:rFonts w:asciiTheme="minorHAnsi" w:hAnsiTheme="minorHAnsi"/>
        </w:rPr>
        <w:t>Municipality</w:t>
      </w:r>
      <w:r w:rsidR="00346A80">
        <w:rPr>
          <w:rFonts w:asciiTheme="minorHAnsi" w:hAnsiTheme="minorHAnsi"/>
        </w:rPr>
        <w:t xml:space="preserve"> intends to describe in this Contract a functionally complete Project (or part thereof) to be constructed in accordance with this Contract and in accordance with all codes and regulations governing construction of the Project</w:t>
      </w:r>
      <w:r w:rsidR="00E56A22">
        <w:rPr>
          <w:rFonts w:asciiTheme="minorHAnsi" w:hAnsiTheme="minorHAnsi"/>
        </w:rPr>
        <w:t xml:space="preserve">.  </w:t>
      </w:r>
      <w:r w:rsidR="00346A80">
        <w:t xml:space="preserve">The Work is a description of Contractor’s obligations and responsibilities and is deemed to include preliminary considerations and prerequisites, as well as all labor, </w:t>
      </w:r>
      <w:r w:rsidR="008C1201">
        <w:t>M</w:t>
      </w:r>
      <w:r w:rsidR="00346A80">
        <w:t xml:space="preserve">aterials, equipment, and tasks, that are such an inseparable part of the Work described that exclusion of them from the Work would render performance by Contractor impractical, illogical, or unconscionable, </w:t>
      </w:r>
      <w:r w:rsidR="00346A80">
        <w:rPr>
          <w:rFonts w:asciiTheme="minorHAnsi" w:hAnsiTheme="minorHAnsi"/>
        </w:rPr>
        <w:t>and shall be supplied by Contractor whether or not specifically called for</w:t>
      </w:r>
      <w:r w:rsidR="00E56A22">
        <w:rPr>
          <w:rFonts w:asciiTheme="minorHAnsi" w:hAnsiTheme="minorHAnsi"/>
        </w:rPr>
        <w:t xml:space="preserve">.  </w:t>
      </w:r>
      <w:r w:rsidR="00346A80">
        <w:rPr>
          <w:rFonts w:asciiTheme="minorHAnsi" w:hAnsiTheme="minorHAnsi"/>
        </w:rPr>
        <w:t xml:space="preserve">When words that have a well-known technical or trade meaning are used to describe </w:t>
      </w:r>
      <w:r w:rsidR="00906566">
        <w:rPr>
          <w:rFonts w:asciiTheme="minorHAnsi" w:hAnsiTheme="minorHAnsi"/>
        </w:rPr>
        <w:t>Work</w:t>
      </w:r>
      <w:r w:rsidR="00346A80">
        <w:rPr>
          <w:rFonts w:asciiTheme="minorHAnsi" w:hAnsiTheme="minorHAnsi"/>
        </w:rPr>
        <w:t xml:space="preserve">, </w:t>
      </w:r>
      <w:r w:rsidR="008C1201">
        <w:rPr>
          <w:rFonts w:asciiTheme="minorHAnsi" w:hAnsiTheme="minorHAnsi"/>
        </w:rPr>
        <w:t>M</w:t>
      </w:r>
      <w:r w:rsidR="00346A80">
        <w:rPr>
          <w:rFonts w:asciiTheme="minorHAnsi" w:hAnsiTheme="minorHAnsi"/>
        </w:rPr>
        <w:t>aterials, or equipment, such words shall be interpreted in accordance with that meaning, unless specified otherwise herein</w:t>
      </w:r>
      <w:r w:rsidR="00E56A22">
        <w:rPr>
          <w:rFonts w:asciiTheme="minorHAnsi" w:hAnsiTheme="minorHAnsi"/>
        </w:rPr>
        <w:t xml:space="preserve">.  </w:t>
      </w:r>
      <w:r w:rsidR="00346A80">
        <w:rPr>
          <w:rFonts w:asciiTheme="minorHAnsi" w:hAnsiTheme="minorHAnsi"/>
        </w:rPr>
        <w:t>Reference to standard specifications, manuals, or codes of any technical society, organization, or association, or to the laws or regulations of any governmental authority, whether such reference be specific or by implication, shall mean the latest standard specification, manual, code, laws, or regulations in effect at the time of opening of bids for the Project</w:t>
      </w:r>
      <w:r w:rsidR="00E56A22">
        <w:rPr>
          <w:rFonts w:asciiTheme="minorHAnsi" w:hAnsiTheme="minorHAnsi"/>
        </w:rPr>
        <w:t xml:space="preserve">.  </w:t>
      </w:r>
      <w:r w:rsidR="00346A80">
        <w:rPr>
          <w:rFonts w:asciiTheme="minorHAnsi" w:hAnsiTheme="minorHAnsi"/>
        </w:rPr>
        <w:t>Contractor shall comply with such specifications, manuals, codes, laws, or regulations</w:t>
      </w:r>
      <w:r w:rsidR="00E56A22">
        <w:rPr>
          <w:rFonts w:asciiTheme="minorHAnsi" w:hAnsiTheme="minorHAnsi"/>
        </w:rPr>
        <w:t xml:space="preserve">.  </w:t>
      </w:r>
      <w:r>
        <w:rPr>
          <w:rFonts w:asciiTheme="minorHAnsi" w:hAnsiTheme="minorHAnsi"/>
        </w:rPr>
        <w:t>Municipality</w:t>
      </w:r>
      <w:r w:rsidR="00346A80">
        <w:rPr>
          <w:rFonts w:asciiTheme="minorHAnsi" w:hAnsiTheme="minorHAnsi"/>
        </w:rPr>
        <w:t xml:space="preserve"> will have no duties other than those duties and obligations expressly set forth within this Contract.</w:t>
      </w:r>
    </w:p>
    <w:p w14:paraId="14440AFC" w14:textId="77777777" w:rsidR="00E72121" w:rsidRDefault="00346A80">
      <w:pPr>
        <w:pStyle w:val="Heading2"/>
        <w:spacing w:after="240"/>
        <w:ind w:firstLine="0"/>
        <w:rPr>
          <w:rFonts w:asciiTheme="minorHAnsi" w:hAnsiTheme="minorHAnsi"/>
        </w:rPr>
      </w:pPr>
      <w:bookmarkStart w:id="65" w:name="_Toc377393101"/>
      <w:bookmarkStart w:id="66" w:name="_Toc27638407"/>
      <w:bookmarkStart w:id="67" w:name="_Toc70876764"/>
      <w:bookmarkStart w:id="68" w:name="_Toc65234477"/>
      <w:r>
        <w:rPr>
          <w:rFonts w:asciiTheme="minorHAnsi" w:hAnsiTheme="minorHAnsi"/>
        </w:rPr>
        <w:t xml:space="preserve">ARTICLE 3 </w:t>
      </w:r>
      <w:r>
        <w:rPr>
          <w:rFonts w:asciiTheme="minorHAnsi" w:hAnsiTheme="minorHAnsi"/>
        </w:rPr>
        <w:tab/>
        <w:t>PRELIMINARY MATTERS</w:t>
      </w:r>
      <w:bookmarkEnd w:id="65"/>
      <w:bookmarkEnd w:id="66"/>
      <w:bookmarkEnd w:id="67"/>
      <w:bookmarkEnd w:id="68"/>
    </w:p>
    <w:p w14:paraId="11661E1F" w14:textId="77777777" w:rsidR="00E72121" w:rsidRDefault="00346A80" w:rsidP="00CA237A">
      <w:pPr>
        <w:pStyle w:val="ListParagraph"/>
        <w:numPr>
          <w:ilvl w:val="1"/>
          <w:numId w:val="59"/>
        </w:numPr>
        <w:spacing w:after="240"/>
        <w:rPr>
          <w:rFonts w:asciiTheme="minorHAnsi" w:hAnsiTheme="minorHAnsi"/>
        </w:rPr>
      </w:pPr>
      <w:r>
        <w:rPr>
          <w:rFonts w:asciiTheme="minorHAnsi" w:hAnsiTheme="minorHAnsi"/>
        </w:rPr>
        <w:t>At least five (5) days prior to the pre-construction meeting described in Section 3.2, Contractor shall submit to Consultant for Consultant’s review and acceptance:</w:t>
      </w:r>
    </w:p>
    <w:p w14:paraId="159E440F" w14:textId="77777777" w:rsidR="00E72121" w:rsidRDefault="00346A80" w:rsidP="00CA237A">
      <w:pPr>
        <w:pStyle w:val="ListParagraph"/>
        <w:numPr>
          <w:ilvl w:val="2"/>
          <w:numId w:val="65"/>
        </w:numPr>
        <w:spacing w:after="240"/>
        <w:rPr>
          <w:rFonts w:asciiTheme="minorHAnsi" w:hAnsiTheme="minorHAnsi"/>
        </w:rPr>
      </w:pPr>
      <w:r>
        <w:rPr>
          <w:rFonts w:asciiTheme="minorHAnsi" w:hAnsiTheme="minorHAnsi"/>
        </w:rPr>
        <w:t>A progress schedule in the indicated form:</w:t>
      </w:r>
    </w:p>
    <w:permStart w:id="1765350717" w:edGrp="everyone"/>
    <w:p w14:paraId="73A5C126" w14:textId="77777777" w:rsidR="00E72121" w:rsidRDefault="00346A80">
      <w:pPr>
        <w:spacing w:after="240" w:line="276" w:lineRule="auto"/>
        <w:ind w:left="1440" w:firstLine="0"/>
        <w:rPr>
          <w:rFonts w:asciiTheme="minorHAnsi" w:hAnsiTheme="minorHAnsi"/>
        </w:rPr>
      </w:pPr>
      <w:r>
        <w:rPr>
          <w:rFonts w:asciiTheme="minorHAnsi" w:hAnsiTheme="minorHAnsi"/>
        </w:rPr>
        <w:fldChar w:fldCharType="begin">
          <w:ffData>
            <w:name w:val="Check26"/>
            <w:enabled/>
            <w:calcOnExit w:val="0"/>
            <w:checkBox>
              <w:sizeAuto/>
              <w:default w:val="0"/>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separate"/>
      </w:r>
      <w:r>
        <w:rPr>
          <w:rFonts w:asciiTheme="minorHAnsi" w:hAnsiTheme="minorHAnsi"/>
        </w:rPr>
        <w:fldChar w:fldCharType="end"/>
      </w:r>
      <w:permEnd w:id="1765350717"/>
      <w:r>
        <w:rPr>
          <w:rFonts w:asciiTheme="minorHAnsi" w:hAnsiTheme="minorHAnsi"/>
        </w:rPr>
        <w:t xml:space="preserve">  Bar Chart</w:t>
      </w:r>
    </w:p>
    <w:permStart w:id="783904322" w:edGrp="everyone"/>
    <w:p w14:paraId="38EFB682" w14:textId="77777777" w:rsidR="00E72121" w:rsidRDefault="00346A80">
      <w:pPr>
        <w:spacing w:after="240" w:line="276" w:lineRule="auto"/>
        <w:ind w:left="1440" w:firstLine="0"/>
        <w:rPr>
          <w:rFonts w:asciiTheme="minorHAnsi" w:hAnsiTheme="minorHAnsi"/>
        </w:rPr>
      </w:pPr>
      <w:r>
        <w:rPr>
          <w:rFonts w:asciiTheme="minorHAnsi" w:hAnsiTheme="minorHAnsi"/>
        </w:rPr>
        <w:fldChar w:fldCharType="begin">
          <w:ffData>
            <w:name w:val="Check27"/>
            <w:enabled/>
            <w:calcOnExit w:val="0"/>
            <w:checkBox>
              <w:sizeAuto/>
              <w:default w:val="0"/>
            </w:checkBox>
          </w:ffData>
        </w:fldChar>
      </w:r>
      <w:bookmarkStart w:id="69" w:name="Check27"/>
      <w:r>
        <w:rPr>
          <w:rFonts w:asciiTheme="minorHAnsi" w:hAnsiTheme="minorHAnsi"/>
        </w:rPr>
        <w:instrText xml:space="preserve"> FORMCHECKBOX </w:instrText>
      </w:r>
      <w:r>
        <w:rPr>
          <w:rFonts w:asciiTheme="minorHAnsi" w:hAnsiTheme="minorHAnsi"/>
        </w:rPr>
      </w:r>
      <w:r>
        <w:rPr>
          <w:rFonts w:asciiTheme="minorHAnsi" w:hAnsiTheme="minorHAnsi"/>
        </w:rPr>
        <w:fldChar w:fldCharType="separate"/>
      </w:r>
      <w:r>
        <w:rPr>
          <w:rFonts w:asciiTheme="minorHAnsi" w:hAnsiTheme="minorHAnsi"/>
        </w:rPr>
        <w:fldChar w:fldCharType="end"/>
      </w:r>
      <w:bookmarkEnd w:id="69"/>
      <w:permEnd w:id="783904322"/>
      <w:r>
        <w:rPr>
          <w:rFonts w:asciiTheme="minorHAnsi" w:hAnsiTheme="minorHAnsi"/>
        </w:rPr>
        <w:t xml:space="preserve">  Modified Critical Path Method (“CPM”)</w:t>
      </w:r>
    </w:p>
    <w:permStart w:id="1153709874" w:edGrp="everyone"/>
    <w:p w14:paraId="5F395BB0" w14:textId="0106C571" w:rsidR="00E72121" w:rsidRDefault="00346A80">
      <w:pPr>
        <w:spacing w:after="240" w:line="276" w:lineRule="auto"/>
        <w:ind w:left="1440" w:firstLine="0"/>
        <w:rPr>
          <w:rFonts w:asciiTheme="minorHAnsi" w:hAnsiTheme="minorHAnsi"/>
        </w:rPr>
      </w:pPr>
      <w:r>
        <w:rPr>
          <w:rFonts w:asciiTheme="minorHAnsi" w:hAnsiTheme="minorHAnsi"/>
        </w:rPr>
        <w:fldChar w:fldCharType="begin">
          <w:ffData>
            <w:name w:val=""/>
            <w:enabled/>
            <w:calcOnExit w:val="0"/>
            <w:checkBox>
              <w:sizeAuto/>
              <w:default w:val="0"/>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separate"/>
      </w:r>
      <w:r>
        <w:rPr>
          <w:rFonts w:asciiTheme="minorHAnsi" w:hAnsiTheme="minorHAnsi"/>
        </w:rPr>
        <w:fldChar w:fldCharType="end"/>
      </w:r>
      <w:permEnd w:id="1153709874"/>
      <w:r>
        <w:rPr>
          <w:rFonts w:asciiTheme="minorHAnsi" w:hAnsiTheme="minorHAnsi"/>
        </w:rPr>
        <w:t xml:space="preserve">  CPM</w:t>
      </w:r>
    </w:p>
    <w:permStart w:id="1978029981" w:edGrp="everyone"/>
    <w:p w14:paraId="367F4D33" w14:textId="62CA65E4" w:rsidR="00E72121" w:rsidRDefault="00346A80">
      <w:pPr>
        <w:spacing w:after="240" w:line="276" w:lineRule="auto"/>
        <w:ind w:left="1440" w:firstLine="0"/>
        <w:rPr>
          <w:rFonts w:asciiTheme="minorHAnsi" w:hAnsiTheme="minorHAnsi"/>
        </w:rPr>
      </w:pPr>
      <w:r>
        <w:rPr>
          <w:rFonts w:asciiTheme="minorHAnsi" w:hAnsiTheme="minorHAnsi"/>
        </w:rPr>
        <w:fldChar w:fldCharType="begin">
          <w:ffData>
            <w:name w:val=""/>
            <w:enabled/>
            <w:calcOnExit w:val="0"/>
            <w:checkBox>
              <w:sizeAuto/>
              <w:default w:val="0"/>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separate"/>
      </w:r>
      <w:r>
        <w:rPr>
          <w:rFonts w:asciiTheme="minorHAnsi" w:hAnsiTheme="minorHAnsi"/>
        </w:rPr>
        <w:fldChar w:fldCharType="end"/>
      </w:r>
      <w:permEnd w:id="1978029981"/>
      <w:r>
        <w:rPr>
          <w:rFonts w:asciiTheme="minorHAnsi" w:hAnsiTheme="minorHAnsi"/>
        </w:rPr>
        <w:t xml:space="preserve">  Computerized CPM</w:t>
      </w:r>
    </w:p>
    <w:p w14:paraId="4CC16456" w14:textId="77777777" w:rsidR="00E72121" w:rsidRDefault="00346A80">
      <w:pPr>
        <w:spacing w:after="240"/>
        <w:ind w:left="720" w:firstLine="0"/>
        <w:rPr>
          <w:rFonts w:asciiTheme="minorHAnsi" w:hAnsiTheme="minorHAnsi"/>
        </w:rPr>
      </w:pPr>
      <w:r>
        <w:rPr>
          <w:rFonts w:asciiTheme="minorHAnsi" w:hAnsiTheme="minorHAnsi"/>
        </w:rPr>
        <w:lastRenderedPageBreak/>
        <w:t>(CPM is interpreted to be generally as outlined in the Association of General Contractors (“AGC”) publication, “The Use of CPM in Construction.”)</w:t>
      </w:r>
    </w:p>
    <w:p w14:paraId="323303AC" w14:textId="378C6170" w:rsidR="00E72121" w:rsidRDefault="00346A80">
      <w:pPr>
        <w:spacing w:after="240"/>
        <w:ind w:left="720" w:firstLine="0"/>
        <w:rPr>
          <w:rFonts w:asciiTheme="minorHAnsi" w:hAnsiTheme="minorHAnsi"/>
        </w:rPr>
      </w:pPr>
      <w:r>
        <w:rPr>
          <w:rFonts w:asciiTheme="minorHAnsi" w:hAnsiTheme="minorHAnsi"/>
        </w:rPr>
        <w:t>The progress schedule shall indicate the start and completion dates of the various stages of the Work, and shall show an activity network for the planning and execution of the Work</w:t>
      </w:r>
      <w:r w:rsidR="00E56A22">
        <w:rPr>
          <w:rFonts w:asciiTheme="minorHAnsi" w:hAnsiTheme="minorHAnsi"/>
        </w:rPr>
        <w:t xml:space="preserve">.  </w:t>
      </w:r>
      <w:r>
        <w:rPr>
          <w:rFonts w:asciiTheme="minorHAnsi" w:hAnsiTheme="minorHAnsi"/>
        </w:rPr>
        <w:t>Included with the progress schedule shall be a narrative description of the progress schedule</w:t>
      </w:r>
      <w:r w:rsidR="00E56A22">
        <w:rPr>
          <w:rFonts w:asciiTheme="minorHAnsi" w:hAnsiTheme="minorHAnsi"/>
        </w:rPr>
        <w:t xml:space="preserve">.  </w:t>
      </w:r>
      <w:r>
        <w:rPr>
          <w:rFonts w:asciiTheme="minorHAnsi" w:hAnsiTheme="minorHAnsi"/>
        </w:rPr>
        <w:t>The progress schedule must be updated monthly by Contractor, submitted as part of each Application for Payment, and must be acceptable to Consultant.</w:t>
      </w:r>
    </w:p>
    <w:p w14:paraId="6A209B73" w14:textId="00BF131D" w:rsidR="00E72121" w:rsidRDefault="00346A80" w:rsidP="00CA237A">
      <w:pPr>
        <w:pStyle w:val="ListParagraph"/>
        <w:numPr>
          <w:ilvl w:val="2"/>
          <w:numId w:val="65"/>
        </w:numPr>
        <w:spacing w:after="240"/>
        <w:ind w:left="720" w:firstLine="0"/>
        <w:rPr>
          <w:rFonts w:asciiTheme="minorHAnsi" w:hAnsiTheme="minorHAnsi"/>
        </w:rPr>
      </w:pPr>
      <w:r>
        <w:rPr>
          <w:rFonts w:asciiTheme="minorHAnsi" w:hAnsiTheme="minorHAnsi"/>
        </w:rPr>
        <w:t xml:space="preserve">A preliminary schedule of </w:t>
      </w:r>
      <w:r w:rsidR="00EA27F3">
        <w:rPr>
          <w:rFonts w:asciiTheme="minorHAnsi" w:hAnsiTheme="minorHAnsi"/>
        </w:rPr>
        <w:t>s</w:t>
      </w:r>
      <w:r>
        <w:rPr>
          <w:rFonts w:asciiTheme="minorHAnsi" w:hAnsiTheme="minorHAnsi"/>
        </w:rPr>
        <w:t xml:space="preserve">hop </w:t>
      </w:r>
      <w:r w:rsidR="00EA27F3">
        <w:rPr>
          <w:rFonts w:asciiTheme="minorHAnsi" w:hAnsiTheme="minorHAnsi"/>
        </w:rPr>
        <w:t>d</w:t>
      </w:r>
      <w:r>
        <w:rPr>
          <w:rFonts w:asciiTheme="minorHAnsi" w:hAnsiTheme="minorHAnsi"/>
        </w:rPr>
        <w:t>rawing submissions; and</w:t>
      </w:r>
    </w:p>
    <w:p w14:paraId="7FF86CEE" w14:textId="5EE84E5E" w:rsidR="00E72121" w:rsidRDefault="00346A80" w:rsidP="00CA237A">
      <w:pPr>
        <w:pStyle w:val="ListParagraph"/>
        <w:numPr>
          <w:ilvl w:val="2"/>
          <w:numId w:val="65"/>
        </w:numPr>
        <w:spacing w:after="240"/>
        <w:ind w:left="720" w:firstLine="0"/>
        <w:rPr>
          <w:rFonts w:asciiTheme="minorHAnsi" w:hAnsiTheme="minorHAnsi"/>
        </w:rPr>
      </w:pPr>
      <w:r>
        <w:rPr>
          <w:rFonts w:asciiTheme="minorHAnsi" w:hAnsiTheme="minorHAnsi"/>
        </w:rPr>
        <w:t>In a lump sum contract or in a contract that includes lump sum bid items of Work, a preliminary schedule of values for all of the Work that includes quantities and prices of items aggregating the Contract Price</w:t>
      </w:r>
      <w:r w:rsidR="003758F0">
        <w:rPr>
          <w:rFonts w:asciiTheme="minorHAnsi" w:hAnsiTheme="minorHAnsi"/>
        </w:rPr>
        <w:t xml:space="preserve">, in as much detail as may be requested by County </w:t>
      </w:r>
      <w:r w:rsidR="003758F0" w:rsidRPr="004B0E8A">
        <w:rPr>
          <w:rFonts w:asciiTheme="minorHAnsi" w:hAnsiTheme="minorHAnsi"/>
        </w:rPr>
        <w:t>in writing</w:t>
      </w:r>
      <w:r w:rsidR="003758F0">
        <w:rPr>
          <w:rFonts w:asciiTheme="minorHAnsi" w:hAnsiTheme="minorHAnsi"/>
        </w:rPr>
        <w:t>,</w:t>
      </w:r>
      <w:r>
        <w:rPr>
          <w:rFonts w:asciiTheme="minorHAnsi" w:hAnsiTheme="minorHAnsi"/>
        </w:rPr>
        <w:t xml:space="preserve"> and that subdivides the Work into component parts in sufficient detail to serve as the basis for progress payments during construction</w:t>
      </w:r>
      <w:r w:rsidR="00E56A22">
        <w:rPr>
          <w:rFonts w:asciiTheme="minorHAnsi" w:hAnsiTheme="minorHAnsi"/>
        </w:rPr>
        <w:t xml:space="preserve">.  </w:t>
      </w:r>
    </w:p>
    <w:p w14:paraId="7877E4B6" w14:textId="362A0C78" w:rsidR="00E72121" w:rsidRDefault="00346A80">
      <w:pPr>
        <w:spacing w:after="240"/>
        <w:ind w:firstLine="0"/>
        <w:rPr>
          <w:rFonts w:asciiTheme="minorHAnsi" w:hAnsiTheme="minorHAnsi"/>
        </w:rPr>
      </w:pPr>
      <w:r>
        <w:rPr>
          <w:rFonts w:asciiTheme="minorHAnsi" w:hAnsiTheme="minorHAnsi"/>
        </w:rPr>
        <w:t xml:space="preserve">In addition, </w:t>
      </w:r>
      <w:proofErr w:type="gramStart"/>
      <w:r>
        <w:rPr>
          <w:rFonts w:asciiTheme="minorHAnsi" w:hAnsiTheme="minorHAnsi"/>
        </w:rPr>
        <w:t>after</w:t>
      </w:r>
      <w:proofErr w:type="gramEnd"/>
      <w:r>
        <w:rPr>
          <w:rFonts w:asciiTheme="minorHAnsi" w:hAnsiTheme="minorHAnsi"/>
        </w:rPr>
        <w:t xml:space="preserve"> award but prior to the submission of the progress schedule, Consultant,</w:t>
      </w:r>
      <w:r w:rsidR="004E0CDC">
        <w:rPr>
          <w:rFonts w:asciiTheme="minorHAnsi" w:hAnsiTheme="minorHAnsi"/>
        </w:rPr>
        <w:t xml:space="preserve"> the</w:t>
      </w:r>
      <w:r>
        <w:rPr>
          <w:rFonts w:asciiTheme="minorHAnsi" w:hAnsiTheme="minorHAnsi"/>
        </w:rPr>
        <w:t xml:space="preserve"> Contract Administrator, and Contractor shall meet with all utility owners and secure from them a schedule of utility relocation; provided, however, that neither Consultant nor </w:t>
      </w:r>
      <w:r w:rsidR="001F4BE6">
        <w:rPr>
          <w:rFonts w:asciiTheme="minorHAnsi" w:hAnsiTheme="minorHAnsi"/>
        </w:rPr>
        <w:t>Municipality</w:t>
      </w:r>
      <w:r>
        <w:rPr>
          <w:rFonts w:asciiTheme="minorHAnsi" w:hAnsiTheme="minorHAnsi"/>
        </w:rPr>
        <w:t xml:space="preserve"> shall be responsible for the nonperformance by the utility owners.</w:t>
      </w:r>
    </w:p>
    <w:p w14:paraId="2A8E1CDE" w14:textId="127353CD" w:rsidR="00E72121" w:rsidRDefault="00346A80" w:rsidP="00CA237A">
      <w:pPr>
        <w:pStyle w:val="ListParagraph"/>
        <w:numPr>
          <w:ilvl w:val="1"/>
          <w:numId w:val="59"/>
        </w:numPr>
        <w:spacing w:after="240"/>
        <w:ind w:left="0" w:firstLine="0"/>
        <w:rPr>
          <w:rFonts w:asciiTheme="minorHAnsi" w:hAnsiTheme="minorHAnsi"/>
        </w:rPr>
      </w:pPr>
      <w:r>
        <w:rPr>
          <w:rFonts w:asciiTheme="minorHAnsi" w:hAnsiTheme="minorHAnsi"/>
        </w:rPr>
        <w:t>At a time specified by Consultant, but before Contractor starts the Work at the Project site, a conference attended by Contractor, Consultant, and others as deemed appropriate by</w:t>
      </w:r>
      <w:r w:rsidR="004E0CDC">
        <w:rPr>
          <w:rFonts w:asciiTheme="minorHAnsi" w:hAnsiTheme="minorHAnsi"/>
        </w:rPr>
        <w:t xml:space="preserve"> the</w:t>
      </w:r>
      <w:r>
        <w:rPr>
          <w:rFonts w:asciiTheme="minorHAnsi" w:hAnsiTheme="minorHAnsi"/>
        </w:rPr>
        <w:t xml:space="preserve"> Contract Administrator, will be held to discuss the schedules referred to in Section 3.1; to discuss procedures for handling </w:t>
      </w:r>
      <w:r w:rsidR="00EA27F3">
        <w:rPr>
          <w:rFonts w:asciiTheme="minorHAnsi" w:hAnsiTheme="minorHAnsi"/>
        </w:rPr>
        <w:t>s</w:t>
      </w:r>
      <w:r>
        <w:rPr>
          <w:rFonts w:asciiTheme="minorHAnsi" w:hAnsiTheme="minorHAnsi"/>
        </w:rPr>
        <w:t xml:space="preserve">hop </w:t>
      </w:r>
      <w:r w:rsidR="00EA27F3">
        <w:rPr>
          <w:rFonts w:asciiTheme="minorHAnsi" w:hAnsiTheme="minorHAnsi"/>
        </w:rPr>
        <w:t>d</w:t>
      </w:r>
      <w:r>
        <w:rPr>
          <w:rFonts w:asciiTheme="minorHAnsi" w:hAnsiTheme="minorHAnsi"/>
        </w:rPr>
        <w:t>rawings and other submittals and for processing Applications for Payment; and to establish a working understanding among the Parties as to the Work.</w:t>
      </w:r>
    </w:p>
    <w:p w14:paraId="28F64924" w14:textId="41671246" w:rsidR="00E72121" w:rsidRDefault="00346A80" w:rsidP="00CA237A">
      <w:pPr>
        <w:pStyle w:val="ListParagraph"/>
        <w:numPr>
          <w:ilvl w:val="1"/>
          <w:numId w:val="59"/>
        </w:numPr>
        <w:spacing w:after="240"/>
        <w:ind w:left="0" w:firstLine="0"/>
        <w:rPr>
          <w:rFonts w:asciiTheme="minorHAnsi" w:hAnsiTheme="minorHAnsi"/>
        </w:rPr>
      </w:pPr>
      <w:r>
        <w:rPr>
          <w:rFonts w:asciiTheme="minorHAnsi" w:hAnsiTheme="minorHAnsi"/>
        </w:rPr>
        <w:t>Within thirty-five (35) days after the Project Initiation Date set forth in the applicable Notice to Proceed, a conference attended by Contractor, Consultant, and others, as appropriate, will be held to finalize the schedules submitted in accordance with Section 3.1</w:t>
      </w:r>
      <w:r w:rsidR="00E56A22">
        <w:rPr>
          <w:rFonts w:asciiTheme="minorHAnsi" w:hAnsiTheme="minorHAnsi"/>
        </w:rPr>
        <w:t xml:space="preserve">.  </w:t>
      </w:r>
      <w:r>
        <w:rPr>
          <w:rFonts w:asciiTheme="minorHAnsi" w:hAnsiTheme="minorHAnsi"/>
        </w:rPr>
        <w:t>Within forty-five (45) days after the Project Initiation Date set forth in the applicable Notice to Proceed, Contractor shall revise the original schedule submittal to address all review comments from the progress schedule review conference and resubmit a revised progress schedule to Consultant for review</w:t>
      </w:r>
      <w:r w:rsidR="00E56A22">
        <w:rPr>
          <w:rFonts w:asciiTheme="minorHAnsi" w:hAnsiTheme="minorHAnsi"/>
        </w:rPr>
        <w:t xml:space="preserve">.  </w:t>
      </w:r>
      <w:r>
        <w:rPr>
          <w:rFonts w:asciiTheme="minorHAnsi" w:hAnsiTheme="minorHAnsi"/>
        </w:rPr>
        <w:t xml:space="preserve">Consultant’s acceptance of the finalized progress schedule shall only be with respect to the orderly progression of the Work to completion within the Contract Time, but such acceptance shall not constitute acceptance by </w:t>
      </w:r>
      <w:r w:rsidR="001F4BE6">
        <w:rPr>
          <w:rFonts w:asciiTheme="minorHAnsi" w:hAnsiTheme="minorHAnsi"/>
        </w:rPr>
        <w:t>Municipality</w:t>
      </w:r>
      <w:r>
        <w:rPr>
          <w:rFonts w:asciiTheme="minorHAnsi" w:hAnsiTheme="minorHAnsi"/>
        </w:rPr>
        <w:t xml:space="preserve"> or Consultant of the means or methods of construction or of the sequencing or scheduling of the Work</w:t>
      </w:r>
      <w:r w:rsidR="00E56A22">
        <w:rPr>
          <w:rFonts w:asciiTheme="minorHAnsi" w:hAnsiTheme="minorHAnsi"/>
        </w:rPr>
        <w:t xml:space="preserve">.  </w:t>
      </w:r>
      <w:r>
        <w:rPr>
          <w:rFonts w:asciiTheme="minorHAnsi" w:hAnsiTheme="minorHAnsi"/>
        </w:rPr>
        <w:t xml:space="preserve">Such acceptance will </w:t>
      </w:r>
      <w:r w:rsidR="00EA27F3">
        <w:rPr>
          <w:rFonts w:asciiTheme="minorHAnsi" w:hAnsiTheme="minorHAnsi"/>
        </w:rPr>
        <w:t xml:space="preserve">not </w:t>
      </w:r>
      <w:r>
        <w:rPr>
          <w:rFonts w:asciiTheme="minorHAnsi" w:hAnsiTheme="minorHAnsi"/>
        </w:rPr>
        <w:t xml:space="preserve">impose on Consultant or </w:t>
      </w:r>
      <w:r w:rsidR="001F4BE6">
        <w:rPr>
          <w:rFonts w:asciiTheme="minorHAnsi" w:hAnsiTheme="minorHAnsi"/>
        </w:rPr>
        <w:t>Municipality</w:t>
      </w:r>
      <w:r>
        <w:rPr>
          <w:rFonts w:asciiTheme="minorHAnsi" w:hAnsiTheme="minorHAnsi"/>
        </w:rPr>
        <w:t xml:space="preserve"> responsibility for the progress or scheduling of the Work, </w:t>
      </w:r>
      <w:r w:rsidR="00EA27F3">
        <w:rPr>
          <w:rFonts w:asciiTheme="minorHAnsi" w:hAnsiTheme="minorHAnsi"/>
        </w:rPr>
        <w:t xml:space="preserve">or otherwise </w:t>
      </w:r>
      <w:r>
        <w:rPr>
          <w:rFonts w:asciiTheme="minorHAnsi" w:hAnsiTheme="minorHAnsi"/>
        </w:rPr>
        <w:t>relieve Contractor from full responsibility therefor</w:t>
      </w:r>
      <w:r w:rsidR="00E56A22">
        <w:rPr>
          <w:rFonts w:asciiTheme="minorHAnsi" w:hAnsiTheme="minorHAnsi"/>
        </w:rPr>
        <w:t xml:space="preserve">.  </w:t>
      </w:r>
      <w:r>
        <w:rPr>
          <w:rFonts w:asciiTheme="minorHAnsi" w:hAnsiTheme="minorHAnsi"/>
        </w:rPr>
        <w:t xml:space="preserve">The finalized schedule of </w:t>
      </w:r>
      <w:r w:rsidR="00EA27F3">
        <w:rPr>
          <w:rFonts w:asciiTheme="minorHAnsi" w:hAnsiTheme="minorHAnsi"/>
        </w:rPr>
        <w:t>s</w:t>
      </w:r>
      <w:r>
        <w:rPr>
          <w:rFonts w:asciiTheme="minorHAnsi" w:hAnsiTheme="minorHAnsi"/>
        </w:rPr>
        <w:t xml:space="preserve">hop </w:t>
      </w:r>
      <w:r w:rsidR="00EA27F3">
        <w:rPr>
          <w:rFonts w:asciiTheme="minorHAnsi" w:hAnsiTheme="minorHAnsi"/>
        </w:rPr>
        <w:t>d</w:t>
      </w:r>
      <w:r>
        <w:rPr>
          <w:rFonts w:asciiTheme="minorHAnsi" w:hAnsiTheme="minorHAnsi"/>
        </w:rPr>
        <w:t>rawing submissions must be acceptable to Consultant as providing a workable arrangement for processing such submissions</w:t>
      </w:r>
      <w:r w:rsidR="00E56A22">
        <w:rPr>
          <w:rFonts w:asciiTheme="minorHAnsi" w:hAnsiTheme="minorHAnsi"/>
        </w:rPr>
        <w:t xml:space="preserve">.  </w:t>
      </w:r>
      <w:r>
        <w:rPr>
          <w:rFonts w:asciiTheme="minorHAnsi" w:hAnsiTheme="minorHAnsi"/>
        </w:rPr>
        <w:t>The finalized schedule of values must be acceptable to Consultant as to form and substance.</w:t>
      </w:r>
    </w:p>
    <w:p w14:paraId="0B60B16A" w14:textId="77777777" w:rsidR="00E72121" w:rsidRDefault="00346A80">
      <w:pPr>
        <w:pStyle w:val="Heading2"/>
        <w:spacing w:after="240"/>
        <w:ind w:firstLine="0"/>
        <w:rPr>
          <w:rFonts w:asciiTheme="minorHAnsi" w:hAnsiTheme="minorHAnsi"/>
        </w:rPr>
      </w:pPr>
      <w:bookmarkStart w:id="70" w:name="_Toc377393102"/>
      <w:bookmarkStart w:id="71" w:name="_Toc27638408"/>
      <w:bookmarkStart w:id="72" w:name="_Toc70876765"/>
      <w:bookmarkStart w:id="73" w:name="_Toc65234478"/>
      <w:r>
        <w:rPr>
          <w:rFonts w:asciiTheme="minorHAnsi" w:hAnsiTheme="minorHAnsi"/>
        </w:rPr>
        <w:lastRenderedPageBreak/>
        <w:t xml:space="preserve">ARTICLE 4 </w:t>
      </w:r>
      <w:r>
        <w:rPr>
          <w:rFonts w:asciiTheme="minorHAnsi" w:hAnsiTheme="minorHAnsi"/>
        </w:rPr>
        <w:tab/>
        <w:t>PERFORMANCE BOND AND PAYMENT BOND</w:t>
      </w:r>
      <w:bookmarkEnd w:id="70"/>
      <w:bookmarkEnd w:id="71"/>
      <w:bookmarkEnd w:id="72"/>
      <w:bookmarkEnd w:id="73"/>
    </w:p>
    <w:p w14:paraId="1782DFFD" w14:textId="2D863D6B" w:rsidR="00E72121" w:rsidRDefault="00346A80" w:rsidP="00CA237A">
      <w:pPr>
        <w:pStyle w:val="ListParagraph"/>
        <w:keepNext/>
        <w:numPr>
          <w:ilvl w:val="1"/>
          <w:numId w:val="57"/>
        </w:numPr>
        <w:spacing w:after="240"/>
        <w:ind w:left="0" w:firstLine="0"/>
        <w:rPr>
          <w:rFonts w:asciiTheme="minorHAnsi" w:hAnsiTheme="minorHAnsi"/>
        </w:rPr>
      </w:pPr>
      <w:r>
        <w:rPr>
          <w:rFonts w:asciiTheme="minorHAnsi" w:hAnsiTheme="minorHAnsi"/>
        </w:rPr>
        <w:t xml:space="preserve">Within ten (10) days after being notified of the award, Contractor shall furnish a </w:t>
      </w:r>
      <w:r w:rsidR="00976697">
        <w:rPr>
          <w:rFonts w:asciiTheme="minorHAnsi" w:hAnsiTheme="minorHAnsi"/>
        </w:rPr>
        <w:t>completed</w:t>
      </w:r>
      <w:r>
        <w:rPr>
          <w:rFonts w:asciiTheme="minorHAnsi" w:hAnsiTheme="minorHAnsi"/>
        </w:rPr>
        <w:t xml:space="preserve"> Performance Bond (Form </w:t>
      </w:r>
      <w:r w:rsidR="00976697">
        <w:rPr>
          <w:rFonts w:asciiTheme="minorHAnsi" w:hAnsiTheme="minorHAnsi"/>
        </w:rPr>
        <w:t>007500-</w:t>
      </w:r>
      <w:r>
        <w:rPr>
          <w:rFonts w:asciiTheme="minorHAnsi" w:hAnsiTheme="minorHAnsi"/>
        </w:rPr>
        <w:t xml:space="preserve">1) and </w:t>
      </w:r>
      <w:r w:rsidR="00976697">
        <w:rPr>
          <w:rFonts w:asciiTheme="minorHAnsi" w:hAnsiTheme="minorHAnsi"/>
        </w:rPr>
        <w:t xml:space="preserve">a completed </w:t>
      </w:r>
      <w:r>
        <w:rPr>
          <w:rFonts w:asciiTheme="minorHAnsi" w:hAnsiTheme="minorHAnsi"/>
        </w:rPr>
        <w:t xml:space="preserve">Payment Bond (Form </w:t>
      </w:r>
      <w:r w:rsidR="00976697">
        <w:rPr>
          <w:rFonts w:asciiTheme="minorHAnsi" w:hAnsiTheme="minorHAnsi"/>
        </w:rPr>
        <w:br/>
        <w:t>007500-</w:t>
      </w:r>
      <w:r>
        <w:rPr>
          <w:rFonts w:asciiTheme="minorHAnsi" w:hAnsiTheme="minorHAnsi"/>
        </w:rPr>
        <w:t>2</w:t>
      </w:r>
      <w:r w:rsidR="00976697">
        <w:rPr>
          <w:rFonts w:asciiTheme="minorHAnsi" w:hAnsiTheme="minorHAnsi"/>
        </w:rPr>
        <w:t xml:space="preserve">) </w:t>
      </w:r>
      <w:r w:rsidR="00976697" w:rsidRPr="00976697">
        <w:rPr>
          <w:rFonts w:asciiTheme="minorHAnsi" w:hAnsiTheme="minorHAnsi"/>
        </w:rPr>
        <w:t xml:space="preserve">(both available at </w:t>
      </w:r>
      <w:hyperlink r:id="rId23" w:history="1">
        <w:r w:rsidR="00976697" w:rsidRPr="00976697">
          <w:rPr>
            <w:rStyle w:val="Hyperlink"/>
            <w:rFonts w:asciiTheme="minorHAnsi" w:hAnsiTheme="minorHAnsi"/>
          </w:rPr>
          <w:t>https://www.broward.org/Purchasing/Pages/StandardTerms.aspx</w:t>
        </w:r>
      </w:hyperlink>
      <w:r w:rsidR="00976697" w:rsidRPr="00976697">
        <w:rPr>
          <w:rFonts w:asciiTheme="minorHAnsi" w:hAnsiTheme="minorHAnsi"/>
        </w:rPr>
        <w:t>).</w:t>
      </w:r>
      <w:r w:rsidR="00976697">
        <w:rPr>
          <w:rFonts w:asciiTheme="minorHAnsi" w:hAnsiTheme="minorHAnsi"/>
        </w:rPr>
        <w:t xml:space="preserve">  </w:t>
      </w:r>
      <w:r>
        <w:rPr>
          <w:rFonts w:asciiTheme="minorHAnsi" w:hAnsiTheme="minorHAnsi"/>
        </w:rPr>
        <w:t xml:space="preserve">Each </w:t>
      </w:r>
      <w:r w:rsidR="00976697">
        <w:rPr>
          <w:rFonts w:asciiTheme="minorHAnsi" w:hAnsiTheme="minorHAnsi"/>
        </w:rPr>
        <w:t>b</w:t>
      </w:r>
      <w:r>
        <w:rPr>
          <w:rFonts w:asciiTheme="minorHAnsi" w:hAnsiTheme="minorHAnsi"/>
        </w:rPr>
        <w:t xml:space="preserve">ond shall be in the amount of one hundred percent (100%) of the Contract Price guaranteeing to </w:t>
      </w:r>
      <w:r w:rsidR="001F4BE6">
        <w:rPr>
          <w:rFonts w:asciiTheme="minorHAnsi" w:hAnsiTheme="minorHAnsi"/>
        </w:rPr>
        <w:t>Municipality</w:t>
      </w:r>
      <w:r>
        <w:rPr>
          <w:rFonts w:asciiTheme="minorHAnsi" w:hAnsiTheme="minorHAnsi"/>
        </w:rPr>
        <w:t xml:space="preserve"> the completion and performance of the Work covered in such Contract as well as full payment of all suppliers, laborers, and Subcontractors employed pursuant to this Project</w:t>
      </w:r>
      <w:r w:rsidR="00E56A22">
        <w:rPr>
          <w:rFonts w:asciiTheme="minorHAnsi" w:hAnsiTheme="minorHAnsi"/>
        </w:rPr>
        <w:t xml:space="preserve">.  </w:t>
      </w:r>
      <w:r>
        <w:rPr>
          <w:rFonts w:asciiTheme="minorHAnsi" w:hAnsiTheme="minorHAnsi"/>
        </w:rPr>
        <w:t xml:space="preserve">Each </w:t>
      </w:r>
      <w:r w:rsidR="00EA27F3">
        <w:rPr>
          <w:rFonts w:asciiTheme="minorHAnsi" w:hAnsiTheme="minorHAnsi"/>
        </w:rPr>
        <w:t>b</w:t>
      </w:r>
      <w:r>
        <w:rPr>
          <w:rFonts w:asciiTheme="minorHAnsi" w:hAnsiTheme="minorHAnsi"/>
        </w:rPr>
        <w:t>ond shall be with a surety company that is qualified pursuant to Article 5.</w:t>
      </w:r>
      <w:r w:rsidR="00CA5000" w:rsidRPr="009A45D6">
        <w:rPr>
          <w:rFonts w:asciiTheme="minorHAnsi" w:hAnsiTheme="minorHAnsi"/>
        </w:rPr>
        <w:t xml:space="preserve">  Each Bond must name “Broward County” as an additional </w:t>
      </w:r>
      <w:proofErr w:type="spellStart"/>
      <w:r w:rsidR="00CA5000" w:rsidRPr="009A45D6">
        <w:rPr>
          <w:rFonts w:asciiTheme="minorHAnsi" w:hAnsiTheme="minorHAnsi"/>
        </w:rPr>
        <w:t>obligee</w:t>
      </w:r>
      <w:proofErr w:type="spellEnd"/>
      <w:r w:rsidR="00CA5000" w:rsidRPr="009A45D6">
        <w:rPr>
          <w:rFonts w:asciiTheme="minorHAnsi" w:hAnsiTheme="minorHAnsi"/>
        </w:rPr>
        <w:t>.</w:t>
      </w:r>
    </w:p>
    <w:p w14:paraId="12D7B465" w14:textId="11EF01F9" w:rsidR="00E72121" w:rsidRPr="00EA27F3" w:rsidRDefault="00EA27F3" w:rsidP="00EA27F3">
      <w:pPr>
        <w:spacing w:after="240"/>
        <w:ind w:firstLine="0"/>
        <w:rPr>
          <w:rFonts w:asciiTheme="minorHAnsi" w:hAnsiTheme="minorHAnsi"/>
        </w:rPr>
      </w:pPr>
      <w:r>
        <w:rPr>
          <w:rFonts w:asciiTheme="minorHAnsi" w:hAnsiTheme="minorHAnsi"/>
        </w:rPr>
        <w:t>4.2</w:t>
      </w:r>
      <w:r>
        <w:rPr>
          <w:rFonts w:asciiTheme="minorHAnsi" w:hAnsiTheme="minorHAnsi"/>
        </w:rPr>
        <w:tab/>
      </w:r>
      <w:r w:rsidR="00346A80" w:rsidRPr="00EA27F3">
        <w:rPr>
          <w:rFonts w:asciiTheme="minorHAnsi" w:hAnsiTheme="minorHAnsi"/>
        </w:rPr>
        <w:t xml:space="preserve">Each </w:t>
      </w:r>
      <w:r>
        <w:rPr>
          <w:rFonts w:asciiTheme="minorHAnsi" w:hAnsiTheme="minorHAnsi"/>
        </w:rPr>
        <w:t>b</w:t>
      </w:r>
      <w:r w:rsidR="00346A80" w:rsidRPr="00EA27F3">
        <w:rPr>
          <w:rFonts w:asciiTheme="minorHAnsi" w:hAnsiTheme="minorHAnsi"/>
        </w:rPr>
        <w:t xml:space="preserve">ond shall continue in effect for one (1) year after Final Completion and acceptance of the Work with liability equal to one hundred percent (100%) of the Contract Price, </w:t>
      </w:r>
      <w:r w:rsidR="00B42A6A" w:rsidRPr="00B42A6A">
        <w:rPr>
          <w:rFonts w:asciiTheme="minorHAnsi" w:hAnsiTheme="minorHAnsi"/>
        </w:rPr>
        <w:t>including as modified pursuant to this Contract,</w:t>
      </w:r>
      <w:r w:rsidR="00346A80" w:rsidRPr="00EA27F3">
        <w:rPr>
          <w:rFonts w:asciiTheme="minorHAnsi" w:hAnsiTheme="minorHAnsi"/>
        </w:rPr>
        <w:t xml:space="preserve"> to ensure that Contractor will, upon notification by </w:t>
      </w:r>
      <w:r w:rsidR="001F4BE6" w:rsidRPr="00EA27F3">
        <w:rPr>
          <w:rFonts w:asciiTheme="minorHAnsi" w:hAnsiTheme="minorHAnsi"/>
        </w:rPr>
        <w:t>Municipality</w:t>
      </w:r>
      <w:r w:rsidR="00346A80" w:rsidRPr="00EA27F3">
        <w:rPr>
          <w:rFonts w:asciiTheme="minorHAnsi" w:hAnsiTheme="minorHAnsi"/>
        </w:rPr>
        <w:t xml:space="preserve">, correct any defective or faulty </w:t>
      </w:r>
      <w:r w:rsidR="00906566" w:rsidRPr="00EA27F3">
        <w:rPr>
          <w:rFonts w:asciiTheme="minorHAnsi" w:hAnsiTheme="minorHAnsi"/>
        </w:rPr>
        <w:t xml:space="preserve">Work </w:t>
      </w:r>
      <w:r w:rsidR="00346A80" w:rsidRPr="00EA27F3">
        <w:rPr>
          <w:rFonts w:asciiTheme="minorHAnsi" w:hAnsiTheme="minorHAnsi"/>
        </w:rPr>
        <w:t xml:space="preserve">or </w:t>
      </w:r>
      <w:r w:rsidR="00DA2006" w:rsidRPr="00EA27F3">
        <w:rPr>
          <w:rFonts w:asciiTheme="minorHAnsi" w:hAnsiTheme="minorHAnsi"/>
        </w:rPr>
        <w:t>M</w:t>
      </w:r>
      <w:r w:rsidR="006160D4" w:rsidRPr="00EA27F3">
        <w:rPr>
          <w:rFonts w:asciiTheme="minorHAnsi" w:hAnsiTheme="minorHAnsi"/>
        </w:rPr>
        <w:t>aterials</w:t>
      </w:r>
      <w:r w:rsidR="00346A80" w:rsidRPr="00EA27F3">
        <w:rPr>
          <w:rFonts w:asciiTheme="minorHAnsi" w:hAnsiTheme="minorHAnsi"/>
        </w:rPr>
        <w:t xml:space="preserve"> that appear within one (1) year after Final Completion of this Contract.</w:t>
      </w:r>
      <w:r w:rsidR="00386464">
        <w:rPr>
          <w:rFonts w:asciiTheme="minorHAnsi" w:hAnsiTheme="minorHAnsi"/>
        </w:rPr>
        <w:t xml:space="preserve"> </w:t>
      </w:r>
      <w:r w:rsidR="00386464" w:rsidRPr="00386464">
        <w:rPr>
          <w:rFonts w:asciiTheme="minorHAnsi" w:hAnsiTheme="minorHAnsi"/>
        </w:rPr>
        <w:t>If the original bond does not satisfy these requirements, Contractor must provide an additional bond or rider to the extent necessary to satisfy these requirements.</w:t>
      </w:r>
    </w:p>
    <w:p w14:paraId="7830451B" w14:textId="527A599B" w:rsidR="00E72121" w:rsidRDefault="00346A80" w:rsidP="00EA27F3">
      <w:pPr>
        <w:pStyle w:val="ListParagraph"/>
        <w:numPr>
          <w:ilvl w:val="1"/>
          <w:numId w:val="70"/>
        </w:numPr>
        <w:spacing w:after="240"/>
        <w:ind w:left="0" w:firstLine="0"/>
        <w:rPr>
          <w:rFonts w:asciiTheme="minorHAnsi" w:hAnsiTheme="minorHAnsi"/>
        </w:rPr>
      </w:pPr>
      <w:r>
        <w:rPr>
          <w:rFonts w:asciiTheme="minorHAnsi" w:hAnsiTheme="minorHAnsi"/>
        </w:rPr>
        <w:t xml:space="preserve">Pursuant to the requirements of Section 255.05, Florida Statutes, Contractor shall ensure that the bond(s) referenced above shall be recorded in the Official Records of Broward County and provide </w:t>
      </w:r>
      <w:r w:rsidR="001F4BE6">
        <w:rPr>
          <w:rFonts w:asciiTheme="minorHAnsi" w:hAnsiTheme="minorHAnsi"/>
        </w:rPr>
        <w:t>Municipality</w:t>
      </w:r>
      <w:r>
        <w:rPr>
          <w:rFonts w:asciiTheme="minorHAnsi" w:hAnsiTheme="minorHAnsi"/>
        </w:rPr>
        <w:t xml:space="preserve"> with evidence of such recording.</w:t>
      </w:r>
    </w:p>
    <w:p w14:paraId="6ED80269" w14:textId="3AAC462B" w:rsidR="00E72121" w:rsidRDefault="00346A80" w:rsidP="00EA27F3">
      <w:pPr>
        <w:pStyle w:val="ListParagraph"/>
        <w:numPr>
          <w:ilvl w:val="1"/>
          <w:numId w:val="70"/>
        </w:numPr>
        <w:spacing w:after="240"/>
        <w:ind w:left="0" w:firstLine="0"/>
        <w:rPr>
          <w:rFonts w:asciiTheme="minorHAnsi" w:hAnsiTheme="minorHAnsi"/>
        </w:rPr>
      </w:pPr>
      <w:r>
        <w:rPr>
          <w:rFonts w:asciiTheme="minorHAnsi" w:hAnsiTheme="minorHAnsi"/>
        </w:rPr>
        <w:t>In lieu of a Performance Bond and a Payment Bond, Contractor may furnish alternate forms of security in the form of cash, money order, certified check, cashier’s check, or unconditional letter of credit</w:t>
      </w:r>
      <w:r w:rsidR="00E56A22">
        <w:rPr>
          <w:rFonts w:asciiTheme="minorHAnsi" w:hAnsiTheme="minorHAnsi"/>
        </w:rPr>
        <w:t xml:space="preserve">.  </w:t>
      </w:r>
      <w:r>
        <w:rPr>
          <w:rFonts w:asciiTheme="minorHAnsi" w:hAnsiTheme="minorHAnsi"/>
        </w:rPr>
        <w:t xml:space="preserve">Such alternate forms of security shall be subject to the approval of </w:t>
      </w:r>
      <w:r w:rsidR="001F4BE6">
        <w:rPr>
          <w:rFonts w:asciiTheme="minorHAnsi" w:hAnsiTheme="minorHAnsi"/>
        </w:rPr>
        <w:t>Municipality</w:t>
      </w:r>
      <w:r>
        <w:rPr>
          <w:rFonts w:asciiTheme="minorHAnsi" w:hAnsiTheme="minorHAnsi"/>
        </w:rPr>
        <w:t xml:space="preserve"> and for same purpose, and shall be subject to the same conditions as those applicable above, and shall be held by </w:t>
      </w:r>
      <w:r w:rsidR="001F4BE6">
        <w:rPr>
          <w:rFonts w:asciiTheme="minorHAnsi" w:hAnsiTheme="minorHAnsi"/>
        </w:rPr>
        <w:t>Municipality</w:t>
      </w:r>
      <w:r>
        <w:rPr>
          <w:rFonts w:asciiTheme="minorHAnsi" w:hAnsiTheme="minorHAnsi"/>
        </w:rPr>
        <w:t xml:space="preserve"> for one (1) year after completion and acceptance of the Work.</w:t>
      </w:r>
    </w:p>
    <w:p w14:paraId="6FE15BAB" w14:textId="77777777" w:rsidR="00E72121" w:rsidRDefault="00346A80">
      <w:pPr>
        <w:pStyle w:val="Heading2"/>
        <w:spacing w:after="240"/>
        <w:ind w:firstLine="0"/>
        <w:rPr>
          <w:rFonts w:asciiTheme="minorHAnsi" w:hAnsiTheme="minorHAnsi"/>
        </w:rPr>
      </w:pPr>
      <w:bookmarkStart w:id="74" w:name="_Toc377393103"/>
      <w:bookmarkStart w:id="75" w:name="_Toc27638409"/>
      <w:bookmarkStart w:id="76" w:name="_Toc70876766"/>
      <w:bookmarkStart w:id="77" w:name="_Toc65234479"/>
      <w:r>
        <w:rPr>
          <w:rFonts w:asciiTheme="minorHAnsi" w:hAnsiTheme="minorHAnsi"/>
        </w:rPr>
        <w:t xml:space="preserve">ARTICLE 5 </w:t>
      </w:r>
      <w:r>
        <w:rPr>
          <w:rFonts w:asciiTheme="minorHAnsi" w:hAnsiTheme="minorHAnsi"/>
        </w:rPr>
        <w:tab/>
        <w:t>QUALIFICATION OF SURETY</w:t>
      </w:r>
      <w:bookmarkEnd w:id="74"/>
      <w:bookmarkEnd w:id="75"/>
      <w:bookmarkEnd w:id="76"/>
      <w:bookmarkEnd w:id="77"/>
    </w:p>
    <w:p w14:paraId="3386B41F" w14:textId="192B679B" w:rsidR="00E72121" w:rsidRDefault="00346A80" w:rsidP="00CA237A">
      <w:pPr>
        <w:pStyle w:val="ListParagraph"/>
        <w:numPr>
          <w:ilvl w:val="0"/>
          <w:numId w:val="35"/>
        </w:numPr>
        <w:spacing w:after="240"/>
        <w:ind w:left="720" w:hanging="720"/>
        <w:rPr>
          <w:rFonts w:asciiTheme="minorHAnsi" w:hAnsiTheme="minorHAnsi"/>
        </w:rPr>
      </w:pPr>
      <w:r>
        <w:rPr>
          <w:rFonts w:asciiTheme="minorHAnsi" w:hAnsiTheme="minorHAnsi"/>
        </w:rPr>
        <w:t xml:space="preserve">For all Bid Bonds, Performance Bonds, and Payment Bonds over </w:t>
      </w:r>
      <w:r w:rsidR="0041063F">
        <w:rPr>
          <w:rFonts w:asciiTheme="minorHAnsi" w:hAnsiTheme="minorHAnsi"/>
        </w:rPr>
        <w:t>Five Hundred Thousand Dollars (</w:t>
      </w:r>
      <w:r w:rsidR="006160D4" w:rsidRPr="007047D8">
        <w:rPr>
          <w:rFonts w:asciiTheme="minorHAnsi" w:hAnsiTheme="minorHAnsi"/>
        </w:rPr>
        <w:t>$</w:t>
      </w:r>
      <w:r>
        <w:rPr>
          <w:rFonts w:asciiTheme="minorHAnsi" w:hAnsiTheme="minorHAnsi"/>
        </w:rPr>
        <w:t>500,000</w:t>
      </w:r>
      <w:r w:rsidR="0041063F">
        <w:rPr>
          <w:rFonts w:asciiTheme="minorHAnsi" w:hAnsiTheme="minorHAnsi"/>
        </w:rPr>
        <w:t>)</w:t>
      </w:r>
      <w:r w:rsidR="006160D4" w:rsidRPr="007047D8">
        <w:rPr>
          <w:rFonts w:asciiTheme="minorHAnsi" w:hAnsiTheme="minorHAnsi"/>
        </w:rPr>
        <w:t>:</w:t>
      </w:r>
    </w:p>
    <w:p w14:paraId="51B8CC9F" w14:textId="62A974FA" w:rsidR="00E72121" w:rsidRDefault="00346A80" w:rsidP="00CA237A">
      <w:pPr>
        <w:pStyle w:val="ListParagraph"/>
        <w:numPr>
          <w:ilvl w:val="2"/>
          <w:numId w:val="35"/>
        </w:numPr>
        <w:spacing w:after="240"/>
        <w:ind w:left="720" w:firstLine="0"/>
        <w:rPr>
          <w:rFonts w:asciiTheme="minorHAnsi" w:hAnsiTheme="minorHAnsi"/>
        </w:rPr>
      </w:pPr>
      <w:r>
        <w:rPr>
          <w:rFonts w:asciiTheme="minorHAnsi" w:hAnsiTheme="minorHAnsi"/>
        </w:rPr>
        <w:t xml:space="preserve">Each bond must be executed by a surety company of recognized standing, authorized to do business in the State of Florida as surety, having a resident agent in the State of Florida, and having been in business with a record of successful continuous operation for at least </w:t>
      </w:r>
      <w:r w:rsidR="003758F0">
        <w:rPr>
          <w:rFonts w:asciiTheme="minorHAnsi" w:hAnsiTheme="minorHAnsi"/>
        </w:rPr>
        <w:t xml:space="preserve">the past </w:t>
      </w:r>
      <w:r>
        <w:rPr>
          <w:rFonts w:asciiTheme="minorHAnsi" w:hAnsiTheme="minorHAnsi"/>
        </w:rPr>
        <w:t>five (5) years.</w:t>
      </w:r>
    </w:p>
    <w:p w14:paraId="398ED4EA" w14:textId="0B1A7874" w:rsidR="00E72121" w:rsidRDefault="00346A80" w:rsidP="00CA237A">
      <w:pPr>
        <w:pStyle w:val="ListParagraph"/>
        <w:numPr>
          <w:ilvl w:val="2"/>
          <w:numId w:val="35"/>
        </w:numPr>
        <w:spacing w:after="240"/>
        <w:ind w:left="720" w:firstLine="0"/>
        <w:rPr>
          <w:rFonts w:asciiTheme="minorHAnsi" w:hAnsiTheme="minorHAnsi"/>
        </w:rPr>
      </w:pPr>
      <w:r>
        <w:rPr>
          <w:rFonts w:asciiTheme="minorHAnsi" w:hAnsiTheme="minorHAnsi"/>
        </w:rPr>
        <w:t>The surety company shall hold a current Certificate of Authority as acceptable surety on federal bonds in accordance with United States Department of Treasury Circular 570, Current Revisions</w:t>
      </w:r>
      <w:r w:rsidR="00E56A22">
        <w:rPr>
          <w:rFonts w:asciiTheme="minorHAnsi" w:hAnsiTheme="minorHAnsi"/>
        </w:rPr>
        <w:t xml:space="preserve">.  </w:t>
      </w:r>
      <w:r>
        <w:rPr>
          <w:rFonts w:asciiTheme="minorHAnsi" w:hAnsiTheme="minorHAnsi"/>
        </w:rPr>
        <w:t xml:space="preserve">If the amount of the Bond exceeds the underwriting limitation set forth in the circular, in order to qualify as a proper surety herein, the net retention of the surety company shall not exceed the underwriting limitation in the circular, and the </w:t>
      </w:r>
      <w:r>
        <w:rPr>
          <w:rFonts w:asciiTheme="minorHAnsi" w:hAnsiTheme="minorHAnsi"/>
        </w:rPr>
        <w:lastRenderedPageBreak/>
        <w:t>excess risks must be protected by coinsurance, reinsurance, or other methods in accordance with Treasury Circular 297, Revised (31 C.F.R</w:t>
      </w:r>
      <w:r w:rsidR="00E56A22">
        <w:rPr>
          <w:rFonts w:asciiTheme="minorHAnsi" w:hAnsiTheme="minorHAnsi"/>
        </w:rPr>
        <w:t xml:space="preserve">. </w:t>
      </w:r>
      <w:r>
        <w:rPr>
          <w:rFonts w:asciiTheme="minorHAnsi" w:hAnsiTheme="minorHAnsi"/>
        </w:rPr>
        <w:t>§§ 223.10, 223.11)</w:t>
      </w:r>
      <w:r w:rsidR="00E56A22">
        <w:rPr>
          <w:rFonts w:asciiTheme="minorHAnsi" w:hAnsiTheme="minorHAnsi"/>
        </w:rPr>
        <w:t xml:space="preserve">.  </w:t>
      </w:r>
      <w:r>
        <w:rPr>
          <w:rFonts w:asciiTheme="minorHAnsi" w:hAnsiTheme="minorHAnsi"/>
        </w:rPr>
        <w:t xml:space="preserve">Further, the surety company shall provide </w:t>
      </w:r>
      <w:r w:rsidR="001F4BE6">
        <w:rPr>
          <w:rFonts w:asciiTheme="minorHAnsi" w:hAnsiTheme="minorHAnsi"/>
        </w:rPr>
        <w:t>Municipality</w:t>
      </w:r>
      <w:r>
        <w:rPr>
          <w:rFonts w:asciiTheme="minorHAnsi" w:hAnsiTheme="minorHAnsi"/>
        </w:rPr>
        <w:t xml:space="preserve"> with evidence satisfactory to </w:t>
      </w:r>
      <w:r w:rsidR="001F4BE6">
        <w:rPr>
          <w:rFonts w:asciiTheme="minorHAnsi" w:hAnsiTheme="minorHAnsi"/>
        </w:rPr>
        <w:t>Municipality</w:t>
      </w:r>
      <w:r>
        <w:rPr>
          <w:rFonts w:asciiTheme="minorHAnsi" w:hAnsiTheme="minorHAnsi"/>
        </w:rPr>
        <w:t xml:space="preserve"> that such excess risk has been protected in an acceptable manner.</w:t>
      </w:r>
    </w:p>
    <w:p w14:paraId="378AF717" w14:textId="3D438BDC" w:rsidR="00E72121" w:rsidRDefault="00346A80" w:rsidP="00CA237A">
      <w:pPr>
        <w:pStyle w:val="ListParagraph"/>
        <w:numPr>
          <w:ilvl w:val="2"/>
          <w:numId w:val="35"/>
        </w:numPr>
        <w:spacing w:after="240"/>
        <w:ind w:left="720" w:firstLine="0"/>
        <w:rPr>
          <w:rFonts w:asciiTheme="minorHAnsi" w:hAnsiTheme="minorHAnsi"/>
        </w:rPr>
      </w:pPr>
      <w:r>
        <w:rPr>
          <w:rFonts w:asciiTheme="minorHAnsi" w:hAnsiTheme="minorHAnsi"/>
        </w:rPr>
        <w:t xml:space="preserve">A surety company that is rejected by </w:t>
      </w:r>
      <w:r w:rsidR="001F4BE6">
        <w:rPr>
          <w:rFonts w:asciiTheme="minorHAnsi" w:hAnsiTheme="minorHAnsi"/>
        </w:rPr>
        <w:t>Municipality</w:t>
      </w:r>
      <w:r>
        <w:rPr>
          <w:rFonts w:asciiTheme="minorHAnsi" w:hAnsiTheme="minorHAnsi"/>
        </w:rPr>
        <w:t xml:space="preserve"> may be substituted by the Bidder or proposer with a surety company acceptable to </w:t>
      </w:r>
      <w:r w:rsidR="001F4BE6">
        <w:rPr>
          <w:rFonts w:asciiTheme="minorHAnsi" w:hAnsiTheme="minorHAnsi"/>
        </w:rPr>
        <w:t>Municipality</w:t>
      </w:r>
      <w:r>
        <w:rPr>
          <w:rFonts w:asciiTheme="minorHAnsi" w:hAnsiTheme="minorHAnsi"/>
        </w:rPr>
        <w:t>, but only if the bid amount does not increase.</w:t>
      </w:r>
    </w:p>
    <w:p w14:paraId="6935FE47" w14:textId="609D8AB4" w:rsidR="00E72121" w:rsidRDefault="00346A80" w:rsidP="00CA237A">
      <w:pPr>
        <w:pStyle w:val="ListParagraph"/>
        <w:numPr>
          <w:ilvl w:val="2"/>
          <w:numId w:val="35"/>
        </w:numPr>
        <w:spacing w:after="240"/>
        <w:ind w:left="720" w:firstLine="0"/>
        <w:rPr>
          <w:rFonts w:asciiTheme="minorHAnsi" w:hAnsiTheme="minorHAnsi"/>
        </w:rPr>
      </w:pPr>
      <w:r>
        <w:rPr>
          <w:rFonts w:asciiTheme="minorHAnsi" w:hAnsiTheme="minorHAnsi"/>
        </w:rPr>
        <w:t xml:space="preserve">All bonds shall be written through surety insurers authorized to do business in the State of Florida as surety, with the following qualifications according to the latest edition of Best’s Insurance Guide, published by </w:t>
      </w:r>
      <w:r w:rsidR="005236F9" w:rsidRPr="007047D8">
        <w:rPr>
          <w:rFonts w:asciiTheme="minorHAnsi" w:hAnsiTheme="minorHAnsi"/>
        </w:rPr>
        <w:t>AM</w:t>
      </w:r>
      <w:r w:rsidR="00E56A22">
        <w:rPr>
          <w:rFonts w:asciiTheme="minorHAnsi" w:hAnsiTheme="minorHAnsi"/>
        </w:rPr>
        <w:t xml:space="preserve"> </w:t>
      </w:r>
      <w:r>
        <w:rPr>
          <w:rFonts w:asciiTheme="minorHAnsi" w:hAnsiTheme="minorHAnsi"/>
        </w:rPr>
        <w:t>Best Company, Oldwick, New Jersey:</w:t>
      </w:r>
    </w:p>
    <w:tbl>
      <w:tblPr>
        <w:tblW w:w="8588"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7"/>
        <w:gridCol w:w="4471"/>
      </w:tblGrid>
      <w:tr w:rsidR="00E72121" w14:paraId="57972772" w14:textId="77777777" w:rsidTr="00C60CA6">
        <w:trPr>
          <w:cantSplit/>
          <w:trHeight w:val="227"/>
          <w:tblHeader/>
        </w:trPr>
        <w:tc>
          <w:tcPr>
            <w:tcW w:w="4117" w:type="dxa"/>
            <w:shd w:val="clear" w:color="auto" w:fill="D9D9D9" w:themeFill="background1" w:themeFillShade="D9"/>
          </w:tcPr>
          <w:p w14:paraId="5768CA39" w14:textId="77777777" w:rsidR="00E72121" w:rsidRDefault="00346A80">
            <w:pPr>
              <w:ind w:firstLine="0"/>
              <w:jc w:val="center"/>
              <w:rPr>
                <w:b/>
                <w:bCs/>
              </w:rPr>
            </w:pPr>
            <w:r>
              <w:rPr>
                <w:b/>
                <w:bCs/>
              </w:rPr>
              <w:t>Amount of Bond</w:t>
            </w:r>
          </w:p>
        </w:tc>
        <w:tc>
          <w:tcPr>
            <w:tcW w:w="4471" w:type="dxa"/>
            <w:shd w:val="clear" w:color="auto" w:fill="D9D9D9" w:themeFill="background1" w:themeFillShade="D9"/>
          </w:tcPr>
          <w:p w14:paraId="38CAE143" w14:textId="4837DE63" w:rsidR="00E72121" w:rsidRDefault="003758F0" w:rsidP="00D0342F">
            <w:pPr>
              <w:pStyle w:val="TableofContentsLevel1"/>
            </w:pPr>
            <w:r>
              <w:t>Muni</w:t>
            </w:r>
            <w:r w:rsidR="00970AF8">
              <w:t>ci</w:t>
            </w:r>
            <w:r>
              <w:t xml:space="preserve">pality </w:t>
            </w:r>
            <w:r w:rsidR="00346A80">
              <w:t>Policy Holder’s Ratings</w:t>
            </w:r>
          </w:p>
          <w:p w14:paraId="6A22E424" w14:textId="3C07EFC5" w:rsidR="003758F0" w:rsidRDefault="003758F0" w:rsidP="00D0342F">
            <w:pPr>
              <w:pStyle w:val="TableofContentsLevel1"/>
            </w:pPr>
            <w:r>
              <w:t>Strength/Financial Size</w:t>
            </w:r>
          </w:p>
        </w:tc>
      </w:tr>
      <w:tr w:rsidR="00E72121" w14:paraId="364709C0" w14:textId="77777777" w:rsidTr="00C60CA6">
        <w:trPr>
          <w:cantSplit/>
          <w:trHeight w:val="203"/>
          <w:tblHeader/>
        </w:trPr>
        <w:tc>
          <w:tcPr>
            <w:tcW w:w="4117" w:type="dxa"/>
          </w:tcPr>
          <w:p w14:paraId="5CD12F9B" w14:textId="62CB18B9" w:rsidR="00E72121" w:rsidRDefault="003758F0" w:rsidP="00D0342F">
            <w:pPr>
              <w:pStyle w:val="TableofContentsLevel1"/>
            </w:pPr>
            <w:r>
              <w:t>$</w:t>
            </w:r>
            <w:r w:rsidR="00346A80">
              <w:t xml:space="preserve">500,001 to </w:t>
            </w:r>
            <w:r>
              <w:t>$</w:t>
            </w:r>
            <w:r w:rsidR="00346A80">
              <w:t>1,500,000</w:t>
            </w:r>
          </w:p>
        </w:tc>
        <w:tc>
          <w:tcPr>
            <w:tcW w:w="4471" w:type="dxa"/>
          </w:tcPr>
          <w:p w14:paraId="601C3C6D" w14:textId="16DEF60F" w:rsidR="00E72121" w:rsidRDefault="00346A80" w:rsidP="00D0342F">
            <w:pPr>
              <w:pStyle w:val="TableofContentsLevel1"/>
            </w:pPr>
            <w:r>
              <w:t xml:space="preserve">  A</w:t>
            </w:r>
            <w:r w:rsidR="003758F0">
              <w:t>/</w:t>
            </w:r>
            <w:r>
              <w:t xml:space="preserve"> III</w:t>
            </w:r>
          </w:p>
        </w:tc>
      </w:tr>
      <w:tr w:rsidR="00E72121" w14:paraId="4D3F7B84" w14:textId="77777777" w:rsidTr="00C60CA6">
        <w:trPr>
          <w:cantSplit/>
          <w:trHeight w:val="211"/>
          <w:tblHeader/>
        </w:trPr>
        <w:tc>
          <w:tcPr>
            <w:tcW w:w="4117" w:type="dxa"/>
          </w:tcPr>
          <w:p w14:paraId="5E4DD0A8" w14:textId="0E5C72ED" w:rsidR="00E72121" w:rsidRDefault="003758F0" w:rsidP="00D0342F">
            <w:pPr>
              <w:pStyle w:val="TableofContentsLevel1"/>
            </w:pPr>
            <w:r>
              <w:t>$</w:t>
            </w:r>
            <w:r w:rsidR="00346A80">
              <w:t xml:space="preserve">1,500,001 to </w:t>
            </w:r>
            <w:r>
              <w:t>$</w:t>
            </w:r>
            <w:r w:rsidR="00346A80">
              <w:t>2,500,000</w:t>
            </w:r>
          </w:p>
        </w:tc>
        <w:tc>
          <w:tcPr>
            <w:tcW w:w="4471" w:type="dxa"/>
          </w:tcPr>
          <w:p w14:paraId="6A4AA8ED" w14:textId="029248B0" w:rsidR="00E72121" w:rsidRDefault="00346A80" w:rsidP="00D0342F">
            <w:pPr>
              <w:pStyle w:val="TableofContentsLevel1"/>
            </w:pPr>
            <w:r>
              <w:t xml:space="preserve">  A</w:t>
            </w:r>
            <w:r w:rsidR="003758F0">
              <w:t>/</w:t>
            </w:r>
            <w:r>
              <w:t xml:space="preserve"> VI</w:t>
            </w:r>
          </w:p>
        </w:tc>
      </w:tr>
      <w:tr w:rsidR="00E72121" w14:paraId="5AB7F3AF" w14:textId="77777777" w:rsidTr="00C60CA6">
        <w:trPr>
          <w:cantSplit/>
          <w:trHeight w:val="203"/>
          <w:tblHeader/>
        </w:trPr>
        <w:tc>
          <w:tcPr>
            <w:tcW w:w="4117" w:type="dxa"/>
          </w:tcPr>
          <w:p w14:paraId="1772549E" w14:textId="7110F3CD" w:rsidR="00E72121" w:rsidRDefault="003758F0" w:rsidP="00D0342F">
            <w:pPr>
              <w:pStyle w:val="TableofContentsLevel1"/>
            </w:pPr>
            <w:r>
              <w:t>$</w:t>
            </w:r>
            <w:r w:rsidR="00346A80">
              <w:t xml:space="preserve">2,500,001 to </w:t>
            </w:r>
            <w:r>
              <w:t>$</w:t>
            </w:r>
            <w:r w:rsidR="00346A80">
              <w:t>5,000,000</w:t>
            </w:r>
          </w:p>
        </w:tc>
        <w:tc>
          <w:tcPr>
            <w:tcW w:w="4471" w:type="dxa"/>
          </w:tcPr>
          <w:p w14:paraId="1824E6D3" w14:textId="51A0D422" w:rsidR="00E72121" w:rsidRDefault="00346A80" w:rsidP="00D0342F">
            <w:pPr>
              <w:pStyle w:val="TableofContentsLevel1"/>
            </w:pPr>
            <w:r>
              <w:t>A</w:t>
            </w:r>
            <w:r w:rsidR="003758F0">
              <w:t>/</w:t>
            </w:r>
            <w:r>
              <w:t xml:space="preserve"> VII</w:t>
            </w:r>
          </w:p>
        </w:tc>
      </w:tr>
      <w:tr w:rsidR="00E72121" w14:paraId="66DF292A" w14:textId="77777777" w:rsidTr="00C60CA6">
        <w:trPr>
          <w:cantSplit/>
          <w:trHeight w:val="203"/>
          <w:tblHeader/>
        </w:trPr>
        <w:tc>
          <w:tcPr>
            <w:tcW w:w="4117" w:type="dxa"/>
          </w:tcPr>
          <w:p w14:paraId="5E0C61E8" w14:textId="5AC718AC" w:rsidR="00E72121" w:rsidRDefault="003758F0" w:rsidP="00D0342F">
            <w:pPr>
              <w:pStyle w:val="TableofContentsLevel1"/>
            </w:pPr>
            <w:r>
              <w:t>$</w:t>
            </w:r>
            <w:r w:rsidR="00346A80">
              <w:t xml:space="preserve">5,000,001 to </w:t>
            </w:r>
            <w:r>
              <w:t>$</w:t>
            </w:r>
            <w:r w:rsidR="00346A80">
              <w:t>10,000,000</w:t>
            </w:r>
          </w:p>
        </w:tc>
        <w:tc>
          <w:tcPr>
            <w:tcW w:w="4471" w:type="dxa"/>
          </w:tcPr>
          <w:p w14:paraId="1C14D940" w14:textId="0CC21F3F" w:rsidR="00E72121" w:rsidRDefault="00346A80" w:rsidP="00D0342F">
            <w:pPr>
              <w:pStyle w:val="TableofContentsLevel1"/>
            </w:pPr>
            <w:r>
              <w:t>A</w:t>
            </w:r>
            <w:r w:rsidR="003758F0">
              <w:t>/</w:t>
            </w:r>
            <w:r>
              <w:t xml:space="preserve"> VIII</w:t>
            </w:r>
          </w:p>
        </w:tc>
      </w:tr>
      <w:tr w:rsidR="00E72121" w14:paraId="272FA3C9" w14:textId="77777777" w:rsidTr="00C60CA6">
        <w:trPr>
          <w:cantSplit/>
          <w:trHeight w:val="211"/>
          <w:tblHeader/>
        </w:trPr>
        <w:tc>
          <w:tcPr>
            <w:tcW w:w="4117" w:type="dxa"/>
          </w:tcPr>
          <w:p w14:paraId="1A3B23F3" w14:textId="40FB33FF" w:rsidR="00E72121" w:rsidRDefault="00346A80" w:rsidP="00D0342F">
            <w:pPr>
              <w:pStyle w:val="TableofContentsLevel1"/>
            </w:pPr>
            <w:r>
              <w:t xml:space="preserve">Over </w:t>
            </w:r>
            <w:r w:rsidR="003758F0">
              <w:t>$</w:t>
            </w:r>
            <w:r>
              <w:t>10,000,00</w:t>
            </w:r>
            <w:r w:rsidR="003758F0">
              <w:t>0</w:t>
            </w:r>
          </w:p>
        </w:tc>
        <w:tc>
          <w:tcPr>
            <w:tcW w:w="4471" w:type="dxa"/>
          </w:tcPr>
          <w:p w14:paraId="69DEE622" w14:textId="5C1A0436" w:rsidR="00E72121" w:rsidRDefault="00346A80" w:rsidP="00D0342F">
            <w:pPr>
              <w:pStyle w:val="TableofContentsLevel1"/>
            </w:pPr>
            <w:r>
              <w:t>A</w:t>
            </w:r>
            <w:r w:rsidR="003758F0">
              <w:t>/</w:t>
            </w:r>
            <w:r>
              <w:t xml:space="preserve"> IX</w:t>
            </w:r>
          </w:p>
        </w:tc>
      </w:tr>
    </w:tbl>
    <w:p w14:paraId="69AB0C0A" w14:textId="77777777" w:rsidR="00E72121" w:rsidRDefault="00E72121">
      <w:pPr>
        <w:rPr>
          <w:rFonts w:asciiTheme="minorHAnsi" w:hAnsiTheme="minorHAnsi"/>
        </w:rPr>
      </w:pPr>
    </w:p>
    <w:p w14:paraId="13E073DA" w14:textId="313256FD" w:rsidR="004E4F64" w:rsidRDefault="004E4F64" w:rsidP="004E4F64">
      <w:pPr>
        <w:pStyle w:val="ListParagraph"/>
        <w:numPr>
          <w:ilvl w:val="1"/>
          <w:numId w:val="35"/>
        </w:numPr>
        <w:spacing w:after="240"/>
        <w:ind w:left="0" w:firstLine="0"/>
        <w:rPr>
          <w:rFonts w:asciiTheme="minorHAnsi" w:hAnsiTheme="minorHAnsi"/>
        </w:rPr>
      </w:pPr>
      <w:r>
        <w:rPr>
          <w:rFonts w:asciiTheme="minorHAnsi" w:hAnsiTheme="minorHAnsi"/>
        </w:rPr>
        <w:t>For projects that do not exceed Five Hundred Thousand Dollars</w:t>
      </w:r>
      <w:r w:rsidRPr="007047D8">
        <w:rPr>
          <w:rFonts w:asciiTheme="minorHAnsi" w:hAnsiTheme="minorHAnsi"/>
        </w:rPr>
        <w:t xml:space="preserve"> </w:t>
      </w:r>
      <w:r>
        <w:rPr>
          <w:rFonts w:asciiTheme="minorHAnsi" w:hAnsiTheme="minorHAnsi"/>
        </w:rPr>
        <w:t>(</w:t>
      </w:r>
      <w:r w:rsidRPr="007047D8">
        <w:rPr>
          <w:rFonts w:asciiTheme="minorHAnsi" w:hAnsiTheme="minorHAnsi"/>
        </w:rPr>
        <w:t>$</w:t>
      </w:r>
      <w:r>
        <w:rPr>
          <w:rFonts w:asciiTheme="minorHAnsi" w:hAnsiTheme="minorHAnsi"/>
        </w:rPr>
        <w:t xml:space="preserve">500,000.00), Municipality may accept a Bid Bond, Performance Bond, </w:t>
      </w:r>
      <w:r w:rsidR="003758F0">
        <w:rPr>
          <w:rFonts w:asciiTheme="minorHAnsi" w:hAnsiTheme="minorHAnsi"/>
        </w:rPr>
        <w:t>or</w:t>
      </w:r>
      <w:r>
        <w:rPr>
          <w:rFonts w:asciiTheme="minorHAnsi" w:hAnsiTheme="minorHAnsi"/>
        </w:rPr>
        <w:t xml:space="preserve"> Payment Bond from a surety company that has twice the minimum surplus and capital required by the Florida Office of Insurance Regulation at the time the solicitation is issued, if the surety company is otherwise in compliance with the provisions of the Florida Insurance Code, and if the surety company holds a currently valid Certificate of Authority issued by the United States Department of the Treasury under Sections 9304 to 9308 of Title 31 of the United States Code.  </w:t>
      </w:r>
      <w:r w:rsidR="00F33509" w:rsidRPr="00F33509">
        <w:rPr>
          <w:rFonts w:asciiTheme="minorHAnsi" w:hAnsiTheme="minorHAnsi"/>
        </w:rPr>
        <w:t xml:space="preserve">A completed Certificate and Affidavit for Bonds $500,000 or Less (Form 007500-4, available at </w:t>
      </w:r>
      <w:hyperlink r:id="rId24" w:history="1">
        <w:r w:rsidR="00F33509" w:rsidRPr="00F33509">
          <w:rPr>
            <w:rStyle w:val="Hyperlink"/>
            <w:rFonts w:asciiTheme="minorHAnsi" w:hAnsiTheme="minorHAnsi"/>
          </w:rPr>
          <w:t>https://www.broward.org/Purchasing/Pages/StandardTerms.aspx</w:t>
        </w:r>
      </w:hyperlink>
      <w:r w:rsidR="00F33509" w:rsidRPr="00F33509">
        <w:rPr>
          <w:rFonts w:asciiTheme="minorHAnsi" w:hAnsiTheme="minorHAnsi"/>
        </w:rPr>
        <w:t>) must</w:t>
      </w:r>
      <w:r>
        <w:rPr>
          <w:rFonts w:asciiTheme="minorHAnsi" w:hAnsiTheme="minorHAnsi"/>
        </w:rPr>
        <w:t xml:space="preserve"> be submitted with the Bid Bond, Performance Bond, </w:t>
      </w:r>
      <w:r w:rsidR="003758F0">
        <w:rPr>
          <w:rFonts w:asciiTheme="minorHAnsi" w:hAnsiTheme="minorHAnsi"/>
        </w:rPr>
        <w:t>or</w:t>
      </w:r>
      <w:r>
        <w:rPr>
          <w:rFonts w:asciiTheme="minorHAnsi" w:hAnsiTheme="minorHAnsi"/>
        </w:rPr>
        <w:t xml:space="preserve"> Payment Bond.</w:t>
      </w:r>
    </w:p>
    <w:p w14:paraId="493CD4DF" w14:textId="62E44598" w:rsidR="00E72121" w:rsidRDefault="00346A80" w:rsidP="00CA237A">
      <w:pPr>
        <w:pStyle w:val="ListParagraph"/>
        <w:numPr>
          <w:ilvl w:val="1"/>
          <w:numId w:val="35"/>
        </w:numPr>
        <w:spacing w:after="240"/>
        <w:ind w:left="0" w:firstLine="0"/>
        <w:rPr>
          <w:rFonts w:asciiTheme="minorHAnsi" w:hAnsiTheme="minorHAnsi"/>
        </w:rPr>
      </w:pPr>
      <w:r>
        <w:rPr>
          <w:rFonts w:asciiTheme="minorHAnsi" w:hAnsiTheme="minorHAnsi"/>
        </w:rPr>
        <w:t xml:space="preserve">More stringent requirements of any grantor agency may be set forth within the Supplemental </w:t>
      </w:r>
      <w:r w:rsidR="00F33509">
        <w:rPr>
          <w:rFonts w:asciiTheme="minorHAnsi" w:hAnsiTheme="minorHAnsi"/>
        </w:rPr>
        <w:t xml:space="preserve">General </w:t>
      </w:r>
      <w:r>
        <w:rPr>
          <w:rFonts w:asciiTheme="minorHAnsi" w:hAnsiTheme="minorHAnsi"/>
        </w:rPr>
        <w:t>Conditions</w:t>
      </w:r>
      <w:r w:rsidR="00E56A22">
        <w:rPr>
          <w:rFonts w:asciiTheme="minorHAnsi" w:hAnsiTheme="minorHAnsi"/>
        </w:rPr>
        <w:t xml:space="preserve">.  </w:t>
      </w:r>
      <w:r>
        <w:rPr>
          <w:rFonts w:asciiTheme="minorHAnsi" w:hAnsiTheme="minorHAnsi"/>
        </w:rPr>
        <w:t>If there are no more stringent requirements, the provisions of this article shall apply.</w:t>
      </w:r>
    </w:p>
    <w:p w14:paraId="3DBF49FA" w14:textId="77777777" w:rsidR="00E72121" w:rsidRDefault="00346A80">
      <w:pPr>
        <w:pStyle w:val="Heading2"/>
        <w:spacing w:after="240"/>
        <w:ind w:firstLine="0"/>
        <w:rPr>
          <w:rFonts w:asciiTheme="minorHAnsi" w:hAnsiTheme="minorHAnsi"/>
        </w:rPr>
      </w:pPr>
      <w:bookmarkStart w:id="78" w:name="_Toc377393104"/>
      <w:bookmarkStart w:id="79" w:name="_Toc27638410"/>
      <w:bookmarkStart w:id="80" w:name="_Toc70876767"/>
      <w:bookmarkStart w:id="81" w:name="_Toc65234480"/>
      <w:r>
        <w:rPr>
          <w:rFonts w:asciiTheme="minorHAnsi" w:hAnsiTheme="minorHAnsi"/>
        </w:rPr>
        <w:t xml:space="preserve">ARTICLE 6 </w:t>
      </w:r>
      <w:r>
        <w:rPr>
          <w:rFonts w:asciiTheme="minorHAnsi" w:hAnsiTheme="minorHAnsi"/>
        </w:rPr>
        <w:tab/>
        <w:t>INDEMNIFICATION</w:t>
      </w:r>
      <w:bookmarkEnd w:id="78"/>
      <w:bookmarkEnd w:id="79"/>
      <w:bookmarkEnd w:id="80"/>
      <w:bookmarkEnd w:id="81"/>
    </w:p>
    <w:p w14:paraId="6E85C2ED" w14:textId="652DBABA" w:rsidR="00E72121" w:rsidRDefault="00346A80">
      <w:pPr>
        <w:spacing w:after="240"/>
        <w:ind w:firstLine="0"/>
        <w:rPr>
          <w:rFonts w:asciiTheme="minorHAnsi" w:hAnsiTheme="minorHAnsi"/>
          <w:bCs/>
        </w:rPr>
      </w:pPr>
      <w:r>
        <w:rPr>
          <w:rFonts w:asciiTheme="minorHAnsi" w:hAnsiTheme="minorHAnsi"/>
          <w:bCs/>
        </w:rPr>
        <w:t xml:space="preserve">Contractor shall indemnify and hold harmless </w:t>
      </w:r>
      <w:r w:rsidR="001F4BE6">
        <w:rPr>
          <w:rFonts w:asciiTheme="minorHAnsi" w:hAnsiTheme="minorHAnsi"/>
          <w:bCs/>
        </w:rPr>
        <w:t>Municipality</w:t>
      </w:r>
      <w:r>
        <w:rPr>
          <w:rFonts w:asciiTheme="minorHAnsi" w:hAnsiTheme="minorHAnsi"/>
          <w:bCs/>
        </w:rPr>
        <w:t xml:space="preserve"> and its current, past, and future officers and employees (collectively, “Indemnified Party”), from liabilities, damages, losses, and costs, including, but not limited to, reasonable attorneys’ fees (collectively, a “Claim”), to the extent caused by the negligence, recklessness, or intentional wrongful misconduct of Contractor or persons employed or utilized by Contractor in the performance of this Contract</w:t>
      </w:r>
      <w:r w:rsidR="003758F0">
        <w:rPr>
          <w:rFonts w:asciiTheme="minorHAnsi" w:hAnsiTheme="minorHAnsi"/>
          <w:bCs/>
        </w:rPr>
        <w:t>, including but not limited to Contractor’s S</w:t>
      </w:r>
      <w:r w:rsidR="003758F0" w:rsidRPr="00494B73">
        <w:rPr>
          <w:rFonts w:asciiTheme="minorHAnsi" w:hAnsiTheme="minorHAnsi"/>
          <w:bCs/>
        </w:rPr>
        <w:t>ubcontractors, sub-subcontractors, materialmen, or agents of any tier</w:t>
      </w:r>
      <w:r w:rsidR="003758F0">
        <w:rPr>
          <w:rFonts w:asciiTheme="minorHAnsi" w:hAnsiTheme="minorHAnsi"/>
          <w:bCs/>
        </w:rPr>
        <w:t>,</w:t>
      </w:r>
      <w:r w:rsidR="003758F0" w:rsidRPr="00494B73">
        <w:rPr>
          <w:rFonts w:asciiTheme="minorHAnsi" w:hAnsiTheme="minorHAnsi"/>
          <w:bCs/>
        </w:rPr>
        <w:t xml:space="preserve"> or</w:t>
      </w:r>
      <w:r w:rsidR="003758F0">
        <w:rPr>
          <w:rFonts w:asciiTheme="minorHAnsi" w:hAnsiTheme="minorHAnsi"/>
          <w:bCs/>
        </w:rPr>
        <w:t xml:space="preserve"> any of</w:t>
      </w:r>
      <w:r w:rsidR="003758F0" w:rsidRPr="00494B73">
        <w:rPr>
          <w:rFonts w:asciiTheme="minorHAnsi" w:hAnsiTheme="minorHAnsi"/>
          <w:bCs/>
        </w:rPr>
        <w:t xml:space="preserve"> their respective employees</w:t>
      </w:r>
      <w:r w:rsidR="003758F0">
        <w:rPr>
          <w:rFonts w:asciiTheme="minorHAnsi" w:hAnsiTheme="minorHAnsi"/>
          <w:bCs/>
        </w:rPr>
        <w:t>.</w:t>
      </w:r>
      <w:r w:rsidR="00E56A22">
        <w:rPr>
          <w:rFonts w:asciiTheme="minorHAnsi" w:hAnsiTheme="minorHAnsi"/>
          <w:bCs/>
        </w:rPr>
        <w:t xml:space="preserve">  </w:t>
      </w:r>
      <w:r>
        <w:rPr>
          <w:rFonts w:asciiTheme="minorHAnsi" w:hAnsiTheme="minorHAnsi"/>
          <w:bCs/>
        </w:rPr>
        <w:t xml:space="preserve">To the extent considered necessary by </w:t>
      </w:r>
      <w:r w:rsidR="00F33509">
        <w:rPr>
          <w:rFonts w:asciiTheme="minorHAnsi" w:hAnsiTheme="minorHAnsi"/>
          <w:bCs/>
        </w:rPr>
        <w:t xml:space="preserve">the </w:t>
      </w:r>
      <w:r>
        <w:rPr>
          <w:rFonts w:asciiTheme="minorHAnsi" w:hAnsiTheme="minorHAnsi"/>
          <w:bCs/>
        </w:rPr>
        <w:t xml:space="preserve">Contract </w:t>
      </w:r>
      <w:r>
        <w:rPr>
          <w:rFonts w:asciiTheme="minorHAnsi" w:hAnsiTheme="minorHAnsi"/>
          <w:bCs/>
        </w:rPr>
        <w:lastRenderedPageBreak/>
        <w:t xml:space="preserve">Administrator and </w:t>
      </w:r>
      <w:r w:rsidR="001F4BE6">
        <w:rPr>
          <w:rFonts w:asciiTheme="minorHAnsi" w:hAnsiTheme="minorHAnsi"/>
          <w:bCs/>
        </w:rPr>
        <w:t>Municipality</w:t>
      </w:r>
      <w:r>
        <w:rPr>
          <w:rFonts w:asciiTheme="minorHAnsi" w:hAnsiTheme="minorHAnsi"/>
          <w:bCs/>
        </w:rPr>
        <w:t xml:space="preserve"> Attorney, any sums due Contractor under this Contract may be retained by </w:t>
      </w:r>
      <w:r w:rsidR="001F4BE6">
        <w:rPr>
          <w:rFonts w:asciiTheme="minorHAnsi" w:hAnsiTheme="minorHAnsi"/>
          <w:bCs/>
        </w:rPr>
        <w:t>Municipality</w:t>
      </w:r>
      <w:r>
        <w:rPr>
          <w:rFonts w:asciiTheme="minorHAnsi" w:hAnsiTheme="minorHAnsi"/>
          <w:bCs/>
        </w:rPr>
        <w:t xml:space="preserve"> until all of </w:t>
      </w:r>
      <w:r w:rsidR="001F4BE6">
        <w:rPr>
          <w:rFonts w:asciiTheme="minorHAnsi" w:hAnsiTheme="minorHAnsi"/>
          <w:bCs/>
        </w:rPr>
        <w:t>Municipality</w:t>
      </w:r>
      <w:r w:rsidR="00CF7353" w:rsidRPr="009A45D6">
        <w:rPr>
          <w:rFonts w:asciiTheme="minorHAnsi" w:hAnsiTheme="minorHAnsi"/>
          <w:bCs/>
        </w:rPr>
        <w:t>’</w:t>
      </w:r>
      <w:r w:rsidR="00357F85" w:rsidRPr="009A45D6">
        <w:rPr>
          <w:rFonts w:asciiTheme="minorHAnsi" w:hAnsiTheme="minorHAnsi"/>
          <w:bCs/>
        </w:rPr>
        <w:t>s</w:t>
      </w:r>
      <w:r>
        <w:rPr>
          <w:rFonts w:asciiTheme="minorHAnsi" w:hAnsiTheme="minorHAnsi"/>
          <w:bCs/>
        </w:rPr>
        <w:t xml:space="preserve"> claims for indemnification pursuant to this Contract have been settled or otherwise resolved, and any amount withheld shall not be subject to payment of interest by </w:t>
      </w:r>
      <w:r w:rsidR="001F4BE6">
        <w:rPr>
          <w:rFonts w:asciiTheme="minorHAnsi" w:hAnsiTheme="minorHAnsi"/>
          <w:bCs/>
        </w:rPr>
        <w:t>Municipality</w:t>
      </w:r>
      <w:r w:rsidR="00E56A22">
        <w:rPr>
          <w:rFonts w:asciiTheme="minorHAnsi" w:hAnsiTheme="minorHAnsi"/>
          <w:bCs/>
        </w:rPr>
        <w:t xml:space="preserve">.  </w:t>
      </w:r>
      <w:r>
        <w:rPr>
          <w:rFonts w:asciiTheme="minorHAnsi" w:hAnsiTheme="minorHAnsi"/>
          <w:bCs/>
        </w:rPr>
        <w:t>These indemnifica</w:t>
      </w:r>
      <w:r>
        <w:rPr>
          <w:rFonts w:asciiTheme="minorHAnsi" w:hAnsiTheme="minorHAnsi"/>
          <w:bCs/>
        </w:rPr>
        <w:softHyphen/>
        <w:t>tions shall survive the term of this Contract.</w:t>
      </w:r>
    </w:p>
    <w:p w14:paraId="1C93E666" w14:textId="77777777" w:rsidR="00E72121" w:rsidRDefault="00346A80">
      <w:pPr>
        <w:pStyle w:val="Heading2"/>
        <w:spacing w:after="240"/>
        <w:ind w:firstLine="0"/>
        <w:rPr>
          <w:rFonts w:asciiTheme="minorHAnsi" w:hAnsiTheme="minorHAnsi"/>
        </w:rPr>
      </w:pPr>
      <w:bookmarkStart w:id="82" w:name="_Toc377393105"/>
      <w:bookmarkStart w:id="83" w:name="_Toc27638411"/>
      <w:bookmarkStart w:id="84" w:name="_Toc70876768"/>
      <w:bookmarkStart w:id="85" w:name="_Toc65234481"/>
      <w:r>
        <w:rPr>
          <w:rFonts w:asciiTheme="minorHAnsi" w:hAnsiTheme="minorHAnsi"/>
        </w:rPr>
        <w:t xml:space="preserve">ARTICLE 7 </w:t>
      </w:r>
      <w:r>
        <w:rPr>
          <w:rFonts w:asciiTheme="minorHAnsi" w:hAnsiTheme="minorHAnsi"/>
        </w:rPr>
        <w:tab/>
        <w:t>INSURANCE REQUIREMENTS</w:t>
      </w:r>
      <w:bookmarkEnd w:id="82"/>
      <w:bookmarkEnd w:id="83"/>
      <w:bookmarkEnd w:id="84"/>
      <w:bookmarkEnd w:id="85"/>
    </w:p>
    <w:p w14:paraId="70FAAAE6" w14:textId="7512E3A8" w:rsidR="00E72121" w:rsidRDefault="00346A80">
      <w:pPr>
        <w:pStyle w:val="ListParagraph"/>
        <w:keepNext/>
        <w:numPr>
          <w:ilvl w:val="1"/>
          <w:numId w:val="12"/>
        </w:numPr>
        <w:spacing w:after="240"/>
        <w:ind w:left="0" w:firstLine="0"/>
        <w:rPr>
          <w:rFonts w:asciiTheme="minorHAnsi" w:hAnsiTheme="minorHAnsi"/>
        </w:rPr>
      </w:pPr>
      <w:r>
        <w:rPr>
          <w:rFonts w:asciiTheme="minorHAnsi" w:hAnsiTheme="minorHAnsi"/>
        </w:rPr>
        <w:t xml:space="preserve">The specific insurance coverage requirements for this project are identified in the Minimum Insurance Requirements Exhibit </w:t>
      </w:r>
      <w:permStart w:id="125848557" w:edGrp="everyone"/>
      <w:r w:rsidRPr="00CA237A">
        <w:rPr>
          <w:rFonts w:asciiTheme="minorHAnsi" w:hAnsiTheme="minorHAnsi"/>
        </w:rPr>
        <w:t>____</w:t>
      </w:r>
      <w:permEnd w:id="125848557"/>
      <w:r>
        <w:rPr>
          <w:rFonts w:asciiTheme="minorHAnsi" w:hAnsiTheme="minorHAnsi"/>
        </w:rPr>
        <w:t>, which is a part of the Contract Documents</w:t>
      </w:r>
      <w:r w:rsidR="00E56A22">
        <w:rPr>
          <w:rFonts w:asciiTheme="minorHAnsi" w:hAnsiTheme="minorHAnsi"/>
        </w:rPr>
        <w:t xml:space="preserve">.  </w:t>
      </w:r>
      <w:r>
        <w:t>For purposes of this article, the term “</w:t>
      </w:r>
      <w:r w:rsidR="001F4BE6">
        <w:t>Municipality</w:t>
      </w:r>
      <w:r>
        <w:t xml:space="preserve">” shall include </w:t>
      </w:r>
      <w:r w:rsidR="001F4BE6">
        <w:t>Municipality</w:t>
      </w:r>
      <w:r>
        <w:t xml:space="preserve"> and its members, officials, officers, and employees.</w:t>
      </w:r>
    </w:p>
    <w:p w14:paraId="5B7B1D35" w14:textId="2FE4D4EA" w:rsidR="00E72121" w:rsidRDefault="00346A80">
      <w:pPr>
        <w:pStyle w:val="ListParagraph"/>
        <w:keepNext/>
        <w:numPr>
          <w:ilvl w:val="1"/>
          <w:numId w:val="12"/>
        </w:numPr>
        <w:spacing w:after="240"/>
        <w:ind w:left="0" w:firstLine="0"/>
        <w:rPr>
          <w:rFonts w:asciiTheme="minorHAnsi" w:hAnsiTheme="minorHAnsi"/>
        </w:rPr>
      </w:pPr>
      <w:r>
        <w:t>For the duration of the Contract, Contractor shall, at its sole expense, maintain at least the minimum limits of insurance coverage designated in the Contract Documents (inclusive of any amount provided by an umbrella or excess policy) in accordance with the terms and conditions stated in this article</w:t>
      </w:r>
      <w:r w:rsidR="00E56A22">
        <w:t xml:space="preserve">.  </w:t>
      </w:r>
      <w:r>
        <w:rPr>
          <w:szCs w:val="20"/>
        </w:rPr>
        <w:t>If Contractor maintains broader coverage or higher limits than the insurance requirements stated in Exhibit</w:t>
      </w:r>
      <w:permStart w:id="527000079" w:edGrp="everyone"/>
      <w:r>
        <w:rPr>
          <w:szCs w:val="20"/>
        </w:rPr>
        <w:t xml:space="preserve"> </w:t>
      </w:r>
      <w:r w:rsidRPr="00CA237A">
        <w:t>__</w:t>
      </w:r>
      <w:permEnd w:id="527000079"/>
      <w:r>
        <w:rPr>
          <w:szCs w:val="20"/>
        </w:rPr>
        <w:t xml:space="preserve">, </w:t>
      </w:r>
      <w:r w:rsidR="001F4BE6">
        <w:rPr>
          <w:szCs w:val="20"/>
        </w:rPr>
        <w:t>Municipality</w:t>
      </w:r>
      <w:r>
        <w:rPr>
          <w:szCs w:val="20"/>
        </w:rPr>
        <w:t xml:space="preserve"> shall be entitled to </w:t>
      </w:r>
      <w:r w:rsidR="00942F12">
        <w:rPr>
          <w:szCs w:val="20"/>
        </w:rPr>
        <w:t xml:space="preserve">all </w:t>
      </w:r>
      <w:r>
        <w:rPr>
          <w:szCs w:val="20"/>
        </w:rPr>
        <w:t>such broader coverage</w:t>
      </w:r>
      <w:r w:rsidR="00942F12">
        <w:rPr>
          <w:szCs w:val="20"/>
        </w:rPr>
        <w:t>s</w:t>
      </w:r>
      <w:r>
        <w:rPr>
          <w:szCs w:val="20"/>
        </w:rPr>
        <w:t xml:space="preserve"> and higher limits</w:t>
      </w:r>
      <w:r w:rsidR="00A210CA">
        <w:rPr>
          <w:szCs w:val="20"/>
        </w:rPr>
        <w:t>.</w:t>
      </w:r>
      <w:r w:rsidR="00E7119A">
        <w:rPr>
          <w:szCs w:val="20"/>
        </w:rPr>
        <w:t xml:space="preserve"> </w:t>
      </w:r>
      <w:r w:rsidR="001F4BE6">
        <w:rPr>
          <w:szCs w:val="20"/>
        </w:rPr>
        <w:t>Municipality</w:t>
      </w:r>
      <w:r>
        <w:rPr>
          <w:szCs w:val="20"/>
        </w:rPr>
        <w:t xml:space="preserve"> reserves the right at any time to review and adjust the limits and types of coverage required under this article</w:t>
      </w:r>
      <w:r w:rsidR="00E56A22">
        <w:rPr>
          <w:szCs w:val="20"/>
        </w:rPr>
        <w:t xml:space="preserve">.  </w:t>
      </w:r>
    </w:p>
    <w:p w14:paraId="1D1C6A93" w14:textId="733FEBCB" w:rsidR="00E72121" w:rsidRDefault="00346A80">
      <w:pPr>
        <w:pStyle w:val="ListParagraph"/>
        <w:keepNext/>
        <w:numPr>
          <w:ilvl w:val="1"/>
          <w:numId w:val="12"/>
        </w:numPr>
        <w:spacing w:after="240"/>
        <w:ind w:left="0" w:firstLine="0"/>
        <w:rPr>
          <w:rFonts w:asciiTheme="minorHAnsi" w:hAnsiTheme="minorHAnsi"/>
        </w:rPr>
      </w:pPr>
      <w:r>
        <w:t>Contractor shall maintain insurance coverage against claims relating to any act or omission by Contractor, its agents, representatives, employees, or Subcontractors in connection with the Contract</w:t>
      </w:r>
      <w:r w:rsidR="00E56A22">
        <w:t xml:space="preserve">.  </w:t>
      </w:r>
      <w:r>
        <w:t xml:space="preserve">All required insurance under this article shall provide primary coverage, list </w:t>
      </w:r>
      <w:r w:rsidR="001F4BE6">
        <w:t>Municipality</w:t>
      </w:r>
      <w:r>
        <w:t xml:space="preserve"> as an additional insured, and shall not require contribution from any </w:t>
      </w:r>
      <w:r w:rsidR="001F4BE6">
        <w:t>Municipality</w:t>
      </w:r>
      <w:r>
        <w:t xml:space="preserve"> insurance, self-insurance or otherwise</w:t>
      </w:r>
      <w:r w:rsidR="00E56A22">
        <w:t xml:space="preserve">.  </w:t>
      </w:r>
      <w:r>
        <w:t xml:space="preserve">All insurance held by </w:t>
      </w:r>
      <w:r w:rsidR="001F4BE6">
        <w:t>Municipality</w:t>
      </w:r>
      <w:r>
        <w:t xml:space="preserve">, as well as </w:t>
      </w:r>
      <w:r w:rsidR="001F4BE6">
        <w:t>Municipality</w:t>
      </w:r>
      <w:r w:rsidR="00CF7353" w:rsidRPr="009A45D6">
        <w:t>’s</w:t>
      </w:r>
      <w:r>
        <w:t xml:space="preserve"> self-insurance, shall be </w:t>
      </w:r>
      <w:proofErr w:type="gramStart"/>
      <w:r>
        <w:t>in excess of</w:t>
      </w:r>
      <w:proofErr w:type="gramEnd"/>
      <w:r>
        <w:t xml:space="preserve"> and shall not contribute to the</w:t>
      </w:r>
      <w:r w:rsidR="00E20C95">
        <w:t xml:space="preserve"> required</w:t>
      </w:r>
      <w:r>
        <w:t xml:space="preserve"> insurance provided by Contractor</w:t>
      </w:r>
      <w:r w:rsidR="00E56A22">
        <w:t xml:space="preserve">.  </w:t>
      </w:r>
      <w:r>
        <w:rPr>
          <w:szCs w:val="20"/>
        </w:rPr>
        <w:t xml:space="preserve">Unless prohibited by the applicable policy, Contractor waives any right to subrogation that any of Contractor’s insurers may acquire against </w:t>
      </w:r>
      <w:r w:rsidR="001F4BE6">
        <w:rPr>
          <w:szCs w:val="20"/>
        </w:rPr>
        <w:t>Municipality</w:t>
      </w:r>
      <w:r>
        <w:rPr>
          <w:szCs w:val="20"/>
        </w:rPr>
        <w:t xml:space="preserve">, and </w:t>
      </w:r>
      <w:r w:rsidR="005B343C">
        <w:rPr>
          <w:szCs w:val="20"/>
        </w:rPr>
        <w:t>shall</w:t>
      </w:r>
      <w:r>
        <w:rPr>
          <w:szCs w:val="20"/>
        </w:rPr>
        <w:t xml:space="preserve"> obtain same in an endorsement</w:t>
      </w:r>
      <w:r>
        <w:rPr>
          <w:color w:val="E36C0A" w:themeColor="accent6" w:themeShade="BF"/>
          <w:szCs w:val="20"/>
        </w:rPr>
        <w:t xml:space="preserve"> </w:t>
      </w:r>
      <w:r>
        <w:rPr>
          <w:szCs w:val="20"/>
        </w:rPr>
        <w:t>on all lines of insurance required of Contractor under this article including any excess or umbrella policies.</w:t>
      </w:r>
    </w:p>
    <w:p w14:paraId="66314797" w14:textId="57BB6359" w:rsidR="00E72121" w:rsidRDefault="00942F12">
      <w:pPr>
        <w:pStyle w:val="ListParagraph"/>
        <w:keepNext/>
        <w:numPr>
          <w:ilvl w:val="1"/>
          <w:numId w:val="12"/>
        </w:numPr>
        <w:spacing w:after="240"/>
        <w:ind w:left="0" w:firstLine="0"/>
        <w:rPr>
          <w:rFonts w:asciiTheme="minorHAnsi" w:hAnsiTheme="minorHAnsi"/>
        </w:rPr>
      </w:pPr>
      <w:r>
        <w:rPr>
          <w:szCs w:val="20"/>
        </w:rPr>
        <w:t>A</w:t>
      </w:r>
      <w:r w:rsidR="00346A80">
        <w:rPr>
          <w:szCs w:val="20"/>
        </w:rPr>
        <w:t xml:space="preserve">ll required insurance policies </w:t>
      </w:r>
      <w:r>
        <w:rPr>
          <w:szCs w:val="20"/>
        </w:rPr>
        <w:t>must be</w:t>
      </w:r>
      <w:r w:rsidR="002C34EA">
        <w:rPr>
          <w:szCs w:val="20"/>
        </w:rPr>
        <w:t xml:space="preserve"> </w:t>
      </w:r>
      <w:r w:rsidR="002C34EA" w:rsidRPr="003D2AD2">
        <w:rPr>
          <w:szCs w:val="20"/>
        </w:rPr>
        <w:t>placed with insurers</w:t>
      </w:r>
      <w:r w:rsidR="002C34EA">
        <w:rPr>
          <w:szCs w:val="20"/>
        </w:rPr>
        <w:t xml:space="preserve"> </w:t>
      </w:r>
      <w:r w:rsidR="002C34EA" w:rsidRPr="003D2AD2">
        <w:rPr>
          <w:szCs w:val="20"/>
        </w:rPr>
        <w:t>or surplus line carriers authorized to conduct business in the State of Florida with an A.M. Best rating of A- or better and a financial size category class VII or greater, unless otherwise approved by County’s Risk Management Division in writing</w:t>
      </w:r>
      <w:r w:rsidR="002C34EA">
        <w:rPr>
          <w:szCs w:val="20"/>
        </w:rPr>
        <w:t>.</w:t>
      </w:r>
    </w:p>
    <w:p w14:paraId="0B9462EC" w14:textId="6C097ABB" w:rsidR="00E72121" w:rsidRDefault="00346A80" w:rsidP="00A210CA">
      <w:pPr>
        <w:pStyle w:val="ListParagraph"/>
        <w:keepNext/>
        <w:numPr>
          <w:ilvl w:val="1"/>
          <w:numId w:val="12"/>
        </w:numPr>
        <w:spacing w:after="240"/>
        <w:ind w:left="0" w:firstLine="0"/>
        <w:rPr>
          <w:rFonts w:asciiTheme="minorHAnsi" w:hAnsiTheme="minorHAnsi"/>
        </w:rPr>
      </w:pPr>
      <w:r>
        <w:t xml:space="preserve">Contractor shall declare in writing any self-insured retentions or deductibles over the limit(s) prescribed in Exhibit </w:t>
      </w:r>
      <w:permStart w:id="1453336139" w:edGrp="everyone"/>
      <w:r w:rsidRPr="00CA237A">
        <w:t>__</w:t>
      </w:r>
      <w:permEnd w:id="1453336139"/>
      <w:r>
        <w:t xml:space="preserve">, and shall submit same to </w:t>
      </w:r>
      <w:r w:rsidR="001F4BE6">
        <w:t>Municipality</w:t>
      </w:r>
      <w:r>
        <w:t>,</w:t>
      </w:r>
      <w:r>
        <w:rPr>
          <w:szCs w:val="20"/>
        </w:rPr>
        <w:t xml:space="preserve"> at least fifteen (15) days prior to the effective date of the Contract or commencement of the Work </w:t>
      </w:r>
      <w:r>
        <w:t xml:space="preserve">for </w:t>
      </w:r>
      <w:r w:rsidR="001F4BE6">
        <w:t>Municipality</w:t>
      </w:r>
      <w:r w:rsidR="00CF7353" w:rsidRPr="009A45D6">
        <w:t>’</w:t>
      </w:r>
      <w:r w:rsidR="007A134F" w:rsidRPr="009A45D6">
        <w:t>s</w:t>
      </w:r>
      <w:r>
        <w:t xml:space="preserve"> written approval of such retentions or deductibles</w:t>
      </w:r>
      <w:r w:rsidR="00E56A22">
        <w:t xml:space="preserve">.  </w:t>
      </w:r>
      <w:r>
        <w:t xml:space="preserve">Contractor shall be solely responsible for and shall pay any deductible or self-insured retention applicable to any claim against </w:t>
      </w:r>
      <w:r w:rsidR="001F4BE6">
        <w:t>Municipality</w:t>
      </w:r>
      <w:r w:rsidR="00A921EC" w:rsidRPr="009A45D6">
        <w:t>.</w:t>
      </w:r>
      <w:r w:rsidR="004E4F64">
        <w:t xml:space="preserve"> </w:t>
      </w:r>
      <w:r w:rsidR="001F4BE6">
        <w:t>Municipality</w:t>
      </w:r>
      <w:r>
        <w:t xml:space="preserve"> may, at any time, require Contractor to purchase coverage with a lower retention or provide proof of ability to pay losses and related investigations, claim administration, and defense expenses within the retention</w:t>
      </w:r>
      <w:r w:rsidR="00E56A22">
        <w:t xml:space="preserve">.  </w:t>
      </w:r>
      <w:r w:rsidR="00D55CDA">
        <w:t>Any</w:t>
      </w:r>
      <w:r>
        <w:t xml:space="preserve"> deductible or self-insured retention may be satisfied </w:t>
      </w:r>
      <w:r>
        <w:lastRenderedPageBreak/>
        <w:t xml:space="preserve">by either the named insured or </w:t>
      </w:r>
      <w:r w:rsidR="001F4BE6">
        <w:t>Municipality</w:t>
      </w:r>
      <w:r>
        <w:t xml:space="preserve">, if so elected by </w:t>
      </w:r>
      <w:r w:rsidR="001F4BE6">
        <w:t>Municipality</w:t>
      </w:r>
      <w:r>
        <w:t xml:space="preserve">, and Contractor </w:t>
      </w:r>
      <w:r w:rsidR="00D4278F">
        <w:t>shall</w:t>
      </w:r>
      <w:r>
        <w:t xml:space="preserve"> obtain same in endorsements to the required policies.</w:t>
      </w:r>
    </w:p>
    <w:p w14:paraId="56A39CE6" w14:textId="77777777" w:rsidR="00E72121" w:rsidRDefault="00346A80">
      <w:pPr>
        <w:pStyle w:val="ListParagraph"/>
        <w:keepNext/>
        <w:numPr>
          <w:ilvl w:val="1"/>
          <w:numId w:val="12"/>
        </w:numPr>
        <w:spacing w:after="240"/>
        <w:ind w:left="0" w:firstLine="0"/>
        <w:rPr>
          <w:rFonts w:asciiTheme="minorHAnsi" w:hAnsiTheme="minorHAnsi"/>
        </w:rPr>
      </w:pPr>
      <w:r>
        <w:t>To the extent insurance requirements are designated in the Minimum Insurance Requirements, the applicable policies shall comply with the following:</w:t>
      </w:r>
    </w:p>
    <w:p w14:paraId="5DC700FD" w14:textId="7A0E6BF5" w:rsidR="00E72121" w:rsidRDefault="00346A80">
      <w:pPr>
        <w:pStyle w:val="ListParagraph"/>
        <w:keepNext/>
        <w:numPr>
          <w:ilvl w:val="2"/>
          <w:numId w:val="12"/>
        </w:numPr>
        <w:spacing w:after="240"/>
        <w:ind w:left="720" w:firstLine="0"/>
        <w:rPr>
          <w:rFonts w:asciiTheme="minorHAnsi" w:hAnsiTheme="minorHAnsi"/>
        </w:rPr>
      </w:pPr>
      <w:r>
        <w:rPr>
          <w:u w:val="single"/>
        </w:rPr>
        <w:t>Commercial General Liability Insurance</w:t>
      </w:r>
      <w:r w:rsidR="00E56A22">
        <w:t xml:space="preserve">.  </w:t>
      </w:r>
      <w:r>
        <w:t>Policy shall be no more restrictive than that provided by the latest edition of the standard Commercial General Liability Form (Form CG 00 01) as filed for use in the State of Florida by the Insurance Services Office (ISO), with the exception of  endorsements specifically required by ISO or the State of Florida, and liability arising out of: Mold, fungus, or bacteria; Terrorism; Silica, asbestos or lead; Sexual molestation; and Architects and engineers professional liability, unless coverage for professional liability is specifically required by this Contract</w:t>
      </w:r>
      <w:r w:rsidR="00E56A22">
        <w:t xml:space="preserve">.  </w:t>
      </w:r>
      <w:r w:rsidR="001F4BE6">
        <w:t>Municipality</w:t>
      </w:r>
      <w:r w:rsidR="00815582">
        <w:t xml:space="preserve">, </w:t>
      </w:r>
      <w:r>
        <w:t>Consultant</w:t>
      </w:r>
      <w:r w:rsidR="00815582">
        <w:t>, and Broward County</w:t>
      </w:r>
      <w:r>
        <w:t xml:space="preserve"> shall be included on the policy (and any excess or umbrella policy) as “Additional Insureds” on a form no more restrictive than ISO form CG 20 10 (Additional Insured – Owners, Lessees, or Contractor).</w:t>
      </w:r>
    </w:p>
    <w:p w14:paraId="367DD728" w14:textId="2649A6B1" w:rsidR="00E72121" w:rsidRDefault="00346A80">
      <w:pPr>
        <w:pStyle w:val="ListParagraph"/>
        <w:numPr>
          <w:ilvl w:val="2"/>
          <w:numId w:val="12"/>
        </w:numPr>
        <w:spacing w:after="240"/>
        <w:ind w:left="720" w:firstLine="0"/>
      </w:pPr>
      <w:r>
        <w:t xml:space="preserve">Contractor shall maintain products or completed work coverage for a minimum of </w:t>
      </w:r>
      <w:r w:rsidR="00484FB9">
        <w:t>three</w:t>
      </w:r>
      <w:r w:rsidR="00A921EC" w:rsidRPr="007047D8">
        <w:t xml:space="preserve"> </w:t>
      </w:r>
      <w:r>
        <w:t xml:space="preserve">(3) years from the date of the final completion of the Work, unless </w:t>
      </w:r>
      <w:r>
        <w:rPr>
          <w:color w:val="403152" w:themeColor="accent4" w:themeShade="80"/>
        </w:rPr>
        <w:t xml:space="preserve">otherwise stated in the </w:t>
      </w:r>
      <w:r>
        <w:t>Insurance Requirements Exhibit</w:t>
      </w:r>
      <w:r w:rsidR="00E56A22">
        <w:rPr>
          <w:color w:val="403152" w:themeColor="accent4" w:themeShade="80"/>
        </w:rPr>
        <w:t xml:space="preserve">. </w:t>
      </w:r>
      <w:r w:rsidR="00E56A22" w:rsidRPr="00CA237A">
        <w:rPr>
          <w:color w:val="403152" w:themeColor="accent4" w:themeShade="80"/>
        </w:rPr>
        <w:t xml:space="preserve"> </w:t>
      </w:r>
      <w:r>
        <w:t>In that case, the term specified in the Insurance Requirements shall govern the duration of the coverage required by this paragraph.</w:t>
      </w:r>
    </w:p>
    <w:p w14:paraId="14B3ECEE" w14:textId="462987BA" w:rsidR="00E72121" w:rsidRDefault="00346A80">
      <w:pPr>
        <w:pStyle w:val="ListParagraph"/>
        <w:numPr>
          <w:ilvl w:val="2"/>
          <w:numId w:val="12"/>
        </w:numPr>
        <w:tabs>
          <w:tab w:val="left" w:pos="-1440"/>
        </w:tabs>
        <w:autoSpaceDE w:val="0"/>
        <w:autoSpaceDN w:val="0"/>
        <w:spacing w:after="240"/>
        <w:ind w:left="720" w:firstLine="0"/>
        <w:rPr>
          <w:szCs w:val="20"/>
        </w:rPr>
      </w:pPr>
      <w:r>
        <w:rPr>
          <w:szCs w:val="20"/>
          <w:u w:val="single"/>
        </w:rPr>
        <w:t>Business Automobile Liability Insurance</w:t>
      </w:r>
      <w:r w:rsidR="00E56A22">
        <w:rPr>
          <w:szCs w:val="20"/>
        </w:rPr>
        <w:t xml:space="preserve">.  </w:t>
      </w:r>
      <w:r>
        <w:rPr>
          <w:szCs w:val="20"/>
        </w:rPr>
        <w:t xml:space="preserve">Policy shall be no more restrictive than that provided by Section II (Liability Coverage) of the most recent version of the standard Business Auto Policy (ISO Form CA 00 01) without any restrictive endorsements, including coverage for liability contractually assumed, and shall cover all owned, non-owned, and hired autos used in connection with the performance of </w:t>
      </w:r>
      <w:r w:rsidR="00906566">
        <w:rPr>
          <w:szCs w:val="20"/>
        </w:rPr>
        <w:t xml:space="preserve">Work </w:t>
      </w:r>
      <w:r>
        <w:rPr>
          <w:szCs w:val="20"/>
        </w:rPr>
        <w:t>under this Contract</w:t>
      </w:r>
      <w:r w:rsidR="00E56A22">
        <w:rPr>
          <w:szCs w:val="20"/>
        </w:rPr>
        <w:t xml:space="preserve">.  </w:t>
      </w:r>
      <w:r w:rsidR="001F4BE6">
        <w:rPr>
          <w:szCs w:val="20"/>
        </w:rPr>
        <w:t>Municipality</w:t>
      </w:r>
      <w:r>
        <w:rPr>
          <w:szCs w:val="20"/>
        </w:rPr>
        <w:t xml:space="preserve"> and Consultant shall be included on the policy (and any excess or umbrella policy) as “Additional Insureds.”</w:t>
      </w:r>
    </w:p>
    <w:p w14:paraId="5595204E" w14:textId="42B658E3" w:rsidR="00E72121" w:rsidRDefault="00346A80">
      <w:pPr>
        <w:pStyle w:val="ListParagraph"/>
        <w:numPr>
          <w:ilvl w:val="2"/>
          <w:numId w:val="12"/>
        </w:numPr>
        <w:tabs>
          <w:tab w:val="left" w:pos="-1440"/>
        </w:tabs>
        <w:autoSpaceDE w:val="0"/>
        <w:autoSpaceDN w:val="0"/>
        <w:spacing w:after="240"/>
        <w:ind w:left="720" w:firstLine="0"/>
        <w:rPr>
          <w:szCs w:val="20"/>
        </w:rPr>
      </w:pPr>
      <w:r>
        <w:rPr>
          <w:szCs w:val="20"/>
          <w:u w:val="single"/>
        </w:rPr>
        <w:t>Workers’ Compensation/Employer’s Liability Insurance</w:t>
      </w:r>
      <w:r w:rsidR="00E56A22">
        <w:rPr>
          <w:szCs w:val="20"/>
        </w:rPr>
        <w:t xml:space="preserve">.  </w:t>
      </w:r>
      <w:r>
        <w:rPr>
          <w:szCs w:val="20"/>
        </w:rPr>
        <w:t>Such insurance shall be no more restrictive than that provided by the latest edition of the standard Workers’ Compensation Policy, as filed for use in Florida by the National Council on Compensation Insurance (</w:t>
      </w:r>
      <w:r w:rsidR="00064B17">
        <w:rPr>
          <w:szCs w:val="20"/>
        </w:rPr>
        <w:t>“</w:t>
      </w:r>
      <w:r>
        <w:rPr>
          <w:szCs w:val="20"/>
        </w:rPr>
        <w:t>NCCI</w:t>
      </w:r>
      <w:r w:rsidR="00064B17">
        <w:rPr>
          <w:szCs w:val="20"/>
        </w:rPr>
        <w:t>”</w:t>
      </w:r>
      <w:r>
        <w:rPr>
          <w:szCs w:val="20"/>
        </w:rPr>
        <w:t xml:space="preserve">), </w:t>
      </w:r>
      <w:proofErr w:type="gramStart"/>
      <w:r>
        <w:rPr>
          <w:szCs w:val="20"/>
        </w:rPr>
        <w:t>with the exception of</w:t>
      </w:r>
      <w:proofErr w:type="gramEnd"/>
      <w:r>
        <w:rPr>
          <w:szCs w:val="20"/>
        </w:rPr>
        <w:t xml:space="preserve"> endorsements required by NCCI or the State of Florida</w:t>
      </w:r>
      <w:r w:rsidR="00E56A22">
        <w:rPr>
          <w:szCs w:val="20"/>
        </w:rPr>
        <w:t xml:space="preserve">.  </w:t>
      </w:r>
      <w:r>
        <w:rPr>
          <w:szCs w:val="20"/>
        </w:rPr>
        <w:t xml:space="preserve">The policy must be endorsed to waive the insurer’s right to subrogate against </w:t>
      </w:r>
      <w:r w:rsidR="001F4BE6">
        <w:rPr>
          <w:szCs w:val="20"/>
        </w:rPr>
        <w:t>Municipality</w:t>
      </w:r>
      <w:r>
        <w:rPr>
          <w:szCs w:val="20"/>
        </w:rPr>
        <w:t xml:space="preserve"> in the manner which would result from the attachment of the NCCI form “Waiver of </w:t>
      </w:r>
      <w:r w:rsidR="00064B17">
        <w:rPr>
          <w:szCs w:val="20"/>
        </w:rPr>
        <w:t>O</w:t>
      </w:r>
      <w:r>
        <w:rPr>
          <w:szCs w:val="20"/>
        </w:rPr>
        <w:t xml:space="preserve">ur Right to Recover from Others Endorsement” (Advisory Form WC 00 03 13) with </w:t>
      </w:r>
      <w:r w:rsidR="001F4BE6">
        <w:rPr>
          <w:szCs w:val="20"/>
        </w:rPr>
        <w:t>Municipality</w:t>
      </w:r>
      <w:r>
        <w:rPr>
          <w:szCs w:val="20"/>
        </w:rPr>
        <w:t xml:space="preserve"> scheduled thereon</w:t>
      </w:r>
      <w:r w:rsidR="00E56A22">
        <w:rPr>
          <w:szCs w:val="20"/>
        </w:rPr>
        <w:t xml:space="preserve">.  </w:t>
      </w:r>
      <w:r>
        <w:rPr>
          <w:szCs w:val="20"/>
        </w:rPr>
        <w:t xml:space="preserve">Where appropriate, coverage shall be included </w:t>
      </w:r>
      <w:r w:rsidR="004B558A">
        <w:rPr>
          <w:szCs w:val="20"/>
        </w:rPr>
        <w:t>to the extent required by</w:t>
      </w:r>
      <w:r>
        <w:rPr>
          <w:szCs w:val="20"/>
        </w:rPr>
        <w:t xml:space="preserve"> </w:t>
      </w:r>
      <w:r w:rsidR="00FE614C">
        <w:rPr>
          <w:rFonts w:asciiTheme="minorHAnsi" w:hAnsiTheme="minorHAnsi"/>
        </w:rPr>
        <w:t>Applicable Law,</w:t>
      </w:r>
      <w:r w:rsidR="00FE614C" w:rsidRPr="00CA237A">
        <w:rPr>
          <w:rFonts w:asciiTheme="minorHAnsi" w:hAnsiTheme="minorHAnsi"/>
        </w:rPr>
        <w:t xml:space="preserve"> including, </w:t>
      </w:r>
      <w:r>
        <w:rPr>
          <w:szCs w:val="20"/>
        </w:rPr>
        <w:t>but not limited to, the Federal Employer’s Liability Act, the Jones Act, and the Longshoreman and Harbor Workers’ Compensation Act.</w:t>
      </w:r>
    </w:p>
    <w:p w14:paraId="550532DE" w14:textId="5BEAC801" w:rsidR="00E72121" w:rsidRDefault="00346A80">
      <w:pPr>
        <w:pStyle w:val="ListParagraph"/>
        <w:spacing w:after="240"/>
        <w:ind w:firstLine="0"/>
        <w:rPr>
          <w:rFonts w:asciiTheme="minorHAnsi" w:hAnsiTheme="minorHAnsi"/>
        </w:rPr>
      </w:pPr>
      <w:r>
        <w:rPr>
          <w:rFonts w:asciiTheme="minorHAnsi" w:hAnsiTheme="minorHAnsi"/>
        </w:rPr>
        <w:t>I</w:t>
      </w:r>
      <w:r w:rsidR="00E75BA9">
        <w:rPr>
          <w:rFonts w:asciiTheme="minorHAnsi" w:hAnsiTheme="minorHAnsi"/>
        </w:rPr>
        <w:t>f</w:t>
      </w:r>
      <w:r>
        <w:rPr>
          <w:rFonts w:asciiTheme="minorHAnsi" w:hAnsiTheme="minorHAnsi"/>
        </w:rPr>
        <w:t xml:space="preserve"> Contractor provides all or a portion of the Workers’ Compensation/Employer’s Liability insurance required herein via a professional employer organization (“PEO”) or employee leasing company, any such Workers’ Compensation/Employer’s Liability insurance </w:t>
      </w:r>
      <w:r>
        <w:rPr>
          <w:rFonts w:asciiTheme="minorHAnsi" w:hAnsiTheme="minorHAnsi"/>
        </w:rPr>
        <w:lastRenderedPageBreak/>
        <w:t>provided will only be deemed acceptable solely for the purposes of insuring Contractor’s enrolled employees</w:t>
      </w:r>
      <w:r w:rsidR="00E56A22">
        <w:rPr>
          <w:rFonts w:asciiTheme="minorHAnsi" w:hAnsiTheme="minorHAnsi"/>
        </w:rPr>
        <w:t xml:space="preserve">.  </w:t>
      </w:r>
      <w:r>
        <w:rPr>
          <w:rFonts w:asciiTheme="minorHAnsi" w:hAnsiTheme="minorHAnsi"/>
        </w:rPr>
        <w:t xml:space="preserve">In addition, and notwithstanding the foregoing, in order to adequately protect </w:t>
      </w:r>
      <w:r w:rsidR="001F4BE6">
        <w:rPr>
          <w:rFonts w:asciiTheme="minorHAnsi" w:hAnsiTheme="minorHAnsi"/>
        </w:rPr>
        <w:t>Municipality</w:t>
      </w:r>
      <w:r>
        <w:rPr>
          <w:rFonts w:asciiTheme="minorHAnsi" w:hAnsiTheme="minorHAnsi"/>
        </w:rPr>
        <w:t xml:space="preserve"> against injuries to uninsured employees of Subcontractors and non-enrolled employees of Contractor, Contractor must still procure, maintain, and furnish </w:t>
      </w:r>
      <w:r w:rsidR="001F4BE6">
        <w:rPr>
          <w:rFonts w:asciiTheme="minorHAnsi" w:hAnsiTheme="minorHAnsi"/>
        </w:rPr>
        <w:t>Municipality</w:t>
      </w:r>
      <w:r>
        <w:rPr>
          <w:rFonts w:asciiTheme="minorHAnsi" w:hAnsiTheme="minorHAnsi"/>
        </w:rPr>
        <w:t xml:space="preserve"> with evidence of a stand-alone separate Workers’ Compensation/Employer’s Liability insurance policy issued with Contractor as an additional insured, and complying with all requirements for Contractor provided Workers’ Compensation contained in the Contract Documents</w:t>
      </w:r>
      <w:r w:rsidR="00E56A22">
        <w:rPr>
          <w:rFonts w:asciiTheme="minorHAnsi" w:hAnsiTheme="minorHAnsi"/>
        </w:rPr>
        <w:t xml:space="preserve">.  </w:t>
      </w:r>
      <w:r>
        <w:rPr>
          <w:rFonts w:asciiTheme="minorHAnsi" w:hAnsiTheme="minorHAnsi"/>
        </w:rPr>
        <w:t>It is permissible for Contractor to exclude payroll of leased employees from such separate Workers’ Compensation/Employer’s Liability insurance policy.</w:t>
      </w:r>
    </w:p>
    <w:p w14:paraId="437D4305" w14:textId="2C31BB72" w:rsidR="00E72121" w:rsidRDefault="00346A80">
      <w:pPr>
        <w:pStyle w:val="ListParagraph"/>
        <w:numPr>
          <w:ilvl w:val="2"/>
          <w:numId w:val="12"/>
        </w:numPr>
        <w:tabs>
          <w:tab w:val="left" w:pos="-1440"/>
        </w:tabs>
        <w:autoSpaceDE w:val="0"/>
        <w:autoSpaceDN w:val="0"/>
        <w:spacing w:after="240"/>
        <w:ind w:left="720" w:firstLine="0"/>
        <w:rPr>
          <w:szCs w:val="20"/>
        </w:rPr>
      </w:pPr>
      <w:r>
        <w:rPr>
          <w:szCs w:val="20"/>
          <w:u w:val="single"/>
        </w:rPr>
        <w:t>Professional Liability Insurance</w:t>
      </w:r>
      <w:r w:rsidR="00E56A22">
        <w:rPr>
          <w:szCs w:val="20"/>
        </w:rPr>
        <w:t xml:space="preserve">.  </w:t>
      </w:r>
      <w:r>
        <w:rPr>
          <w:szCs w:val="20"/>
        </w:rPr>
        <w:t>Such insurance shall cover Contractor for those sources of liability arising out of the rendering or failure to render professional services in the performance of the services required in this Contract.</w:t>
      </w:r>
    </w:p>
    <w:p w14:paraId="3780DE86" w14:textId="77777777" w:rsidR="00E72121" w:rsidRDefault="00346A80">
      <w:pPr>
        <w:pStyle w:val="ListParagraph"/>
        <w:numPr>
          <w:ilvl w:val="2"/>
          <w:numId w:val="12"/>
        </w:numPr>
        <w:tabs>
          <w:tab w:val="left" w:pos="-1440"/>
        </w:tabs>
        <w:autoSpaceDE w:val="0"/>
        <w:autoSpaceDN w:val="0"/>
        <w:spacing w:after="240"/>
        <w:ind w:left="720" w:firstLine="0"/>
        <w:rPr>
          <w:szCs w:val="20"/>
        </w:rPr>
      </w:pPr>
      <w:r>
        <w:rPr>
          <w:rFonts w:eastAsia="Calibri"/>
          <w:u w:val="single"/>
        </w:rPr>
        <w:t>Cyber Liability, or Technology Errors and Omissions Insurance.</w:t>
      </w:r>
      <w:r>
        <w:rPr>
          <w:rFonts w:eastAsia="Calibri"/>
        </w:rPr>
        <w:t xml:space="preserve">  </w:t>
      </w:r>
      <w:r>
        <w:rPr>
          <w:rFonts w:eastAsia="Calibri"/>
          <w:color w:val="1F497D"/>
        </w:rPr>
        <w:t>C</w:t>
      </w:r>
      <w:r>
        <w:rPr>
          <w:rFonts w:eastAsia="Calibri"/>
        </w:rPr>
        <w:t>overage is required for any system connected to, and</w:t>
      </w:r>
      <w:r>
        <w:rPr>
          <w:rFonts w:eastAsia="Calibri"/>
          <w:color w:val="1F497D"/>
        </w:rPr>
        <w:t xml:space="preserve">, </w:t>
      </w:r>
      <w:r>
        <w:rPr>
          <w:rFonts w:eastAsia="Calibri"/>
        </w:rPr>
        <w:t>or accessible from the internet.  Coverage may be included as part of the required Professional Liability Insurance.  Such policy shall cover, at a minimum, the following:</w:t>
      </w:r>
      <w:r>
        <w:rPr>
          <w:rFonts w:eastAsia="Calibri"/>
          <w:szCs w:val="20"/>
        </w:rPr>
        <w:t xml:space="preserve"> </w:t>
      </w:r>
      <w:r>
        <w:t>Data Loss and System Damage Liability; Security Liability; Privacy Liability; Privacy/Security Breach Response coverage, including Notification Expenses.</w:t>
      </w:r>
    </w:p>
    <w:p w14:paraId="65E58DFF" w14:textId="63515EE5" w:rsidR="00E72121" w:rsidRDefault="00346A80">
      <w:pPr>
        <w:pStyle w:val="ListParagraph"/>
        <w:numPr>
          <w:ilvl w:val="2"/>
          <w:numId w:val="12"/>
        </w:numPr>
        <w:spacing w:after="240"/>
        <w:ind w:left="720" w:firstLine="0"/>
        <w:rPr>
          <w:szCs w:val="20"/>
        </w:rPr>
      </w:pPr>
      <w:r>
        <w:rPr>
          <w:szCs w:val="20"/>
          <w:u w:val="single"/>
        </w:rPr>
        <w:t>Environmental Pollution Liability</w:t>
      </w:r>
      <w:r w:rsidR="00E56A22">
        <w:rPr>
          <w:szCs w:val="20"/>
          <w:u w:val="single"/>
        </w:rPr>
        <w:t>.</w:t>
      </w:r>
      <w:r w:rsidR="00E56A22" w:rsidRPr="00CA237A">
        <w:rPr>
          <w:u w:val="single"/>
        </w:rPr>
        <w:t xml:space="preserve">  </w:t>
      </w:r>
      <w:r>
        <w:rPr>
          <w:szCs w:val="20"/>
        </w:rPr>
        <w:t xml:space="preserve">Such insurance shall include clean-up costs and provide coverage to Contractor for liability resulting from pollution or other </w:t>
      </w:r>
      <w:r>
        <w:rPr>
          <w:rFonts w:asciiTheme="minorHAnsi" w:hAnsiTheme="minorHAnsi"/>
        </w:rPr>
        <w:t xml:space="preserve">environmental impairment arising out of, or in connection with, </w:t>
      </w:r>
      <w:r w:rsidR="00906566">
        <w:rPr>
          <w:rFonts w:asciiTheme="minorHAnsi" w:hAnsiTheme="minorHAnsi"/>
        </w:rPr>
        <w:t xml:space="preserve">Work </w:t>
      </w:r>
      <w:r>
        <w:rPr>
          <w:rFonts w:asciiTheme="minorHAnsi" w:hAnsiTheme="minorHAnsi"/>
        </w:rPr>
        <w:t>performed under this Contract, or which arises out of, or in connection with this Contract, including coverage for clean-up of pollution conditions and third-party bodily injury and property damage arising from pollution conditions</w:t>
      </w:r>
      <w:r w:rsidR="00E56A22">
        <w:rPr>
          <w:rFonts w:asciiTheme="minorHAnsi" w:hAnsiTheme="minorHAnsi"/>
        </w:rPr>
        <w:t xml:space="preserve">.  </w:t>
      </w:r>
      <w:r>
        <w:rPr>
          <w:rFonts w:asciiTheme="minorHAnsi" w:hAnsiTheme="minorHAnsi"/>
        </w:rPr>
        <w:t>Such insurance shall also include Transportation Coverage and Non-Owned Disposal Sites coverage</w:t>
      </w:r>
      <w:r w:rsidR="00E56A22">
        <w:rPr>
          <w:rFonts w:asciiTheme="minorHAnsi" w:hAnsiTheme="minorHAnsi"/>
        </w:rPr>
        <w:t xml:space="preserve">.  </w:t>
      </w:r>
      <w:r>
        <w:rPr>
          <w:szCs w:val="20"/>
        </w:rPr>
        <w:t xml:space="preserve">Should policy provide coverage on a claims-made basis, the coverage shall be in force and effect to respond to all claims reported within at least three </w:t>
      </w:r>
      <w:r w:rsidR="00484FB9">
        <w:rPr>
          <w:szCs w:val="20"/>
        </w:rPr>
        <w:t>(3)</w:t>
      </w:r>
      <w:r w:rsidR="00A921EC" w:rsidRPr="007047D8">
        <w:rPr>
          <w:szCs w:val="20"/>
        </w:rPr>
        <w:t xml:space="preserve"> </w:t>
      </w:r>
      <w:r>
        <w:rPr>
          <w:szCs w:val="20"/>
        </w:rPr>
        <w:t>years following the period for which coverage is required, unless a longer period is indicated in the Minimum Insurance Requirements, and which claims would have been covered had the coverage been provided on an occurrence basis</w:t>
      </w:r>
      <w:r w:rsidR="00E56A22">
        <w:rPr>
          <w:szCs w:val="20"/>
        </w:rPr>
        <w:t xml:space="preserve">.  </w:t>
      </w:r>
    </w:p>
    <w:p w14:paraId="32856F3E" w14:textId="687CC72B" w:rsidR="00E72121" w:rsidRDefault="00346A80">
      <w:pPr>
        <w:pStyle w:val="ListParagraph"/>
        <w:numPr>
          <w:ilvl w:val="2"/>
          <w:numId w:val="12"/>
        </w:numPr>
        <w:spacing w:after="240"/>
        <w:ind w:left="720" w:firstLine="0"/>
        <w:rPr>
          <w:szCs w:val="20"/>
        </w:rPr>
      </w:pPr>
      <w:r>
        <w:rPr>
          <w:szCs w:val="20"/>
          <w:u w:val="single"/>
        </w:rPr>
        <w:t>Property Insurance, Builder’s Risk, or Installation Floater</w:t>
      </w:r>
      <w:r w:rsidR="00E56A22">
        <w:rPr>
          <w:szCs w:val="20"/>
        </w:rPr>
        <w:t xml:space="preserve">.  </w:t>
      </w:r>
      <w:r>
        <w:rPr>
          <w:szCs w:val="20"/>
        </w:rPr>
        <w:t xml:space="preserve">Such insurance shall be in force and evidenced to </w:t>
      </w:r>
      <w:r w:rsidR="001F4BE6">
        <w:rPr>
          <w:szCs w:val="20"/>
        </w:rPr>
        <w:t>Municipality</w:t>
      </w:r>
      <w:r>
        <w:rPr>
          <w:szCs w:val="20"/>
        </w:rPr>
        <w:t xml:space="preserve"> as a condition precedent to the Notice to Proceed for construction</w:t>
      </w:r>
      <w:r w:rsidR="00E56A22">
        <w:rPr>
          <w:szCs w:val="20"/>
        </w:rPr>
        <w:t xml:space="preserve">.  </w:t>
      </w:r>
      <w:r>
        <w:rPr>
          <w:szCs w:val="20"/>
        </w:rPr>
        <w:t>Coverage shall be “All Risks,” Completed Value form with a deductible not to exceed $10,000 for each claim for all perils except wind and flood</w:t>
      </w:r>
      <w:r w:rsidR="00E56A22">
        <w:rPr>
          <w:szCs w:val="20"/>
        </w:rPr>
        <w:t xml:space="preserve">.  </w:t>
      </w:r>
      <w:r>
        <w:rPr>
          <w:szCs w:val="20"/>
        </w:rPr>
        <w:t xml:space="preserve">For the perils of wind and flood, Contractor shall maintain a deductible that is commercially feasible but </w:t>
      </w:r>
      <w:r w:rsidR="0009329A">
        <w:rPr>
          <w:szCs w:val="20"/>
        </w:rPr>
        <w:t xml:space="preserve">that </w:t>
      </w:r>
      <w:r>
        <w:rPr>
          <w:szCs w:val="20"/>
        </w:rPr>
        <w:t>does not exceed five</w:t>
      </w:r>
      <w:r w:rsidR="00AA77A2">
        <w:rPr>
          <w:szCs w:val="20"/>
        </w:rPr>
        <w:t xml:space="preserve"> percent</w:t>
      </w:r>
      <w:r>
        <w:rPr>
          <w:szCs w:val="20"/>
        </w:rPr>
        <w:t xml:space="preserve"> (5%) of the “values at risk at the time of loss” unless otherwise approved by </w:t>
      </w:r>
      <w:r w:rsidR="001F4BE6">
        <w:rPr>
          <w:szCs w:val="20"/>
        </w:rPr>
        <w:t>Municipality</w:t>
      </w:r>
      <w:r>
        <w:rPr>
          <w:szCs w:val="20"/>
        </w:rPr>
        <w:t>.</w:t>
      </w:r>
    </w:p>
    <w:p w14:paraId="44095DD0" w14:textId="70B2D833" w:rsidR="00E72121" w:rsidRDefault="00346A80">
      <w:pPr>
        <w:pStyle w:val="ListParagraph"/>
        <w:tabs>
          <w:tab w:val="left" w:pos="-1440"/>
        </w:tabs>
        <w:autoSpaceDE w:val="0"/>
        <w:autoSpaceDN w:val="0"/>
        <w:spacing w:after="240"/>
        <w:ind w:firstLine="0"/>
        <w:rPr>
          <w:szCs w:val="20"/>
        </w:rPr>
      </w:pPr>
      <w:proofErr w:type="spellStart"/>
      <w:r>
        <w:rPr>
          <w:szCs w:val="20"/>
        </w:rPr>
        <w:t>Sublimits</w:t>
      </w:r>
      <w:proofErr w:type="spellEnd"/>
      <w:r>
        <w:rPr>
          <w:szCs w:val="20"/>
        </w:rPr>
        <w:t xml:space="preserve">: With respect to coverage for the peril of wind, the policy shall not be subject to any sublimit less than </w:t>
      </w:r>
      <w:r w:rsidR="0009329A" w:rsidRPr="0009329A">
        <w:rPr>
          <w:szCs w:val="20"/>
        </w:rPr>
        <w:t>$_________</w:t>
      </w:r>
      <w:r>
        <w:rPr>
          <w:szCs w:val="20"/>
        </w:rPr>
        <w:t xml:space="preserve"> per occurrence</w:t>
      </w:r>
      <w:r w:rsidR="00E56A22">
        <w:rPr>
          <w:szCs w:val="20"/>
        </w:rPr>
        <w:t xml:space="preserve">.  </w:t>
      </w:r>
      <w:r>
        <w:rPr>
          <w:szCs w:val="20"/>
        </w:rPr>
        <w:t xml:space="preserve">With respect to the peril of Flood, </w:t>
      </w:r>
      <w:r>
        <w:rPr>
          <w:szCs w:val="20"/>
        </w:rPr>
        <w:lastRenderedPageBreak/>
        <w:t xml:space="preserve">the policy shall not be subject to any sublimit less than </w:t>
      </w:r>
      <w:r w:rsidR="002E1DD3" w:rsidRPr="002E1DD3">
        <w:rPr>
          <w:szCs w:val="20"/>
        </w:rPr>
        <w:t>$_________</w:t>
      </w:r>
      <w:r>
        <w:rPr>
          <w:szCs w:val="20"/>
        </w:rPr>
        <w:t xml:space="preserve"> per occurrence</w:t>
      </w:r>
      <w:r w:rsidR="00E56A22">
        <w:rPr>
          <w:szCs w:val="20"/>
        </w:rPr>
        <w:t xml:space="preserve">.  </w:t>
      </w:r>
      <w:r>
        <w:rPr>
          <w:szCs w:val="20"/>
        </w:rPr>
        <w:t xml:space="preserve">Any sublimit for wind or flood lower than those identified in the foregoing must be approved by </w:t>
      </w:r>
      <w:r w:rsidR="001F4BE6">
        <w:rPr>
          <w:szCs w:val="20"/>
        </w:rPr>
        <w:t>Municipality</w:t>
      </w:r>
      <w:r>
        <w:rPr>
          <w:szCs w:val="20"/>
        </w:rPr>
        <w:t>.</w:t>
      </w:r>
    </w:p>
    <w:p w14:paraId="3660C88F" w14:textId="5F163430" w:rsidR="00E72121" w:rsidRDefault="00346A80">
      <w:pPr>
        <w:pStyle w:val="ListParagraph"/>
        <w:tabs>
          <w:tab w:val="left" w:pos="-1440"/>
        </w:tabs>
        <w:autoSpaceDE w:val="0"/>
        <w:autoSpaceDN w:val="0"/>
        <w:spacing w:after="240"/>
        <w:ind w:firstLine="0"/>
        <w:rPr>
          <w:szCs w:val="20"/>
        </w:rPr>
      </w:pPr>
      <w:r>
        <w:rPr>
          <w:szCs w:val="20"/>
        </w:rPr>
        <w:t xml:space="preserve">Waiver of Occupancy Clause or Warranty-Policy must be specifically endorsed to eliminate any “Occupancy Clause” or similar warranty or representation that the building(s), addition(s) or structure(s) </w:t>
      </w:r>
      <w:proofErr w:type="gramStart"/>
      <w:r>
        <w:rPr>
          <w:szCs w:val="20"/>
        </w:rPr>
        <w:t>in the course of</w:t>
      </w:r>
      <w:proofErr w:type="gramEnd"/>
      <w:r>
        <w:rPr>
          <w:szCs w:val="20"/>
        </w:rPr>
        <w:t xml:space="preserve"> construction shall not be occupied without specific endorsement of the policy</w:t>
      </w:r>
      <w:r w:rsidR="00E56A22">
        <w:rPr>
          <w:szCs w:val="20"/>
        </w:rPr>
        <w:t xml:space="preserve">.  </w:t>
      </w:r>
      <w:r>
        <w:rPr>
          <w:szCs w:val="20"/>
        </w:rPr>
        <w:t xml:space="preserve">The policy must be endorsed to provide that the Builder’s Risk coverage will continue to apply until final acceptance of the building(s), addition(s) or structure(s) by </w:t>
      </w:r>
      <w:r w:rsidR="001F4BE6">
        <w:rPr>
          <w:szCs w:val="20"/>
        </w:rPr>
        <w:t>Municipality</w:t>
      </w:r>
      <w:r>
        <w:rPr>
          <w:szCs w:val="20"/>
        </w:rPr>
        <w:t>.</w:t>
      </w:r>
    </w:p>
    <w:p w14:paraId="39FAE12E" w14:textId="2E4EB5FE" w:rsidR="00E72121" w:rsidRDefault="001F4BE6">
      <w:pPr>
        <w:spacing w:after="240"/>
        <w:ind w:left="720" w:firstLine="0"/>
        <w:rPr>
          <w:szCs w:val="20"/>
        </w:rPr>
      </w:pPr>
      <w:r>
        <w:rPr>
          <w:szCs w:val="20"/>
        </w:rPr>
        <w:t>Municipality</w:t>
      </w:r>
      <w:r w:rsidR="00346A80">
        <w:rPr>
          <w:szCs w:val="20"/>
        </w:rPr>
        <w:t xml:space="preserve"> reserves the right to purchase or provide property insurance covering the </w:t>
      </w:r>
      <w:r w:rsidR="006A45AA">
        <w:rPr>
          <w:szCs w:val="20"/>
        </w:rPr>
        <w:t>M</w:t>
      </w:r>
      <w:r w:rsidR="00346A80">
        <w:rPr>
          <w:szCs w:val="20"/>
        </w:rPr>
        <w:t xml:space="preserve">aterials, equipment and supplies that are intended for specific installation in the Project while such </w:t>
      </w:r>
      <w:r w:rsidR="006A45AA">
        <w:rPr>
          <w:szCs w:val="20"/>
        </w:rPr>
        <w:t>M</w:t>
      </w:r>
      <w:r w:rsidR="00346A80">
        <w:rPr>
          <w:szCs w:val="20"/>
        </w:rPr>
        <w:t>aterials, equipment and supplies are located at the Project site (this coverage will be specifically to cover property under construction or similar coverage), in transit, and while temporarily located away from the Project site for the purpose of repair, adjustment or storage at the risk of one (1) of the insured parties</w:t>
      </w:r>
      <w:r w:rsidR="00E56A22">
        <w:rPr>
          <w:szCs w:val="20"/>
        </w:rPr>
        <w:t xml:space="preserve">. </w:t>
      </w:r>
      <w:r w:rsidR="00346A80">
        <w:rPr>
          <w:szCs w:val="20"/>
        </w:rPr>
        <w:t xml:space="preserve">This coverage will not cover </w:t>
      </w:r>
      <w:proofErr w:type="gramStart"/>
      <w:r w:rsidR="00346A80">
        <w:rPr>
          <w:szCs w:val="20"/>
        </w:rPr>
        <w:t>any of</w:t>
      </w:r>
      <w:proofErr w:type="gramEnd"/>
      <w:r w:rsidR="00346A80">
        <w:rPr>
          <w:szCs w:val="20"/>
        </w:rPr>
        <w:t xml:space="preserve"> Contractor’s or Subcontractors’ tools, equipment, machinery or provide any business interruption or time element coverage to the contractors</w:t>
      </w:r>
      <w:r w:rsidR="00E56A22">
        <w:rPr>
          <w:szCs w:val="20"/>
        </w:rPr>
        <w:t xml:space="preserve">.  </w:t>
      </w:r>
      <w:r w:rsidR="00346A80">
        <w:rPr>
          <w:szCs w:val="20"/>
        </w:rPr>
        <w:t xml:space="preserve">If </w:t>
      </w:r>
      <w:r>
        <w:rPr>
          <w:szCs w:val="20"/>
        </w:rPr>
        <w:t>Municipality</w:t>
      </w:r>
      <w:r w:rsidR="00346A80">
        <w:rPr>
          <w:szCs w:val="20"/>
        </w:rPr>
        <w:t xml:space="preserve"> elects to purchase property insurance or provide for coverage under its existing insurance for this Project, then in that case, the insurance required to be carried by Contractor may be modified to account for the insurance being provided by </w:t>
      </w:r>
      <w:r>
        <w:rPr>
          <w:szCs w:val="20"/>
        </w:rPr>
        <w:t>Municipality</w:t>
      </w:r>
      <w:r w:rsidR="00346A80">
        <w:rPr>
          <w:szCs w:val="20"/>
        </w:rPr>
        <w:t xml:space="preserve">, at </w:t>
      </w:r>
      <w:r>
        <w:rPr>
          <w:szCs w:val="20"/>
        </w:rPr>
        <w:t>Municipality</w:t>
      </w:r>
      <w:r w:rsidR="00CF7353" w:rsidRPr="009A45D6">
        <w:rPr>
          <w:szCs w:val="20"/>
        </w:rPr>
        <w:t>’</w:t>
      </w:r>
      <w:r w:rsidR="00A921EC" w:rsidRPr="009A45D6">
        <w:rPr>
          <w:szCs w:val="20"/>
        </w:rPr>
        <w:t>s</w:t>
      </w:r>
      <w:r w:rsidR="00346A80">
        <w:rPr>
          <w:szCs w:val="20"/>
        </w:rPr>
        <w:t xml:space="preserve"> discretion</w:t>
      </w:r>
      <w:r w:rsidR="00E56A22">
        <w:rPr>
          <w:szCs w:val="20"/>
        </w:rPr>
        <w:t xml:space="preserve">.  </w:t>
      </w:r>
      <w:r w:rsidR="00346A80">
        <w:rPr>
          <w:szCs w:val="20"/>
        </w:rPr>
        <w:t>Such modification may also include execution of Waiver of Subrogation documentation</w:t>
      </w:r>
      <w:r w:rsidR="00E56A22">
        <w:rPr>
          <w:szCs w:val="20"/>
        </w:rPr>
        <w:t xml:space="preserve">.  </w:t>
      </w:r>
      <w:r w:rsidR="00346A80">
        <w:rPr>
          <w:szCs w:val="20"/>
        </w:rPr>
        <w:t>I</w:t>
      </w:r>
      <w:r w:rsidR="00E75BA9">
        <w:rPr>
          <w:szCs w:val="20"/>
        </w:rPr>
        <w:t>f</w:t>
      </w:r>
      <w:r w:rsidR="00346A80">
        <w:rPr>
          <w:szCs w:val="20"/>
        </w:rPr>
        <w:t xml:space="preserve"> a claim with respect to this Project is made upon </w:t>
      </w:r>
      <w:r>
        <w:rPr>
          <w:szCs w:val="20"/>
        </w:rPr>
        <w:t>Municipality</w:t>
      </w:r>
      <w:r w:rsidR="00CF7353" w:rsidRPr="009A45D6">
        <w:rPr>
          <w:szCs w:val="20"/>
        </w:rPr>
        <w:t>’</w:t>
      </w:r>
      <w:r w:rsidR="00A921EC" w:rsidRPr="009A45D6">
        <w:rPr>
          <w:szCs w:val="20"/>
        </w:rPr>
        <w:t>s</w:t>
      </w:r>
      <w:r w:rsidR="00346A80">
        <w:rPr>
          <w:szCs w:val="20"/>
        </w:rPr>
        <w:t xml:space="preserve"> insurance policy, Contractor shall be responsible for up to the first $50,000 of the deductible amount for such claim.</w:t>
      </w:r>
    </w:p>
    <w:p w14:paraId="689D6345" w14:textId="1962D5D4" w:rsidR="00E72121" w:rsidRDefault="00346A80">
      <w:pPr>
        <w:pStyle w:val="ListParagraph"/>
        <w:numPr>
          <w:ilvl w:val="1"/>
          <w:numId w:val="12"/>
        </w:numPr>
        <w:spacing w:after="240"/>
        <w:ind w:left="0" w:firstLine="0"/>
      </w:pPr>
      <w:r>
        <w:rPr>
          <w:szCs w:val="20"/>
        </w:rPr>
        <w:t xml:space="preserve">On or before the effective date of the Contract, or at least fifteen (15) days prior to commencement of the Work, </w:t>
      </w:r>
      <w:r w:rsidR="002C34EA">
        <w:rPr>
          <w:szCs w:val="20"/>
        </w:rPr>
        <w:t xml:space="preserve">as requested by Municipality, </w:t>
      </w:r>
      <w:r>
        <w:rPr>
          <w:szCs w:val="20"/>
        </w:rPr>
        <w:t xml:space="preserve">Contractor shall provide </w:t>
      </w:r>
      <w:r w:rsidR="001F4BE6">
        <w:rPr>
          <w:szCs w:val="20"/>
        </w:rPr>
        <w:t>Municipality</w:t>
      </w:r>
      <w:r>
        <w:rPr>
          <w:szCs w:val="20"/>
        </w:rPr>
        <w:t xml:space="preserve"> with a copy of all Certificates of Insurance or other documentation sufficient to demonstrate the insurance coverage required in this article.</w:t>
      </w:r>
    </w:p>
    <w:p w14:paraId="78F64BCB" w14:textId="1CA897DC" w:rsidR="00E72121" w:rsidRDefault="00346A80">
      <w:pPr>
        <w:pStyle w:val="ListParagraph"/>
        <w:numPr>
          <w:ilvl w:val="1"/>
          <w:numId w:val="12"/>
        </w:numPr>
        <w:spacing w:after="240"/>
        <w:ind w:left="0" w:firstLine="0"/>
      </w:pPr>
      <w:r>
        <w:rPr>
          <w:szCs w:val="20"/>
        </w:rPr>
        <w:t xml:space="preserve">Contractor shall ensure that all insurance coverages required by this article remain in full force and effect </w:t>
      </w:r>
      <w:r w:rsidR="00942F12">
        <w:rPr>
          <w:szCs w:val="20"/>
        </w:rPr>
        <w:t xml:space="preserve">without any </w:t>
      </w:r>
      <w:r w:rsidR="00A83947">
        <w:rPr>
          <w:szCs w:val="20"/>
        </w:rPr>
        <w:t>l</w:t>
      </w:r>
      <w:r w:rsidR="00942F12">
        <w:rPr>
          <w:szCs w:val="20"/>
        </w:rPr>
        <w:t xml:space="preserve">apse in coverage </w:t>
      </w:r>
      <w:r>
        <w:rPr>
          <w:szCs w:val="20"/>
        </w:rPr>
        <w:t xml:space="preserve">for the duration of this Contract and until all performance required </w:t>
      </w:r>
      <w:r w:rsidR="00426644">
        <w:rPr>
          <w:szCs w:val="20"/>
        </w:rPr>
        <w:t xml:space="preserve">of </w:t>
      </w:r>
      <w:r>
        <w:rPr>
          <w:szCs w:val="20"/>
        </w:rPr>
        <w:t xml:space="preserve">Contractor has been completed, as determined by </w:t>
      </w:r>
      <w:r w:rsidR="00426644">
        <w:rPr>
          <w:szCs w:val="20"/>
        </w:rPr>
        <w:t xml:space="preserve">the </w:t>
      </w:r>
      <w:r>
        <w:rPr>
          <w:szCs w:val="20"/>
        </w:rPr>
        <w:t>Contract Administrator</w:t>
      </w:r>
      <w:r w:rsidR="00E56A22">
        <w:rPr>
          <w:szCs w:val="20"/>
        </w:rPr>
        <w:t xml:space="preserve">.  </w:t>
      </w:r>
      <w:r>
        <w:rPr>
          <w:szCs w:val="20"/>
        </w:rPr>
        <w:t xml:space="preserve">Contractor shall provide notice to </w:t>
      </w:r>
      <w:r w:rsidR="001F4BE6">
        <w:rPr>
          <w:szCs w:val="20"/>
        </w:rPr>
        <w:t>Municipality</w:t>
      </w:r>
      <w:r>
        <w:rPr>
          <w:szCs w:val="20"/>
        </w:rPr>
        <w:t xml:space="preserve"> of any cancellation or modification of any required policy at least thirty (30) days prior to the effective date of cancellation or modification, and at least ten (10) days prior to the effective date of any cancellation due to nonpayment, and shall concurrently provide </w:t>
      </w:r>
      <w:r w:rsidR="001F4BE6">
        <w:rPr>
          <w:szCs w:val="20"/>
        </w:rPr>
        <w:t>Municipality</w:t>
      </w:r>
      <w:r>
        <w:rPr>
          <w:szCs w:val="20"/>
        </w:rPr>
        <w:t xml:space="preserve"> with a copy of its updated Certificates of Insurance evidencing continuation of the required coverage(s)</w:t>
      </w:r>
      <w:r w:rsidR="00E56A22">
        <w:rPr>
          <w:szCs w:val="20"/>
        </w:rPr>
        <w:t xml:space="preserve">.  </w:t>
      </w:r>
    </w:p>
    <w:p w14:paraId="1BC6A302" w14:textId="4B764A36" w:rsidR="00E72121" w:rsidRDefault="00346A80">
      <w:pPr>
        <w:pStyle w:val="ListParagraph"/>
        <w:numPr>
          <w:ilvl w:val="1"/>
          <w:numId w:val="12"/>
        </w:numPr>
        <w:spacing w:after="240"/>
        <w:ind w:left="0" w:firstLine="0"/>
      </w:pPr>
      <w:r>
        <w:t xml:space="preserve">If and to the extent requested by </w:t>
      </w:r>
      <w:r w:rsidR="001F4BE6">
        <w:t>Municipality</w:t>
      </w:r>
      <w:r>
        <w:t xml:space="preserve">, Contractor shall provide to </w:t>
      </w:r>
      <w:r w:rsidR="001F4BE6">
        <w:t>Municipality</w:t>
      </w:r>
      <w:r>
        <w:t xml:space="preserve"> complete, certified copies of all required insurance policies and all required endorsements within thirty (30) days after </w:t>
      </w:r>
      <w:r w:rsidR="001F4BE6">
        <w:t>Municipality</w:t>
      </w:r>
      <w:r w:rsidR="00CF7353" w:rsidRPr="009A45D6">
        <w:t>’</w:t>
      </w:r>
      <w:r w:rsidR="00A921EC" w:rsidRPr="009A45D6">
        <w:t>s</w:t>
      </w:r>
      <w:r>
        <w:t xml:space="preserve"> request.</w:t>
      </w:r>
    </w:p>
    <w:p w14:paraId="2E684BBC" w14:textId="6C87F8DD" w:rsidR="00E72121" w:rsidRDefault="00346A80">
      <w:pPr>
        <w:pStyle w:val="ListParagraph"/>
        <w:numPr>
          <w:ilvl w:val="1"/>
          <w:numId w:val="12"/>
        </w:numPr>
        <w:spacing w:after="240"/>
        <w:ind w:left="0" w:firstLine="0"/>
      </w:pPr>
      <w:r>
        <w:rPr>
          <w:szCs w:val="20"/>
        </w:rPr>
        <w:lastRenderedPageBreak/>
        <w:t xml:space="preserve">Contractor shall ensure that </w:t>
      </w:r>
      <w:r w:rsidR="00CF7353" w:rsidRPr="007047D8">
        <w:rPr>
          <w:szCs w:val="20"/>
        </w:rPr>
        <w:t>“</w:t>
      </w:r>
      <w:r w:rsidR="00E14602" w:rsidRPr="00D70A80">
        <w:rPr>
          <w:szCs w:val="20"/>
          <w:highlight w:val="yellow"/>
        </w:rPr>
        <w:t>[</w:t>
      </w:r>
      <w:r w:rsidR="001734E4" w:rsidRPr="001734E4">
        <w:rPr>
          <w:szCs w:val="20"/>
          <w:highlight w:val="yellow"/>
        </w:rPr>
        <w:t>insert</w:t>
      </w:r>
      <w:r w:rsidR="00E14602" w:rsidRPr="00D70A80">
        <w:rPr>
          <w:szCs w:val="20"/>
          <w:highlight w:val="yellow"/>
        </w:rPr>
        <w:t xml:space="preserve"> </w:t>
      </w:r>
      <w:r w:rsidR="001734E4" w:rsidRPr="001734E4">
        <w:rPr>
          <w:szCs w:val="20"/>
          <w:highlight w:val="yellow"/>
        </w:rPr>
        <w:t>name</w:t>
      </w:r>
      <w:r w:rsidR="00E14602" w:rsidRPr="00D70A80">
        <w:rPr>
          <w:szCs w:val="20"/>
          <w:highlight w:val="yellow"/>
        </w:rPr>
        <w:t xml:space="preserve"> </w:t>
      </w:r>
      <w:r w:rsidR="001734E4" w:rsidRPr="001734E4">
        <w:rPr>
          <w:szCs w:val="20"/>
          <w:highlight w:val="yellow"/>
        </w:rPr>
        <w:t>of</w:t>
      </w:r>
      <w:r w:rsidR="00E14602" w:rsidRPr="00D70A80">
        <w:rPr>
          <w:szCs w:val="20"/>
          <w:highlight w:val="yellow"/>
        </w:rPr>
        <w:t xml:space="preserve"> </w:t>
      </w:r>
      <w:r w:rsidR="001734E4" w:rsidRPr="001734E4">
        <w:rPr>
          <w:szCs w:val="20"/>
          <w:highlight w:val="yellow"/>
        </w:rPr>
        <w:t>municipality</w:t>
      </w:r>
      <w:r w:rsidR="00346324" w:rsidRPr="00D70A80">
        <w:rPr>
          <w:szCs w:val="20"/>
          <w:highlight w:val="yellow"/>
        </w:rPr>
        <w:t>]</w:t>
      </w:r>
      <w:r w:rsidR="00322499" w:rsidRPr="00D70A80">
        <w:rPr>
          <w:szCs w:val="20"/>
          <w:highlight w:val="yellow"/>
        </w:rPr>
        <w:t xml:space="preserve">, </w:t>
      </w:r>
      <w:r w:rsidR="00322499" w:rsidRPr="00346324">
        <w:rPr>
          <w:szCs w:val="20"/>
          <w:highlight w:val="yellow"/>
        </w:rPr>
        <w:t>______[address]_____</w:t>
      </w:r>
      <w:r w:rsidR="00A921EC" w:rsidRPr="00D70A80">
        <w:rPr>
          <w:szCs w:val="20"/>
          <w:highlight w:val="yellow"/>
        </w:rPr>
        <w:t xml:space="preserve">, Florida </w:t>
      </w:r>
      <w:r w:rsidR="00322499" w:rsidRPr="00346324">
        <w:rPr>
          <w:szCs w:val="20"/>
          <w:highlight w:val="yellow"/>
        </w:rPr>
        <w:t>__[zip code]__</w:t>
      </w:r>
      <w:r w:rsidR="00815582" w:rsidRPr="00D70A80">
        <w:rPr>
          <w:szCs w:val="20"/>
          <w:highlight w:val="yellow"/>
        </w:rPr>
        <w:t>,</w:t>
      </w:r>
      <w:r w:rsidR="00CF7353" w:rsidRPr="009A45D6">
        <w:rPr>
          <w:szCs w:val="20"/>
        </w:rPr>
        <w:t>”</w:t>
      </w:r>
      <w:r w:rsidR="00A921EC" w:rsidRPr="009A45D6">
        <w:rPr>
          <w:szCs w:val="20"/>
        </w:rPr>
        <w:t xml:space="preserve"> </w:t>
      </w:r>
      <w:r>
        <w:rPr>
          <w:szCs w:val="20"/>
        </w:rPr>
        <w:t>“Broward County</w:t>
      </w:r>
      <w:r w:rsidR="00815582">
        <w:rPr>
          <w:szCs w:val="20"/>
        </w:rPr>
        <w:t>,</w:t>
      </w:r>
      <w:r>
        <w:rPr>
          <w:szCs w:val="20"/>
        </w:rPr>
        <w:t xml:space="preserve"> 115 S</w:t>
      </w:r>
      <w:r w:rsidR="00E56A22">
        <w:rPr>
          <w:szCs w:val="20"/>
        </w:rPr>
        <w:t xml:space="preserve">. </w:t>
      </w:r>
      <w:r>
        <w:rPr>
          <w:szCs w:val="20"/>
        </w:rPr>
        <w:t>Andrews Avenue, Fort Lauderdale, Florida 33301” and Consultant are listed</w:t>
      </w:r>
      <w:r w:rsidR="00935EFE">
        <w:rPr>
          <w:szCs w:val="20"/>
        </w:rPr>
        <w:t xml:space="preserve"> and endorsed</w:t>
      </w:r>
      <w:r>
        <w:rPr>
          <w:szCs w:val="20"/>
        </w:rPr>
        <w:t xml:space="preserve"> as additional insureds on all policies required under this article</w:t>
      </w:r>
      <w:r w:rsidR="00E56A22">
        <w:rPr>
          <w:szCs w:val="20"/>
        </w:rPr>
        <w:t xml:space="preserve">.  </w:t>
      </w:r>
      <w:r w:rsidR="001F4BE6">
        <w:rPr>
          <w:rFonts w:eastAsia="Calibri"/>
        </w:rPr>
        <w:t>Municipality</w:t>
      </w:r>
      <w:r>
        <w:rPr>
          <w:rFonts w:eastAsia="Calibri"/>
        </w:rPr>
        <w:t xml:space="preserve"> shall be listed as Certificate Holder.</w:t>
      </w:r>
    </w:p>
    <w:p w14:paraId="722E3420" w14:textId="2D84361F" w:rsidR="00E72121" w:rsidRDefault="00346A80">
      <w:pPr>
        <w:pStyle w:val="ListParagraph"/>
        <w:numPr>
          <w:ilvl w:val="1"/>
          <w:numId w:val="12"/>
        </w:numPr>
        <w:spacing w:after="240"/>
        <w:ind w:left="0" w:firstLine="0"/>
      </w:pPr>
      <w:r>
        <w:rPr>
          <w:szCs w:val="20"/>
        </w:rPr>
        <w:t xml:space="preserve">Contractor shall require each Subcontractor to maintain insurance coverage that adequately covers the </w:t>
      </w:r>
      <w:r w:rsidR="00565D55">
        <w:rPr>
          <w:szCs w:val="20"/>
        </w:rPr>
        <w:t>Work</w:t>
      </w:r>
      <w:r>
        <w:rPr>
          <w:szCs w:val="20"/>
        </w:rPr>
        <w:t xml:space="preserve"> provided by that Subcontractor on substantially the same insurance terms and conditions required of Contractor under this article</w:t>
      </w:r>
      <w:r w:rsidR="00E56A22">
        <w:rPr>
          <w:szCs w:val="20"/>
        </w:rPr>
        <w:t xml:space="preserve">.  </w:t>
      </w:r>
      <w:r>
        <w:rPr>
          <w:szCs w:val="20"/>
        </w:rPr>
        <w:t xml:space="preserve">Contractor shall ensure that all such Subcontractors comply with these requirements and that </w:t>
      </w:r>
      <w:r w:rsidR="001F4BE6">
        <w:rPr>
          <w:szCs w:val="20"/>
        </w:rPr>
        <w:t>Municipality</w:t>
      </w:r>
      <w:r w:rsidR="005376E1">
        <w:rPr>
          <w:szCs w:val="20"/>
        </w:rPr>
        <w:t>,</w:t>
      </w:r>
      <w:r w:rsidR="00A921EC" w:rsidRPr="009A45D6">
        <w:rPr>
          <w:szCs w:val="20"/>
        </w:rPr>
        <w:t xml:space="preserve"> </w:t>
      </w:r>
      <w:r w:rsidR="00815582">
        <w:rPr>
          <w:szCs w:val="20"/>
        </w:rPr>
        <w:t>“</w:t>
      </w:r>
      <w:r>
        <w:rPr>
          <w:szCs w:val="20"/>
        </w:rPr>
        <w:t>Broward County</w:t>
      </w:r>
      <w:r w:rsidR="00815582">
        <w:rPr>
          <w:szCs w:val="20"/>
        </w:rPr>
        <w:t>,”</w:t>
      </w:r>
      <w:r>
        <w:rPr>
          <w:szCs w:val="20"/>
        </w:rPr>
        <w:t xml:space="preserve"> and Consultant are named as additional insureds under the Subcontractors’ applicable insurance policies</w:t>
      </w:r>
      <w:r w:rsidR="00E56A22">
        <w:rPr>
          <w:szCs w:val="20"/>
        </w:rPr>
        <w:t xml:space="preserve">.  </w:t>
      </w:r>
      <w:r>
        <w:t>I</w:t>
      </w:r>
      <w:r w:rsidR="00942F12">
        <w:t>f</w:t>
      </w:r>
      <w:r>
        <w:t xml:space="preserve"> Contractor or any Subcontractor fails to maintain the insurance required by the Contract Documents, </w:t>
      </w:r>
      <w:r w:rsidR="001F4BE6">
        <w:t>Municipality</w:t>
      </w:r>
      <w:r>
        <w:t xml:space="preserve"> may pay any costs of premiums necessary to maintain the required coverage and deduct such costs from any payment otherwise due to Contractor</w:t>
      </w:r>
      <w:r w:rsidR="00E56A22">
        <w:t xml:space="preserve">.  </w:t>
      </w:r>
      <w:r>
        <w:rPr>
          <w:spacing w:val="-3"/>
        </w:rPr>
        <w:t xml:space="preserve">Contractor shall not permit any Subcontractor to provide </w:t>
      </w:r>
      <w:r w:rsidR="00524194">
        <w:rPr>
          <w:spacing w:val="-3"/>
        </w:rPr>
        <w:t xml:space="preserve">Work or any other </w:t>
      </w:r>
      <w:r>
        <w:rPr>
          <w:spacing w:val="-3"/>
        </w:rPr>
        <w:t>services under the Contract unless and until the requirements of this section are satisfied</w:t>
      </w:r>
      <w:r w:rsidR="00E56A22">
        <w:rPr>
          <w:spacing w:val="-3"/>
        </w:rPr>
        <w:t xml:space="preserve">.  </w:t>
      </w:r>
      <w:r>
        <w:rPr>
          <w:spacing w:val="-3"/>
        </w:rPr>
        <w:t xml:space="preserve">If requested by </w:t>
      </w:r>
      <w:r w:rsidR="001F4BE6">
        <w:t>Municipality</w:t>
      </w:r>
      <w:r>
        <w:rPr>
          <w:spacing w:val="-3"/>
        </w:rPr>
        <w:t xml:space="preserve">, Contractor shall provide, within one (1) business day, evidence of each Subcontractor’s compliance with this </w:t>
      </w:r>
      <w:r w:rsidR="002C34EA">
        <w:rPr>
          <w:spacing w:val="-3"/>
        </w:rPr>
        <w:t>article</w:t>
      </w:r>
      <w:r>
        <w:rPr>
          <w:spacing w:val="-3"/>
        </w:rPr>
        <w:t>.</w:t>
      </w:r>
    </w:p>
    <w:p w14:paraId="71929EBE" w14:textId="5E49EA0B" w:rsidR="00E72121" w:rsidRDefault="00346A80">
      <w:pPr>
        <w:pStyle w:val="ListParagraph"/>
        <w:numPr>
          <w:ilvl w:val="1"/>
          <w:numId w:val="12"/>
        </w:numPr>
        <w:spacing w:after="240"/>
        <w:ind w:left="0" w:firstLine="0"/>
      </w:pPr>
      <w:r>
        <w:rPr>
          <w:color w:val="231F20"/>
          <w:spacing w:val="-2"/>
        </w:rPr>
        <w:t>If</w:t>
      </w:r>
      <w:r>
        <w:rPr>
          <w:color w:val="231F20"/>
          <w:spacing w:val="1"/>
        </w:rPr>
        <w:t xml:space="preserve"> any</w:t>
      </w:r>
      <w:r>
        <w:rPr>
          <w:color w:val="231F20"/>
          <w:spacing w:val="-5"/>
        </w:rPr>
        <w:t xml:space="preserve"> </w:t>
      </w:r>
      <w:r>
        <w:rPr>
          <w:color w:val="231F20"/>
          <w:spacing w:val="-1"/>
        </w:rPr>
        <w:t>of the</w:t>
      </w:r>
      <w:r>
        <w:rPr>
          <w:color w:val="231F20"/>
          <w:spacing w:val="2"/>
        </w:rPr>
        <w:t xml:space="preserve"> </w:t>
      </w:r>
      <w:r>
        <w:rPr>
          <w:color w:val="231F20"/>
          <w:spacing w:val="-1"/>
        </w:rPr>
        <w:t>policies</w:t>
      </w:r>
      <w:r>
        <w:rPr>
          <w:color w:val="231F20"/>
        </w:rPr>
        <w:t xml:space="preserve"> required under this article </w:t>
      </w:r>
      <w:r>
        <w:rPr>
          <w:color w:val="231F20"/>
          <w:spacing w:val="-1"/>
        </w:rPr>
        <w:t>provide claims-made coverag</w:t>
      </w:r>
      <w:r>
        <w:rPr>
          <w:color w:val="231F20"/>
        </w:rPr>
        <w:t xml:space="preserve">e: (1) any retroactive date must be prior to the effective date of the Contract; (2) the required coverage must be </w:t>
      </w:r>
      <w:r>
        <w:rPr>
          <w:rFonts w:asciiTheme="minorHAnsi" w:hAnsiTheme="minorHAnsi" w:cstheme="minorHAnsi"/>
          <w:color w:val="231F20"/>
          <w:szCs w:val="24"/>
        </w:rPr>
        <w:t xml:space="preserve">maintained after termination or expiration of the Contract for at least the duration stated in </w:t>
      </w:r>
      <w:r>
        <w:rPr>
          <w:rFonts w:asciiTheme="minorHAnsi" w:hAnsiTheme="minorHAnsi" w:cstheme="minorHAnsi"/>
          <w:szCs w:val="24"/>
        </w:rPr>
        <w:t xml:space="preserve">Exhibit </w:t>
      </w:r>
      <w:permStart w:id="1205630445" w:edGrp="everyone"/>
      <w:r w:rsidRPr="00CA237A">
        <w:rPr>
          <w:rFonts w:asciiTheme="minorHAnsi" w:hAnsiTheme="minorHAnsi"/>
        </w:rPr>
        <w:t>__</w:t>
      </w:r>
      <w:permEnd w:id="1205630445"/>
      <w:r>
        <w:rPr>
          <w:rFonts w:asciiTheme="minorHAnsi" w:hAnsiTheme="minorHAnsi" w:cstheme="minorHAnsi"/>
          <w:color w:val="231F20"/>
          <w:szCs w:val="24"/>
        </w:rPr>
        <w:t xml:space="preserve">; and (3) if coverage is canceled or nonrenewed and is not replaced </w:t>
      </w:r>
      <w:r>
        <w:rPr>
          <w:rFonts w:asciiTheme="minorHAnsi" w:hAnsiTheme="minorHAnsi" w:cstheme="minorHAnsi"/>
          <w:bCs/>
          <w:color w:val="231F20"/>
          <w:szCs w:val="24"/>
        </w:rPr>
        <w:t xml:space="preserve">with another claims-made policy form with a retroactive date prior to </w:t>
      </w:r>
      <w:r>
        <w:rPr>
          <w:rFonts w:asciiTheme="minorHAnsi" w:hAnsiTheme="minorHAnsi" w:cstheme="minorHAnsi"/>
          <w:color w:val="231F20"/>
          <w:szCs w:val="24"/>
        </w:rPr>
        <w:t>the effective date</w:t>
      </w:r>
      <w:r>
        <w:rPr>
          <w:rFonts w:asciiTheme="minorHAnsi" w:hAnsiTheme="minorHAnsi" w:cstheme="minorHAnsi"/>
          <w:szCs w:val="24"/>
        </w:rPr>
        <w:t xml:space="preserve"> of the Contract</w:t>
      </w:r>
      <w:r>
        <w:rPr>
          <w:rFonts w:asciiTheme="minorHAnsi" w:hAnsiTheme="minorHAnsi" w:cstheme="minorHAnsi"/>
          <w:color w:val="231F20"/>
          <w:szCs w:val="24"/>
        </w:rPr>
        <w:t>, Contractor must obtain and maintain “extended reporting</w:t>
      </w:r>
      <w:r>
        <w:rPr>
          <w:color w:val="231F20"/>
        </w:rPr>
        <w:t xml:space="preserve">” coverage that applies after termination or expiration of the Contract for at least the duration stated in </w:t>
      </w:r>
      <w:r>
        <w:rPr>
          <w:szCs w:val="20"/>
        </w:rPr>
        <w:t xml:space="preserve">Exhibit </w:t>
      </w:r>
      <w:permStart w:id="760939574" w:edGrp="everyone"/>
      <w:r w:rsidRPr="00CA237A">
        <w:t>__</w:t>
      </w:r>
      <w:permEnd w:id="760939574"/>
      <w:r>
        <w:t>.</w:t>
      </w:r>
    </w:p>
    <w:p w14:paraId="20E0C740" w14:textId="77777777" w:rsidR="00E72121" w:rsidRDefault="00346A80">
      <w:pPr>
        <w:pStyle w:val="Heading2"/>
        <w:spacing w:after="240"/>
        <w:ind w:firstLine="0"/>
        <w:rPr>
          <w:rFonts w:asciiTheme="minorHAnsi" w:hAnsiTheme="minorHAnsi"/>
        </w:rPr>
      </w:pPr>
      <w:bookmarkStart w:id="86" w:name="_Toc377393106"/>
      <w:bookmarkStart w:id="87" w:name="_Toc27638412"/>
      <w:bookmarkStart w:id="88" w:name="_Toc70876769"/>
      <w:bookmarkStart w:id="89" w:name="_Toc65234482"/>
      <w:r>
        <w:rPr>
          <w:rFonts w:asciiTheme="minorHAnsi" w:hAnsiTheme="minorHAnsi"/>
        </w:rPr>
        <w:t xml:space="preserve">ARTICLE 8 </w:t>
      </w:r>
      <w:r>
        <w:rPr>
          <w:rFonts w:asciiTheme="minorHAnsi" w:hAnsiTheme="minorHAnsi"/>
        </w:rPr>
        <w:tab/>
        <w:t>LABOR AND MATERIALS</w:t>
      </w:r>
      <w:bookmarkEnd w:id="86"/>
      <w:bookmarkEnd w:id="87"/>
      <w:bookmarkEnd w:id="88"/>
      <w:bookmarkEnd w:id="89"/>
    </w:p>
    <w:p w14:paraId="6A48AF33" w14:textId="77777777" w:rsidR="00E72121" w:rsidRDefault="00346A80">
      <w:pPr>
        <w:spacing w:after="240"/>
        <w:ind w:firstLine="0"/>
        <w:rPr>
          <w:rFonts w:asciiTheme="minorHAnsi" w:hAnsiTheme="minorHAnsi"/>
        </w:rPr>
      </w:pPr>
      <w:r>
        <w:rPr>
          <w:rFonts w:asciiTheme="minorHAnsi" w:hAnsiTheme="minorHAnsi"/>
        </w:rPr>
        <w:t>8.1</w:t>
      </w:r>
      <w:r>
        <w:rPr>
          <w:rFonts w:asciiTheme="minorHAnsi" w:hAnsiTheme="minorHAnsi"/>
        </w:rPr>
        <w:tab/>
        <w:t xml:space="preserve">Unless otherwise provided herein, Contractor shall provide and pay for all Materials, labor, water, tools, equipment, light, power, transportation, and other facilities and services necessary for the proper execution and completion of the Work, whether temporary or permanent, and </w:t>
      </w:r>
      <w:proofErr w:type="gramStart"/>
      <w:r>
        <w:rPr>
          <w:rFonts w:asciiTheme="minorHAnsi" w:hAnsiTheme="minorHAnsi"/>
        </w:rPr>
        <w:t>whether or not</w:t>
      </w:r>
      <w:proofErr w:type="gramEnd"/>
      <w:r>
        <w:rPr>
          <w:rFonts w:asciiTheme="minorHAnsi" w:hAnsiTheme="minorHAnsi"/>
        </w:rPr>
        <w:t xml:space="preserve"> incorporated or to be incorporated in the Work.</w:t>
      </w:r>
    </w:p>
    <w:p w14:paraId="01762647" w14:textId="274C35A9" w:rsidR="00E72121" w:rsidRDefault="00346A80">
      <w:pPr>
        <w:pStyle w:val="ListParagraph"/>
        <w:numPr>
          <w:ilvl w:val="1"/>
          <w:numId w:val="14"/>
        </w:numPr>
        <w:spacing w:after="240"/>
        <w:ind w:left="0" w:firstLine="0"/>
        <w:rPr>
          <w:rFonts w:asciiTheme="minorHAnsi" w:hAnsiTheme="minorHAnsi"/>
        </w:rPr>
      </w:pPr>
      <w:r>
        <w:rPr>
          <w:rFonts w:asciiTheme="minorHAnsi" w:hAnsiTheme="minorHAnsi"/>
        </w:rPr>
        <w:t xml:space="preserve">Contractor shall </w:t>
      </w:r>
      <w:proofErr w:type="gramStart"/>
      <w:r>
        <w:rPr>
          <w:rFonts w:asciiTheme="minorHAnsi" w:hAnsiTheme="minorHAnsi"/>
        </w:rPr>
        <w:t>at all times</w:t>
      </w:r>
      <w:proofErr w:type="gramEnd"/>
      <w:r>
        <w:rPr>
          <w:rFonts w:asciiTheme="minorHAnsi" w:hAnsiTheme="minorHAnsi"/>
        </w:rPr>
        <w:t xml:space="preserve"> enforce strict discipline and good order among its employees and Subcontractors at the Project </w:t>
      </w:r>
      <w:proofErr w:type="gramStart"/>
      <w:r>
        <w:rPr>
          <w:rFonts w:asciiTheme="minorHAnsi" w:hAnsiTheme="minorHAnsi"/>
        </w:rPr>
        <w:t>site, and</w:t>
      </w:r>
      <w:proofErr w:type="gramEnd"/>
      <w:r>
        <w:rPr>
          <w:rFonts w:asciiTheme="minorHAnsi" w:hAnsiTheme="minorHAnsi"/>
        </w:rPr>
        <w:t xml:space="preserve"> shall not employ any unfit person or anyone not skilled in the Work to which they are assigned.</w:t>
      </w:r>
    </w:p>
    <w:p w14:paraId="2CA710BD" w14:textId="77777777" w:rsidR="00E72121" w:rsidRDefault="00346A80">
      <w:pPr>
        <w:pStyle w:val="Heading2"/>
        <w:spacing w:after="240"/>
        <w:ind w:firstLine="0"/>
        <w:rPr>
          <w:rFonts w:asciiTheme="minorHAnsi" w:hAnsiTheme="minorHAnsi"/>
        </w:rPr>
      </w:pPr>
      <w:bookmarkStart w:id="90" w:name="_Toc377393107"/>
      <w:bookmarkStart w:id="91" w:name="_Toc27638413"/>
      <w:bookmarkStart w:id="92" w:name="_Toc70876770"/>
      <w:bookmarkStart w:id="93" w:name="_Toc65234483"/>
      <w:r>
        <w:rPr>
          <w:rFonts w:asciiTheme="minorHAnsi" w:hAnsiTheme="minorHAnsi"/>
        </w:rPr>
        <w:t xml:space="preserve">ARTICLE 9 </w:t>
      </w:r>
      <w:r>
        <w:rPr>
          <w:rFonts w:asciiTheme="minorHAnsi" w:hAnsiTheme="minorHAnsi"/>
        </w:rPr>
        <w:tab/>
        <w:t>ROYALTIES AND PATENTS</w:t>
      </w:r>
      <w:bookmarkEnd w:id="90"/>
      <w:bookmarkEnd w:id="91"/>
      <w:bookmarkEnd w:id="92"/>
      <w:bookmarkEnd w:id="93"/>
    </w:p>
    <w:p w14:paraId="2039FD2D" w14:textId="77777777" w:rsidR="00E72121" w:rsidRDefault="00346A80">
      <w:pPr>
        <w:spacing w:after="240"/>
        <w:ind w:firstLine="0"/>
        <w:rPr>
          <w:rFonts w:asciiTheme="minorHAnsi" w:hAnsiTheme="minorHAnsi"/>
        </w:rPr>
      </w:pPr>
      <w:r>
        <w:rPr>
          <w:rFonts w:asciiTheme="minorHAnsi" w:hAnsiTheme="minorHAnsi"/>
        </w:rPr>
        <w:t xml:space="preserve">All fees, royalties, and claims for any invention, or pretended inventions, or patent of any article, material, arrangement, appliance, or method that may be used upon or in any manner </w:t>
      </w:r>
      <w:proofErr w:type="gramStart"/>
      <w:r>
        <w:rPr>
          <w:rFonts w:asciiTheme="minorHAnsi" w:hAnsiTheme="minorHAnsi"/>
        </w:rPr>
        <w:t>be connected with</w:t>
      </w:r>
      <w:proofErr w:type="gramEnd"/>
      <w:r>
        <w:rPr>
          <w:rFonts w:asciiTheme="minorHAnsi" w:hAnsiTheme="minorHAnsi"/>
        </w:rPr>
        <w:t xml:space="preserve"> the construction of the Work or appurtenances, are hereby included in the prices stipulated in this Contract for said Work.</w:t>
      </w:r>
    </w:p>
    <w:p w14:paraId="6BB27682" w14:textId="77777777" w:rsidR="00E72121" w:rsidRDefault="00346A80">
      <w:pPr>
        <w:pStyle w:val="Heading2"/>
        <w:spacing w:after="240"/>
        <w:ind w:firstLine="0"/>
        <w:rPr>
          <w:rFonts w:asciiTheme="minorHAnsi" w:hAnsiTheme="minorHAnsi"/>
        </w:rPr>
      </w:pPr>
      <w:bookmarkStart w:id="94" w:name="_Toc377393108"/>
      <w:bookmarkStart w:id="95" w:name="_Toc27638414"/>
      <w:bookmarkStart w:id="96" w:name="_Toc70876771"/>
      <w:bookmarkStart w:id="97" w:name="_Toc65234484"/>
      <w:r>
        <w:rPr>
          <w:rFonts w:asciiTheme="minorHAnsi" w:hAnsiTheme="minorHAnsi"/>
        </w:rPr>
        <w:lastRenderedPageBreak/>
        <w:t xml:space="preserve">ARTICLE 10 </w:t>
      </w:r>
      <w:r>
        <w:rPr>
          <w:rFonts w:asciiTheme="minorHAnsi" w:hAnsiTheme="minorHAnsi"/>
        </w:rPr>
        <w:tab/>
        <w:t>WEATHER</w:t>
      </w:r>
      <w:bookmarkEnd w:id="94"/>
      <w:bookmarkEnd w:id="95"/>
      <w:bookmarkEnd w:id="96"/>
      <w:bookmarkEnd w:id="97"/>
    </w:p>
    <w:p w14:paraId="3879428A" w14:textId="28399FA1" w:rsidR="00E72121" w:rsidRDefault="00346A80">
      <w:pPr>
        <w:spacing w:after="240"/>
        <w:ind w:firstLine="0"/>
        <w:rPr>
          <w:rFonts w:asciiTheme="minorHAnsi" w:hAnsiTheme="minorHAnsi"/>
        </w:rPr>
      </w:pPr>
      <w:r>
        <w:rPr>
          <w:rFonts w:asciiTheme="minorHAnsi" w:hAnsiTheme="minorHAnsi"/>
        </w:rPr>
        <w:t>Extensions to the Contract Time for delays caused by the effects of inclement weather shall be submitted as a request for a change in the Contract Time pursuant to Article 40</w:t>
      </w:r>
      <w:r w:rsidR="00E56A22">
        <w:rPr>
          <w:rFonts w:asciiTheme="minorHAnsi" w:hAnsiTheme="minorHAnsi"/>
        </w:rPr>
        <w:t xml:space="preserve">.  </w:t>
      </w:r>
      <w:r>
        <w:rPr>
          <w:rFonts w:asciiTheme="minorHAnsi" w:hAnsiTheme="minorHAnsi"/>
        </w:rPr>
        <w:t>Time extensions are justified only when rain, other inclement weather conditions, or related adverse soil conditions result in Contractor being unable to work at least fifty percent (50%) of the normal workday on controlling items of Work identified on the accepted schedule or updates to that schedule.</w:t>
      </w:r>
    </w:p>
    <w:p w14:paraId="1EFA7A2E" w14:textId="77777777" w:rsidR="00E72121" w:rsidRDefault="00346A80">
      <w:pPr>
        <w:pStyle w:val="Heading2"/>
        <w:spacing w:after="240"/>
        <w:ind w:firstLine="0"/>
        <w:rPr>
          <w:rFonts w:asciiTheme="minorHAnsi" w:hAnsiTheme="minorHAnsi"/>
        </w:rPr>
      </w:pPr>
      <w:bookmarkStart w:id="98" w:name="_Toc377393109"/>
      <w:bookmarkStart w:id="99" w:name="_Toc27638415"/>
      <w:bookmarkStart w:id="100" w:name="_Toc70876772"/>
      <w:bookmarkStart w:id="101" w:name="_Toc65234485"/>
      <w:r>
        <w:rPr>
          <w:rFonts w:asciiTheme="minorHAnsi" w:hAnsiTheme="minorHAnsi"/>
        </w:rPr>
        <w:t xml:space="preserve">ARTICLE 11 </w:t>
      </w:r>
      <w:r>
        <w:rPr>
          <w:rFonts w:asciiTheme="minorHAnsi" w:hAnsiTheme="minorHAnsi"/>
        </w:rPr>
        <w:tab/>
        <w:t>PERMITS, LICENSES, AND IMPACT FEES</w:t>
      </w:r>
      <w:bookmarkEnd w:id="98"/>
      <w:bookmarkEnd w:id="99"/>
      <w:bookmarkEnd w:id="100"/>
      <w:bookmarkEnd w:id="101"/>
    </w:p>
    <w:p w14:paraId="2BDB801C" w14:textId="0AD68A73" w:rsidR="009F4104" w:rsidRDefault="00346A80" w:rsidP="009F4104">
      <w:pPr>
        <w:pStyle w:val="ListParagraph"/>
        <w:numPr>
          <w:ilvl w:val="1"/>
          <w:numId w:val="13"/>
        </w:numPr>
        <w:spacing w:after="240"/>
        <w:ind w:left="0" w:firstLine="0"/>
        <w:rPr>
          <w:rFonts w:asciiTheme="minorHAnsi" w:hAnsiTheme="minorHAnsi"/>
        </w:rPr>
      </w:pPr>
      <w:r>
        <w:rPr>
          <w:rFonts w:asciiTheme="minorHAnsi" w:hAnsiTheme="minorHAnsi"/>
        </w:rPr>
        <w:t xml:space="preserve">Except as otherwise provided within the Special Instructions </w:t>
      </w:r>
      <w:r w:rsidR="006D6FDC">
        <w:rPr>
          <w:rFonts w:asciiTheme="minorHAnsi" w:hAnsiTheme="minorHAnsi"/>
        </w:rPr>
        <w:t xml:space="preserve">to </w:t>
      </w:r>
      <w:r>
        <w:rPr>
          <w:rFonts w:asciiTheme="minorHAnsi" w:hAnsiTheme="minorHAnsi"/>
        </w:rPr>
        <w:t xml:space="preserve">Vendors, Contractor shall secure and pay for all </w:t>
      </w:r>
      <w:r w:rsidR="00193F6A">
        <w:rPr>
          <w:rFonts w:asciiTheme="minorHAnsi" w:hAnsiTheme="minorHAnsi"/>
        </w:rPr>
        <w:t xml:space="preserve">necessary </w:t>
      </w:r>
      <w:r>
        <w:rPr>
          <w:rFonts w:asciiTheme="minorHAnsi" w:hAnsiTheme="minorHAnsi"/>
        </w:rPr>
        <w:t xml:space="preserve">permits and licenses required </w:t>
      </w:r>
      <w:r w:rsidR="00193F6A">
        <w:rPr>
          <w:rFonts w:asciiTheme="minorHAnsi" w:hAnsiTheme="minorHAnsi"/>
        </w:rPr>
        <w:t xml:space="preserve">for the Work pursuant to </w:t>
      </w:r>
      <w:r>
        <w:rPr>
          <w:rFonts w:asciiTheme="minorHAnsi" w:hAnsiTheme="minorHAnsi"/>
        </w:rPr>
        <w:t xml:space="preserve"> </w:t>
      </w:r>
      <w:r w:rsidR="00FE614C">
        <w:rPr>
          <w:rFonts w:asciiTheme="minorHAnsi" w:hAnsiTheme="minorHAnsi"/>
        </w:rPr>
        <w:t>Applicable Law</w:t>
      </w:r>
      <w:r w:rsidR="00E56A22">
        <w:rPr>
          <w:rFonts w:asciiTheme="minorHAnsi" w:hAnsiTheme="minorHAnsi"/>
        </w:rPr>
        <w:t>.</w:t>
      </w:r>
      <w:r w:rsidR="009F4104">
        <w:rPr>
          <w:rFonts w:asciiTheme="minorHAnsi" w:hAnsiTheme="minorHAnsi"/>
        </w:rPr>
        <w:t xml:space="preserve">  </w:t>
      </w:r>
      <w:bookmarkStart w:id="102" w:name="_Hlk54774242"/>
      <w:r w:rsidR="009F4104" w:rsidRPr="009F4104">
        <w:rPr>
          <w:rFonts w:eastAsia="Calibri"/>
        </w:rPr>
        <w:t xml:space="preserve">Contractor shall be reimbursed </w:t>
      </w:r>
      <w:r w:rsidR="00193F6A">
        <w:rPr>
          <w:rFonts w:eastAsia="Calibri"/>
        </w:rPr>
        <w:t xml:space="preserve">for </w:t>
      </w:r>
      <w:r w:rsidR="009F4104" w:rsidRPr="009F4104">
        <w:rPr>
          <w:rFonts w:eastAsia="Calibri"/>
        </w:rPr>
        <w:t xml:space="preserve">only the actual amount of the permit fees levied by the permitting authority </w:t>
      </w:r>
      <w:bookmarkStart w:id="103" w:name="_Hlk54774857"/>
      <w:r w:rsidR="009F4104" w:rsidRPr="009F4104">
        <w:rPr>
          <w:rFonts w:eastAsia="Calibri"/>
        </w:rPr>
        <w:t xml:space="preserve">and paid by the Contractor </w:t>
      </w:r>
      <w:bookmarkEnd w:id="103"/>
      <w:r w:rsidR="009F4104" w:rsidRPr="009F4104">
        <w:rPr>
          <w:rFonts w:eastAsia="Calibri"/>
        </w:rPr>
        <w:t xml:space="preserve">as evidenced by an invoice or other acceptable documentation issued by the permitting authority.  Reimbursement to Contractor shall </w:t>
      </w:r>
      <w:r w:rsidR="00193F6A">
        <w:rPr>
          <w:rFonts w:eastAsia="Calibri"/>
        </w:rPr>
        <w:t xml:space="preserve">be on a pass-through basis and shall </w:t>
      </w:r>
      <w:r w:rsidR="009F4104" w:rsidRPr="009F4104">
        <w:rPr>
          <w:rFonts w:eastAsia="Calibri"/>
        </w:rPr>
        <w:t>not include profit or overhead of Contractor</w:t>
      </w:r>
      <w:bookmarkEnd w:id="102"/>
      <w:r w:rsidR="009F4104" w:rsidRPr="009F4104">
        <w:rPr>
          <w:rFonts w:eastAsia="Calibri"/>
        </w:rPr>
        <w:t>.</w:t>
      </w:r>
      <w:r w:rsidR="009F4104" w:rsidRPr="00083057">
        <w:rPr>
          <w:rFonts w:eastAsia="Calibri"/>
        </w:rPr>
        <w:t xml:space="preserve">  </w:t>
      </w:r>
      <w:r>
        <w:rPr>
          <w:rFonts w:asciiTheme="minorHAnsi" w:hAnsiTheme="minorHAnsi"/>
        </w:rPr>
        <w:t>Contractor shall have and maintain appropriate Certificate(s) of Competency, valid for the Work to be performed and valid for the jurisdiction in which the Work is to be performed, for all persons working on the Project for whom a Certificate of Competency is required.</w:t>
      </w:r>
      <w:bookmarkStart w:id="104" w:name="_Toc377393110"/>
    </w:p>
    <w:p w14:paraId="0C300A2F" w14:textId="644074FF" w:rsidR="009F4104" w:rsidRPr="009F4104" w:rsidRDefault="00BA232F" w:rsidP="009F4104">
      <w:pPr>
        <w:pStyle w:val="ListParagraph"/>
        <w:numPr>
          <w:ilvl w:val="1"/>
          <w:numId w:val="13"/>
        </w:numPr>
        <w:spacing w:after="240"/>
        <w:ind w:left="0" w:firstLine="0"/>
        <w:rPr>
          <w:rFonts w:asciiTheme="minorHAnsi" w:hAnsiTheme="minorHAnsi"/>
        </w:rPr>
      </w:pPr>
      <w:r w:rsidRPr="00A32D56">
        <w:rPr>
          <w:rFonts w:eastAsia="Calibri"/>
        </w:rPr>
        <w:t>Municipality</w:t>
      </w:r>
      <w:r w:rsidR="009F4104" w:rsidRPr="00CA237A">
        <w:rPr>
          <w:rFonts w:asciiTheme="minorHAnsi" w:hAnsiTheme="minorHAnsi"/>
        </w:rPr>
        <w:t xml:space="preserve"> shall directly pay for all impact fees levied by any governmental entity with jurisdiction</w:t>
      </w:r>
      <w:r w:rsidR="009F4104" w:rsidRPr="009F4104">
        <w:rPr>
          <w:rFonts w:asciiTheme="minorHAnsi" w:hAnsiTheme="minorHAnsi"/>
        </w:rPr>
        <w:t xml:space="preserve">.  </w:t>
      </w:r>
    </w:p>
    <w:p w14:paraId="1BD6B861" w14:textId="3D62A3BB" w:rsidR="00E72121" w:rsidRDefault="00346A80">
      <w:pPr>
        <w:pStyle w:val="Heading2"/>
        <w:spacing w:after="240"/>
        <w:ind w:firstLine="0"/>
        <w:rPr>
          <w:rFonts w:asciiTheme="minorHAnsi" w:hAnsiTheme="minorHAnsi"/>
        </w:rPr>
      </w:pPr>
      <w:bookmarkStart w:id="105" w:name="_Toc27638416"/>
      <w:bookmarkStart w:id="106" w:name="_Toc70876773"/>
      <w:bookmarkStart w:id="107" w:name="_Toc65234486"/>
      <w:r>
        <w:rPr>
          <w:rFonts w:asciiTheme="minorHAnsi" w:hAnsiTheme="minorHAnsi"/>
        </w:rPr>
        <w:t xml:space="preserve">ARTICLE 12 </w:t>
      </w:r>
      <w:r>
        <w:rPr>
          <w:rFonts w:asciiTheme="minorHAnsi" w:hAnsiTheme="minorHAnsi"/>
        </w:rPr>
        <w:tab/>
        <w:t>RESOLUTION OF DISPUTES</w:t>
      </w:r>
      <w:bookmarkEnd w:id="104"/>
      <w:bookmarkEnd w:id="105"/>
      <w:bookmarkEnd w:id="106"/>
      <w:bookmarkEnd w:id="107"/>
    </w:p>
    <w:p w14:paraId="176C1B9C" w14:textId="638A01BE" w:rsidR="00E72121" w:rsidRDefault="00346A80" w:rsidP="00CA237A">
      <w:pPr>
        <w:pStyle w:val="ListParagraph"/>
        <w:numPr>
          <w:ilvl w:val="1"/>
          <w:numId w:val="36"/>
        </w:numPr>
        <w:spacing w:after="240"/>
        <w:ind w:left="0" w:firstLine="0"/>
        <w:rPr>
          <w:rFonts w:asciiTheme="minorHAnsi" w:hAnsiTheme="minorHAnsi"/>
        </w:rPr>
      </w:pPr>
      <w:r>
        <w:rPr>
          <w:rFonts w:asciiTheme="minorHAnsi" w:hAnsiTheme="minorHAnsi"/>
        </w:rPr>
        <w:t xml:space="preserve">To prevent all disputes and litigation, the Parties agree that Consultant shall decide all questions, claims, difficulties, and disputes of whatever nature that may arise relative to the technical interpretation of the Contract Documents or fulfillment of the Contract as to the character, quality, amount, and value of any </w:t>
      </w:r>
      <w:r w:rsidR="00DE6245">
        <w:rPr>
          <w:rFonts w:asciiTheme="minorHAnsi" w:hAnsiTheme="minorHAnsi"/>
        </w:rPr>
        <w:t xml:space="preserve">Work </w:t>
      </w:r>
      <w:r>
        <w:rPr>
          <w:rFonts w:asciiTheme="minorHAnsi" w:hAnsiTheme="minorHAnsi"/>
        </w:rPr>
        <w:t xml:space="preserve">done or </w:t>
      </w:r>
      <w:r w:rsidR="006D6FDC">
        <w:rPr>
          <w:rFonts w:asciiTheme="minorHAnsi" w:hAnsiTheme="minorHAnsi"/>
        </w:rPr>
        <w:t>M</w:t>
      </w:r>
      <w:r>
        <w:rPr>
          <w:rFonts w:asciiTheme="minorHAnsi" w:hAnsiTheme="minorHAnsi"/>
        </w:rPr>
        <w:t>aterials furnished, or proposed to be done or furnished, under or by reason of the Contract Documents, and Consultant’s decisions of all claims, questions, difficulties, and disputes shall be final and binding to the extent provided in Section 12.2</w:t>
      </w:r>
      <w:r w:rsidR="00E56A22">
        <w:rPr>
          <w:rFonts w:asciiTheme="minorHAnsi" w:hAnsiTheme="minorHAnsi"/>
        </w:rPr>
        <w:t xml:space="preserve">.  </w:t>
      </w:r>
      <w:r>
        <w:rPr>
          <w:rFonts w:asciiTheme="minorHAnsi" w:hAnsiTheme="minorHAnsi"/>
        </w:rPr>
        <w:t xml:space="preserve">Any claim, question, difficulty, or dispute that cannot be resolved by agreement of the Contract Administrator and Contractor shall be submitted </w:t>
      </w:r>
      <w:r w:rsidR="006D6FDC">
        <w:rPr>
          <w:rFonts w:asciiTheme="minorHAnsi" w:hAnsiTheme="minorHAnsi"/>
        </w:rPr>
        <w:t xml:space="preserve">by either party </w:t>
      </w:r>
      <w:r>
        <w:rPr>
          <w:rFonts w:asciiTheme="minorHAnsi" w:hAnsiTheme="minorHAnsi"/>
        </w:rPr>
        <w:t>to Consultant in writing within five (5) days after the date of impasse</w:t>
      </w:r>
      <w:r w:rsidR="00E56A22">
        <w:rPr>
          <w:rFonts w:asciiTheme="minorHAnsi" w:hAnsiTheme="minorHAnsi"/>
        </w:rPr>
        <w:t xml:space="preserve">.  </w:t>
      </w:r>
      <w:r>
        <w:rPr>
          <w:rFonts w:asciiTheme="minorHAnsi" w:hAnsiTheme="minorHAnsi"/>
        </w:rPr>
        <w:t>Unless a different period of time is set forth in this Contract, Consultant shall notify the Contract Administrator and Contractor in writing of Consultant’s decision within fourteen (14) days after the date of the receipt of the claim, question, difficulty, or dispute, unless Consultant requires additional time to gather information or allow the Parties to provide additional information</w:t>
      </w:r>
      <w:r w:rsidR="00E56A22">
        <w:rPr>
          <w:rFonts w:asciiTheme="minorHAnsi" w:hAnsiTheme="minorHAnsi"/>
        </w:rPr>
        <w:t xml:space="preserve">.  </w:t>
      </w:r>
      <w:r>
        <w:rPr>
          <w:rFonts w:asciiTheme="minorHAnsi" w:hAnsiTheme="minorHAnsi"/>
        </w:rPr>
        <w:t>Except for disputes directly related to the promptness of payment as set forth in Section 5.1 of the Contract, all nontechnical administrative disputes shall be determined by the Contract Administrator pursuant to the time periods provided herein</w:t>
      </w:r>
      <w:r w:rsidR="00E56A22">
        <w:rPr>
          <w:rFonts w:asciiTheme="minorHAnsi" w:hAnsiTheme="minorHAnsi"/>
        </w:rPr>
        <w:t xml:space="preserve">.  </w:t>
      </w:r>
      <w:r>
        <w:rPr>
          <w:rFonts w:asciiTheme="minorHAnsi" w:hAnsiTheme="minorHAnsi"/>
        </w:rPr>
        <w:t xml:space="preserve">During the pendency of any dispute and after a determination thereof, Contractor, Consultant, and </w:t>
      </w:r>
      <w:r w:rsidR="006D6FDC">
        <w:rPr>
          <w:rFonts w:asciiTheme="minorHAnsi" w:hAnsiTheme="minorHAnsi"/>
        </w:rPr>
        <w:t xml:space="preserve">the </w:t>
      </w:r>
      <w:r>
        <w:rPr>
          <w:rFonts w:asciiTheme="minorHAnsi" w:hAnsiTheme="minorHAnsi"/>
        </w:rPr>
        <w:t>Contract Administrator shall act in good faith to mitigate any potential damages, including utilization of construction schedule changes and alternative means of construction.</w:t>
      </w:r>
    </w:p>
    <w:p w14:paraId="296BF642" w14:textId="4071B70E" w:rsidR="00E72121" w:rsidRDefault="00346A80" w:rsidP="00CA237A">
      <w:pPr>
        <w:pStyle w:val="ListParagraph"/>
        <w:numPr>
          <w:ilvl w:val="1"/>
          <w:numId w:val="36"/>
        </w:numPr>
        <w:spacing w:after="240"/>
        <w:ind w:left="0" w:firstLine="0"/>
        <w:rPr>
          <w:rFonts w:asciiTheme="minorHAnsi" w:hAnsiTheme="minorHAnsi"/>
          <w:b/>
        </w:rPr>
      </w:pPr>
      <w:r>
        <w:rPr>
          <w:rFonts w:asciiTheme="minorHAnsi" w:hAnsiTheme="minorHAnsi"/>
        </w:rPr>
        <w:lastRenderedPageBreak/>
        <w:t>I</w:t>
      </w:r>
      <w:r w:rsidR="00942F12">
        <w:rPr>
          <w:rFonts w:asciiTheme="minorHAnsi" w:hAnsiTheme="minorHAnsi"/>
        </w:rPr>
        <w:t>f</w:t>
      </w:r>
      <w:r>
        <w:rPr>
          <w:rFonts w:asciiTheme="minorHAnsi" w:hAnsiTheme="minorHAnsi"/>
        </w:rPr>
        <w:t xml:space="preserve"> the determination of a dispute under this article is unacceptable to either party, the party objecting to the determination must notify the other party in writing within ten (10) days </w:t>
      </w:r>
      <w:r w:rsidR="00613D58">
        <w:rPr>
          <w:rFonts w:asciiTheme="minorHAnsi" w:hAnsiTheme="minorHAnsi"/>
        </w:rPr>
        <w:t xml:space="preserve">after </w:t>
      </w:r>
      <w:r>
        <w:rPr>
          <w:rFonts w:asciiTheme="minorHAnsi" w:hAnsiTheme="minorHAnsi"/>
        </w:rPr>
        <w:t>receipt of the written determination</w:t>
      </w:r>
      <w:r w:rsidR="00E56A22">
        <w:rPr>
          <w:rFonts w:asciiTheme="minorHAnsi" w:hAnsiTheme="minorHAnsi"/>
        </w:rPr>
        <w:t xml:space="preserve">.  </w:t>
      </w:r>
      <w:r>
        <w:rPr>
          <w:rFonts w:asciiTheme="minorHAnsi" w:hAnsiTheme="minorHAnsi"/>
        </w:rPr>
        <w:t xml:space="preserve">The notice must state the basis of the objection and must be accompanied by a statement that any Contract Time or Contract Price adjustment claimed is the entire adjustment to which the objecting party has reason to believe it is entitled to </w:t>
      </w:r>
      <w:proofErr w:type="gramStart"/>
      <w:r>
        <w:rPr>
          <w:rFonts w:asciiTheme="minorHAnsi" w:hAnsiTheme="minorHAnsi"/>
        </w:rPr>
        <w:t>as a result of</w:t>
      </w:r>
      <w:proofErr w:type="gramEnd"/>
      <w:r>
        <w:rPr>
          <w:rFonts w:asciiTheme="minorHAnsi" w:hAnsiTheme="minorHAnsi"/>
        </w:rPr>
        <w:t xml:space="preserve"> the determination</w:t>
      </w:r>
      <w:r w:rsidR="00E56A22">
        <w:rPr>
          <w:rFonts w:asciiTheme="minorHAnsi" w:hAnsiTheme="minorHAnsi"/>
        </w:rPr>
        <w:t xml:space="preserve">.  </w:t>
      </w:r>
      <w:r>
        <w:rPr>
          <w:rFonts w:asciiTheme="minorHAnsi" w:hAnsiTheme="minorHAnsi"/>
        </w:rPr>
        <w:t>Within sixty (60) days after Final Completion of the Work, the Parties shall participate in mediation to address all objections to any determinations and to attempt to prevent litigation</w:t>
      </w:r>
      <w:r w:rsidR="00E56A22">
        <w:rPr>
          <w:rFonts w:asciiTheme="minorHAnsi" w:hAnsiTheme="minorHAnsi"/>
        </w:rPr>
        <w:t xml:space="preserve">.  </w:t>
      </w:r>
      <w:r>
        <w:rPr>
          <w:rFonts w:asciiTheme="minorHAnsi" w:hAnsiTheme="minorHAnsi"/>
        </w:rPr>
        <w:t>Neither party shall commence litigation prior to the expiration of the sixty (60) day mediation period</w:t>
      </w:r>
      <w:r w:rsidR="00E56A22">
        <w:rPr>
          <w:rFonts w:asciiTheme="minorHAnsi" w:hAnsiTheme="minorHAnsi"/>
        </w:rPr>
        <w:t xml:space="preserve">.  </w:t>
      </w:r>
      <w:r>
        <w:rPr>
          <w:rFonts w:asciiTheme="minorHAnsi" w:hAnsiTheme="minorHAnsi"/>
        </w:rPr>
        <w:t>The mediator shall be mutually agreed upon by the Parties</w:t>
      </w:r>
      <w:r w:rsidR="00E56A22">
        <w:rPr>
          <w:rFonts w:asciiTheme="minorHAnsi" w:hAnsiTheme="minorHAnsi"/>
        </w:rPr>
        <w:t xml:space="preserve">.  </w:t>
      </w:r>
      <w:r>
        <w:rPr>
          <w:rFonts w:asciiTheme="minorHAnsi" w:hAnsiTheme="minorHAnsi"/>
        </w:rPr>
        <w:t>Should any objection not be resolved in mediation, the Parties retain all their legal rights and remedies provided under State law</w:t>
      </w:r>
      <w:r w:rsidR="00E56A22">
        <w:rPr>
          <w:rFonts w:asciiTheme="minorHAnsi" w:hAnsiTheme="minorHAnsi"/>
          <w:b/>
        </w:rPr>
        <w:t xml:space="preserve">.  </w:t>
      </w:r>
      <w:r>
        <w:rPr>
          <w:rFonts w:asciiTheme="minorHAnsi" w:hAnsiTheme="minorHAnsi"/>
          <w:b/>
        </w:rPr>
        <w:t>A PARTY SPECIFICALLY WAIVES ALL OF ITS RIGHTS, INCLUDING, BUT NOT LIMITED TO, CLAIMS FOR CONTRACT TIME AND CONTRACT PRICE ADJUSTMENTS PROVIDED IN THE CONTRACT, INCLUDING ITS RIGHTS AND REMEDIES UNDER STATE LAW, IF SAID PARTY FAILS TO COMPLY IN STRICT ACCORDANCE WITH THE REQUIREMENTS OF THIS ARTICLE.</w:t>
      </w:r>
    </w:p>
    <w:p w14:paraId="517DE475" w14:textId="3F387FE6" w:rsidR="00EA27F3" w:rsidRDefault="00EA27F3" w:rsidP="00EA27F3">
      <w:pPr>
        <w:pStyle w:val="ListParagraph"/>
        <w:numPr>
          <w:ilvl w:val="1"/>
          <w:numId w:val="36"/>
        </w:numPr>
        <w:spacing w:after="240"/>
        <w:ind w:left="0" w:firstLine="0"/>
        <w:rPr>
          <w:rFonts w:asciiTheme="minorHAnsi" w:hAnsiTheme="minorHAnsi"/>
          <w:bCs/>
        </w:rPr>
      </w:pPr>
      <w:r w:rsidRPr="00F805BF">
        <w:rPr>
          <w:rFonts w:asciiTheme="minorHAnsi" w:hAnsiTheme="minorHAnsi"/>
          <w:bCs/>
        </w:rPr>
        <w:t xml:space="preserve">In any lawsuit or legal proceeding arising under this Contract, Contractor hereby waives any claim or defense based on facts or evidentiary materials of which Contractor had knowledge but </w:t>
      </w:r>
      <w:r w:rsidR="00613D58">
        <w:rPr>
          <w:rFonts w:asciiTheme="minorHAnsi" w:hAnsiTheme="minorHAnsi"/>
          <w:bCs/>
        </w:rPr>
        <w:t>did</w:t>
      </w:r>
      <w:r w:rsidR="00613D58" w:rsidRPr="00F805BF">
        <w:rPr>
          <w:rFonts w:asciiTheme="minorHAnsi" w:hAnsiTheme="minorHAnsi"/>
          <w:bCs/>
        </w:rPr>
        <w:t xml:space="preserve"> </w:t>
      </w:r>
      <w:r w:rsidRPr="00F805BF">
        <w:rPr>
          <w:rFonts w:asciiTheme="minorHAnsi" w:hAnsiTheme="minorHAnsi"/>
          <w:bCs/>
        </w:rPr>
        <w:t xml:space="preserve">not present for consideration during the resolution of disputes process set forth in Sections 12.1 and 12.2 above. </w:t>
      </w:r>
    </w:p>
    <w:p w14:paraId="65B23B96" w14:textId="1F22BE02" w:rsidR="00EA27F3" w:rsidRPr="001714F8" w:rsidRDefault="00EA27F3" w:rsidP="0053532E">
      <w:pPr>
        <w:pStyle w:val="ListParagraph"/>
        <w:numPr>
          <w:ilvl w:val="1"/>
          <w:numId w:val="36"/>
        </w:numPr>
        <w:ind w:left="0" w:firstLine="0"/>
        <w:rPr>
          <w:rFonts w:asciiTheme="minorHAnsi" w:hAnsiTheme="minorHAnsi"/>
          <w:bCs/>
        </w:rPr>
      </w:pPr>
      <w:r w:rsidRPr="00F805BF">
        <w:rPr>
          <w:rFonts w:asciiTheme="minorHAnsi" w:hAnsiTheme="minorHAnsi"/>
          <w:bCs/>
        </w:rPr>
        <w:t xml:space="preserve">This article shall survive any dispute or litigation between the Parties, or </w:t>
      </w:r>
      <w:r>
        <w:rPr>
          <w:rFonts w:asciiTheme="minorHAnsi" w:hAnsiTheme="minorHAnsi"/>
          <w:bCs/>
        </w:rPr>
        <w:t xml:space="preserve">expiration or </w:t>
      </w:r>
      <w:r w:rsidRPr="00F805BF">
        <w:rPr>
          <w:rFonts w:asciiTheme="minorHAnsi" w:hAnsiTheme="minorHAnsi"/>
          <w:bCs/>
        </w:rPr>
        <w:t xml:space="preserve">termination of this Contract for any reason, and Contractor expressly acknowledges and agrees to be bound by this article throughout the course of any dispute or litigation with </w:t>
      </w:r>
      <w:r w:rsidR="009E7F9D">
        <w:rPr>
          <w:rFonts w:asciiTheme="minorHAnsi" w:hAnsiTheme="minorHAnsi"/>
          <w:bCs/>
        </w:rPr>
        <w:t>Municipality</w:t>
      </w:r>
      <w:r w:rsidRPr="001714F8">
        <w:rPr>
          <w:rFonts w:asciiTheme="minorHAnsi" w:hAnsiTheme="minorHAnsi"/>
          <w:bCs/>
        </w:rPr>
        <w:t>.</w:t>
      </w:r>
    </w:p>
    <w:p w14:paraId="6180681C" w14:textId="77777777" w:rsidR="00EA27F3" w:rsidRDefault="00EA27F3" w:rsidP="0053532E">
      <w:pPr>
        <w:pStyle w:val="ListParagraph"/>
        <w:ind w:left="0" w:firstLine="0"/>
        <w:rPr>
          <w:rFonts w:asciiTheme="minorHAnsi" w:hAnsiTheme="minorHAnsi"/>
          <w:b/>
        </w:rPr>
      </w:pPr>
    </w:p>
    <w:p w14:paraId="2DD2F980" w14:textId="77777777" w:rsidR="00E72121" w:rsidRDefault="00346A80">
      <w:pPr>
        <w:pStyle w:val="Heading2"/>
        <w:spacing w:after="240"/>
        <w:ind w:firstLine="0"/>
        <w:rPr>
          <w:rFonts w:asciiTheme="minorHAnsi" w:hAnsiTheme="minorHAnsi"/>
        </w:rPr>
      </w:pPr>
      <w:bookmarkStart w:id="108" w:name="_Toc377393111"/>
      <w:bookmarkStart w:id="109" w:name="_Toc27638417"/>
      <w:bookmarkStart w:id="110" w:name="_Toc70876774"/>
      <w:bookmarkStart w:id="111" w:name="_Toc65234487"/>
      <w:r>
        <w:rPr>
          <w:rFonts w:asciiTheme="minorHAnsi" w:hAnsiTheme="minorHAnsi"/>
        </w:rPr>
        <w:t xml:space="preserve">ARTICLE 13 </w:t>
      </w:r>
      <w:r>
        <w:rPr>
          <w:rFonts w:asciiTheme="minorHAnsi" w:hAnsiTheme="minorHAnsi"/>
        </w:rPr>
        <w:tab/>
        <w:t>INSPECTION OF WORK</w:t>
      </w:r>
      <w:bookmarkEnd w:id="108"/>
      <w:bookmarkEnd w:id="109"/>
      <w:bookmarkEnd w:id="110"/>
      <w:bookmarkEnd w:id="111"/>
    </w:p>
    <w:p w14:paraId="11BA6DD5" w14:textId="77777777" w:rsidR="00E72121" w:rsidRDefault="00E72121" w:rsidP="00CA237A">
      <w:pPr>
        <w:ind w:firstLine="0"/>
        <w:rPr>
          <w:rFonts w:asciiTheme="minorHAnsi" w:hAnsiTheme="minorHAnsi"/>
          <w:vanish/>
        </w:rPr>
      </w:pPr>
    </w:p>
    <w:p w14:paraId="38143F0C" w14:textId="1DEF37F4" w:rsidR="00E72121" w:rsidRDefault="00346A80" w:rsidP="00CA237A">
      <w:pPr>
        <w:pStyle w:val="ListParagraph"/>
        <w:numPr>
          <w:ilvl w:val="1"/>
          <w:numId w:val="37"/>
        </w:numPr>
        <w:spacing w:after="240"/>
        <w:rPr>
          <w:rFonts w:asciiTheme="minorHAnsi" w:hAnsiTheme="minorHAnsi"/>
        </w:rPr>
      </w:pPr>
      <w:r>
        <w:rPr>
          <w:rFonts w:asciiTheme="minorHAnsi" w:hAnsiTheme="minorHAnsi"/>
        </w:rPr>
        <w:t xml:space="preserve">Consultant and </w:t>
      </w:r>
      <w:r w:rsidR="001F4BE6">
        <w:rPr>
          <w:rFonts w:asciiTheme="minorHAnsi" w:hAnsiTheme="minorHAnsi"/>
        </w:rPr>
        <w:t>Municipality</w:t>
      </w:r>
      <w:r>
        <w:rPr>
          <w:rFonts w:asciiTheme="minorHAnsi" w:hAnsiTheme="minorHAnsi"/>
        </w:rPr>
        <w:t xml:space="preserve"> shall </w:t>
      </w:r>
      <w:proofErr w:type="gramStart"/>
      <w:r>
        <w:rPr>
          <w:rFonts w:asciiTheme="minorHAnsi" w:hAnsiTheme="minorHAnsi"/>
        </w:rPr>
        <w:t>at all times</w:t>
      </w:r>
      <w:proofErr w:type="gramEnd"/>
      <w:r>
        <w:rPr>
          <w:rFonts w:asciiTheme="minorHAnsi" w:hAnsiTheme="minorHAnsi"/>
        </w:rPr>
        <w:t xml:space="preserve"> have access to the Work, and Contractor shall provide proper facilities for such access and for inspecting, measuring, and testing.</w:t>
      </w:r>
    </w:p>
    <w:p w14:paraId="7BC391D0" w14:textId="3BA31CC2" w:rsidR="00E72121" w:rsidRDefault="00346A80" w:rsidP="00CA237A">
      <w:pPr>
        <w:pStyle w:val="ListParagraph"/>
        <w:numPr>
          <w:ilvl w:val="2"/>
          <w:numId w:val="37"/>
        </w:numPr>
        <w:spacing w:after="240"/>
        <w:ind w:firstLine="0"/>
        <w:rPr>
          <w:rFonts w:asciiTheme="minorHAnsi" w:hAnsiTheme="minorHAnsi"/>
        </w:rPr>
      </w:pPr>
      <w:r>
        <w:rPr>
          <w:rFonts w:asciiTheme="minorHAnsi" w:hAnsiTheme="minorHAnsi"/>
        </w:rPr>
        <w:t>Should the Contract Documents, Consultant’s instructions</w:t>
      </w:r>
      <w:r w:rsidR="00F81072">
        <w:rPr>
          <w:rFonts w:asciiTheme="minorHAnsi" w:hAnsiTheme="minorHAnsi"/>
        </w:rPr>
        <w:t>,</w:t>
      </w:r>
      <w:r>
        <w:rPr>
          <w:rFonts w:asciiTheme="minorHAnsi" w:hAnsiTheme="minorHAnsi"/>
        </w:rPr>
        <w:t xml:space="preserve"> </w:t>
      </w:r>
      <w:r w:rsidR="00FE614C">
        <w:rPr>
          <w:rFonts w:asciiTheme="minorHAnsi" w:hAnsiTheme="minorHAnsi"/>
        </w:rPr>
        <w:t>or Applicable Law</w:t>
      </w:r>
      <w:r>
        <w:rPr>
          <w:rFonts w:asciiTheme="minorHAnsi" w:hAnsiTheme="minorHAnsi"/>
        </w:rPr>
        <w:t xml:space="preserve"> require any of the Work to be specially tested or approved, Contractor shall give Consultant timely notice of readiness of the Work for testing</w:t>
      </w:r>
      <w:r w:rsidR="00E56A22">
        <w:rPr>
          <w:rFonts w:asciiTheme="minorHAnsi" w:hAnsiTheme="minorHAnsi"/>
        </w:rPr>
        <w:t xml:space="preserve">.  </w:t>
      </w:r>
      <w:r>
        <w:rPr>
          <w:rFonts w:asciiTheme="minorHAnsi" w:hAnsiTheme="minorHAnsi"/>
        </w:rPr>
        <w:t xml:space="preserve">If the testing or approval is to be made by an authority other than </w:t>
      </w:r>
      <w:r w:rsidR="001F4BE6">
        <w:rPr>
          <w:rFonts w:asciiTheme="minorHAnsi" w:hAnsiTheme="minorHAnsi"/>
        </w:rPr>
        <w:t>Municipality</w:t>
      </w:r>
      <w:r>
        <w:rPr>
          <w:rFonts w:asciiTheme="minorHAnsi" w:hAnsiTheme="minorHAnsi"/>
        </w:rPr>
        <w:t>, timely notice shall be given of the date fixed for such testing</w:t>
      </w:r>
      <w:r w:rsidR="00E56A22">
        <w:rPr>
          <w:rFonts w:asciiTheme="minorHAnsi" w:hAnsiTheme="minorHAnsi"/>
        </w:rPr>
        <w:t xml:space="preserve">.  </w:t>
      </w:r>
      <w:r>
        <w:rPr>
          <w:rFonts w:asciiTheme="minorHAnsi" w:hAnsiTheme="minorHAnsi"/>
        </w:rPr>
        <w:t>Testing shall be performed promptly, and, where practicable, at the source of supply</w:t>
      </w:r>
      <w:r w:rsidR="00E56A22">
        <w:rPr>
          <w:rFonts w:asciiTheme="minorHAnsi" w:hAnsiTheme="minorHAnsi"/>
        </w:rPr>
        <w:t xml:space="preserve">.  </w:t>
      </w:r>
      <w:r>
        <w:rPr>
          <w:rFonts w:asciiTheme="minorHAnsi" w:hAnsiTheme="minorHAnsi"/>
        </w:rPr>
        <w:t>If any of the Work is covered up without approval or consent of Consultant, it must, if required by Consultant, be uncovered for examination and properly restored at Contractor’s expense.</w:t>
      </w:r>
    </w:p>
    <w:p w14:paraId="18BDCC54" w14:textId="00ECD009" w:rsidR="00E72121" w:rsidRDefault="00346A80" w:rsidP="00CA237A">
      <w:pPr>
        <w:pStyle w:val="ListParagraph"/>
        <w:numPr>
          <w:ilvl w:val="2"/>
          <w:numId w:val="37"/>
        </w:numPr>
        <w:spacing w:after="240"/>
        <w:ind w:firstLine="0"/>
        <w:rPr>
          <w:rFonts w:asciiTheme="minorHAnsi" w:hAnsiTheme="minorHAnsi"/>
        </w:rPr>
      </w:pPr>
      <w:r>
        <w:rPr>
          <w:rFonts w:asciiTheme="minorHAnsi" w:hAnsiTheme="minorHAnsi"/>
        </w:rPr>
        <w:t>Reexamination of any of the Work may be ordered by Consultant with prior written approval by the Contract Administrator, and if so ordered, the Work must be uncovered by Contractor</w:t>
      </w:r>
      <w:r w:rsidR="00E56A22">
        <w:rPr>
          <w:rFonts w:asciiTheme="minorHAnsi" w:hAnsiTheme="minorHAnsi"/>
        </w:rPr>
        <w:t xml:space="preserve">.  </w:t>
      </w:r>
      <w:r>
        <w:rPr>
          <w:rFonts w:asciiTheme="minorHAnsi" w:hAnsiTheme="minorHAnsi"/>
        </w:rPr>
        <w:t xml:space="preserve">If such Work is found to be in accordance with this Contract, </w:t>
      </w:r>
      <w:r w:rsidR="001F4BE6">
        <w:rPr>
          <w:rFonts w:asciiTheme="minorHAnsi" w:hAnsiTheme="minorHAnsi"/>
        </w:rPr>
        <w:t>Municipality</w:t>
      </w:r>
      <w:r>
        <w:rPr>
          <w:rFonts w:asciiTheme="minorHAnsi" w:hAnsiTheme="minorHAnsi"/>
        </w:rPr>
        <w:t xml:space="preserve"> shall pay the cost of reexamination and replacement by means of a Change Order</w:t>
      </w:r>
      <w:r w:rsidR="00E56A22">
        <w:rPr>
          <w:rFonts w:asciiTheme="minorHAnsi" w:hAnsiTheme="minorHAnsi"/>
        </w:rPr>
        <w:t xml:space="preserve">.  </w:t>
      </w:r>
      <w:r>
        <w:rPr>
          <w:rFonts w:asciiTheme="minorHAnsi" w:hAnsiTheme="minorHAnsi"/>
        </w:rPr>
        <w:t>If such Work is not in accordance with this Contract, Contractor shall pay such cost.</w:t>
      </w:r>
    </w:p>
    <w:p w14:paraId="44547E6B" w14:textId="758F6661" w:rsidR="00E72121" w:rsidRDefault="00346A80" w:rsidP="00CA237A">
      <w:pPr>
        <w:pStyle w:val="ListParagraph"/>
        <w:numPr>
          <w:ilvl w:val="1"/>
          <w:numId w:val="37"/>
        </w:numPr>
        <w:spacing w:after="240"/>
        <w:ind w:left="0" w:firstLine="0"/>
        <w:rPr>
          <w:rFonts w:asciiTheme="minorHAnsi" w:hAnsiTheme="minorHAnsi"/>
        </w:rPr>
      </w:pPr>
      <w:r>
        <w:rPr>
          <w:rFonts w:asciiTheme="minorHAnsi" w:hAnsiTheme="minorHAnsi"/>
        </w:rPr>
        <w:lastRenderedPageBreak/>
        <w:t xml:space="preserve">Inspectors shall have no authority to permit deviations from, or to relax or waive, any of the provisions of the Contract Documents, or to delay the Project by failure to inspect the </w:t>
      </w:r>
      <w:r w:rsidR="008E5A64">
        <w:rPr>
          <w:rFonts w:asciiTheme="minorHAnsi" w:hAnsiTheme="minorHAnsi"/>
        </w:rPr>
        <w:t>M</w:t>
      </w:r>
      <w:r>
        <w:rPr>
          <w:rFonts w:asciiTheme="minorHAnsi" w:hAnsiTheme="minorHAnsi"/>
        </w:rPr>
        <w:t xml:space="preserve">aterials and </w:t>
      </w:r>
      <w:r w:rsidR="00DE6245">
        <w:rPr>
          <w:rFonts w:asciiTheme="minorHAnsi" w:hAnsiTheme="minorHAnsi"/>
        </w:rPr>
        <w:t xml:space="preserve">Work </w:t>
      </w:r>
      <w:r>
        <w:rPr>
          <w:rFonts w:asciiTheme="minorHAnsi" w:hAnsiTheme="minorHAnsi"/>
        </w:rPr>
        <w:t>with reasonable promptness, without the written permission or instruction of Consultant.</w:t>
      </w:r>
    </w:p>
    <w:p w14:paraId="7882A8C8" w14:textId="77777777" w:rsidR="00E72121" w:rsidRDefault="00346A80" w:rsidP="00CA237A">
      <w:pPr>
        <w:pStyle w:val="ListParagraph"/>
        <w:numPr>
          <w:ilvl w:val="1"/>
          <w:numId w:val="37"/>
        </w:numPr>
        <w:spacing w:after="240"/>
        <w:ind w:left="0" w:firstLine="0"/>
        <w:rPr>
          <w:rFonts w:asciiTheme="minorHAnsi" w:hAnsiTheme="minorHAnsi"/>
        </w:rPr>
      </w:pPr>
      <w:r>
        <w:rPr>
          <w:rFonts w:asciiTheme="minorHAnsi" w:hAnsiTheme="minorHAnsi"/>
        </w:rPr>
        <w:t>The payment of any compensation, the giving of any gratuity, or the granting of any favor, of any character or form, by Contractor to any inspector, directly or indirectly, is strictly prohibited, and any such act on the part of Contractor will constitute a breach of this Contract.</w:t>
      </w:r>
      <w:bookmarkStart w:id="112" w:name="_Toc377393112"/>
    </w:p>
    <w:p w14:paraId="4791FFA9" w14:textId="77777777" w:rsidR="00E72121" w:rsidRDefault="00346A80">
      <w:pPr>
        <w:pStyle w:val="Heading2"/>
        <w:spacing w:after="240"/>
        <w:ind w:firstLine="0"/>
        <w:rPr>
          <w:rFonts w:asciiTheme="minorHAnsi" w:hAnsiTheme="minorHAnsi"/>
        </w:rPr>
      </w:pPr>
      <w:bookmarkStart w:id="113" w:name="_Toc27638418"/>
      <w:bookmarkStart w:id="114" w:name="_Toc70876775"/>
      <w:bookmarkStart w:id="115" w:name="_Toc65234488"/>
      <w:r>
        <w:rPr>
          <w:rFonts w:asciiTheme="minorHAnsi" w:hAnsiTheme="minorHAnsi"/>
        </w:rPr>
        <w:t xml:space="preserve">ARTICLE 14 </w:t>
      </w:r>
      <w:r>
        <w:rPr>
          <w:rFonts w:asciiTheme="minorHAnsi" w:hAnsiTheme="minorHAnsi"/>
        </w:rPr>
        <w:tab/>
        <w:t>SUPERINTENDENCE AND SUPERVISION</w:t>
      </w:r>
      <w:bookmarkEnd w:id="112"/>
      <w:bookmarkEnd w:id="113"/>
      <w:bookmarkEnd w:id="114"/>
      <w:bookmarkEnd w:id="115"/>
    </w:p>
    <w:p w14:paraId="4709CBBD" w14:textId="6E36C5B1" w:rsidR="00E72121" w:rsidRDefault="001F4BE6" w:rsidP="00CA237A">
      <w:pPr>
        <w:pStyle w:val="ListParagraph"/>
        <w:numPr>
          <w:ilvl w:val="1"/>
          <w:numId w:val="38"/>
        </w:numPr>
        <w:spacing w:after="240"/>
        <w:ind w:left="0" w:firstLine="0"/>
        <w:rPr>
          <w:rFonts w:asciiTheme="minorHAnsi" w:hAnsiTheme="minorHAnsi"/>
        </w:rPr>
      </w:pPr>
      <w:r>
        <w:rPr>
          <w:rFonts w:asciiTheme="minorHAnsi" w:hAnsiTheme="minorHAnsi"/>
        </w:rPr>
        <w:t>Municipality</w:t>
      </w:r>
      <w:r w:rsidR="00CF7353" w:rsidRPr="009A45D6">
        <w:rPr>
          <w:rFonts w:asciiTheme="minorHAnsi" w:hAnsiTheme="minorHAnsi"/>
        </w:rPr>
        <w:t>’</w:t>
      </w:r>
      <w:r w:rsidR="008D2B87" w:rsidRPr="009A45D6">
        <w:rPr>
          <w:rFonts w:asciiTheme="minorHAnsi" w:hAnsiTheme="minorHAnsi"/>
        </w:rPr>
        <w:t>s</w:t>
      </w:r>
      <w:r w:rsidR="00346A80">
        <w:rPr>
          <w:rFonts w:asciiTheme="minorHAnsi" w:hAnsiTheme="minorHAnsi"/>
        </w:rPr>
        <w:t xml:space="preserve"> instructions are to be given through Consultant, which instructions Contractor must strictly and promptly follow in every case</w:t>
      </w:r>
      <w:r w:rsidR="00E56A22">
        <w:rPr>
          <w:rFonts w:asciiTheme="minorHAnsi" w:hAnsiTheme="minorHAnsi"/>
        </w:rPr>
        <w:t xml:space="preserve">.  </w:t>
      </w:r>
      <w:r w:rsidR="00346A80">
        <w:rPr>
          <w:rFonts w:asciiTheme="minorHAnsi" w:hAnsiTheme="minorHAnsi"/>
        </w:rPr>
        <w:t>Contractor shall keep on the Project a full-time, competent, English-speaking superintendent and any necessary assistants, all of whom must be satisfactory to Consultant</w:t>
      </w:r>
      <w:r w:rsidR="00E56A22">
        <w:rPr>
          <w:rFonts w:asciiTheme="minorHAnsi" w:hAnsiTheme="minorHAnsi"/>
        </w:rPr>
        <w:t xml:space="preserve">.  </w:t>
      </w:r>
      <w:r w:rsidR="00346A80">
        <w:rPr>
          <w:rFonts w:asciiTheme="minorHAnsi" w:hAnsiTheme="minorHAnsi"/>
        </w:rPr>
        <w:t xml:space="preserve">The superintendent shall not be changed except with the written consent of </w:t>
      </w:r>
      <w:proofErr w:type="gramStart"/>
      <w:r w:rsidR="00346A80">
        <w:rPr>
          <w:rFonts w:asciiTheme="minorHAnsi" w:hAnsiTheme="minorHAnsi"/>
        </w:rPr>
        <w:t>Consultant</w:t>
      </w:r>
      <w:proofErr w:type="gramEnd"/>
      <w:r w:rsidR="00346A80">
        <w:rPr>
          <w:rFonts w:asciiTheme="minorHAnsi" w:hAnsiTheme="minorHAnsi"/>
        </w:rPr>
        <w:t xml:space="preserve">, unless the superintendent proves to be unsatisfactory to Contractor and ceases to be in its </w:t>
      </w:r>
      <w:proofErr w:type="gramStart"/>
      <w:r w:rsidR="00346A80">
        <w:rPr>
          <w:rFonts w:asciiTheme="minorHAnsi" w:hAnsiTheme="minorHAnsi"/>
        </w:rPr>
        <w:t>employ</w:t>
      </w:r>
      <w:proofErr w:type="gramEnd"/>
      <w:r w:rsidR="00E56A22">
        <w:rPr>
          <w:rFonts w:asciiTheme="minorHAnsi" w:hAnsiTheme="minorHAnsi"/>
        </w:rPr>
        <w:t xml:space="preserve">.  </w:t>
      </w:r>
      <w:r w:rsidR="00346A80">
        <w:rPr>
          <w:rFonts w:asciiTheme="minorHAnsi" w:hAnsiTheme="minorHAnsi"/>
        </w:rPr>
        <w:t>The superintendent shall represent Contractor; all instructions given to the superintendent shall be as binding as if given to Contractor, and will be confirmed in writing by Consultant upon the written request of Contractor</w:t>
      </w:r>
      <w:r w:rsidR="00E56A22">
        <w:rPr>
          <w:rFonts w:asciiTheme="minorHAnsi" w:hAnsiTheme="minorHAnsi"/>
        </w:rPr>
        <w:t xml:space="preserve">.  </w:t>
      </w:r>
      <w:r w:rsidR="00346A80">
        <w:rPr>
          <w:rFonts w:asciiTheme="minorHAnsi" w:hAnsiTheme="minorHAnsi"/>
        </w:rPr>
        <w:t>Contractor shall provide efficient supervision of the Work, using its best skill and attention.</w:t>
      </w:r>
    </w:p>
    <w:p w14:paraId="5DD9E73A" w14:textId="1957908D" w:rsidR="00E72121" w:rsidRDefault="00346A80" w:rsidP="00CA237A">
      <w:pPr>
        <w:pStyle w:val="ListParagraph"/>
        <w:numPr>
          <w:ilvl w:val="1"/>
          <w:numId w:val="38"/>
        </w:numPr>
        <w:spacing w:after="240"/>
        <w:ind w:left="0" w:firstLine="0"/>
        <w:rPr>
          <w:rFonts w:asciiTheme="minorHAnsi" w:hAnsiTheme="minorHAnsi"/>
        </w:rPr>
      </w:pPr>
      <w:r>
        <w:rPr>
          <w:rFonts w:asciiTheme="minorHAnsi" w:hAnsiTheme="minorHAnsi"/>
        </w:rPr>
        <w:t xml:space="preserve">On a daily basis, Contractor’s superintendent shall record, at a minimum, the following information in a bound log:  the day; date; weather conditions and how any weather condition affected progress of the Work; time of commencement of Work for the day; the Work being performed; </w:t>
      </w:r>
      <w:r w:rsidR="0080024A">
        <w:rPr>
          <w:rFonts w:asciiTheme="minorHAnsi" w:hAnsiTheme="minorHAnsi"/>
        </w:rPr>
        <w:t>M</w:t>
      </w:r>
      <w:r>
        <w:rPr>
          <w:rFonts w:asciiTheme="minorHAnsi" w:hAnsiTheme="minorHAnsi"/>
        </w:rPr>
        <w:t xml:space="preserve">aterials, labor, personnel, equipment and Subcontractors at the Project site; visitors to the Project site, including representatives of </w:t>
      </w:r>
      <w:r w:rsidR="001F4BE6">
        <w:rPr>
          <w:rFonts w:asciiTheme="minorHAnsi" w:hAnsiTheme="minorHAnsi"/>
        </w:rPr>
        <w:t>Municipality</w:t>
      </w:r>
      <w:r>
        <w:rPr>
          <w:rFonts w:asciiTheme="minorHAnsi" w:hAnsiTheme="minorHAnsi"/>
        </w:rPr>
        <w:t>, Consultant, or regulatory representatives; any event that caused or contributed a delay to the critical path of the Project; any special or unusual conditions or occurrences encountered; and the time of termination of Work for the day</w:t>
      </w:r>
      <w:r w:rsidR="00E56A22">
        <w:rPr>
          <w:rFonts w:asciiTheme="minorHAnsi" w:hAnsiTheme="minorHAnsi"/>
        </w:rPr>
        <w:t xml:space="preserve">.  </w:t>
      </w:r>
      <w:r>
        <w:rPr>
          <w:rFonts w:asciiTheme="minorHAnsi" w:hAnsiTheme="minorHAnsi"/>
        </w:rPr>
        <w:t>All information shall be recorded in the daily log in ink, unless otherwise approved by Consultant</w:t>
      </w:r>
      <w:r w:rsidR="00E56A22">
        <w:rPr>
          <w:rFonts w:asciiTheme="minorHAnsi" w:hAnsiTheme="minorHAnsi"/>
        </w:rPr>
        <w:t xml:space="preserve">.  </w:t>
      </w:r>
      <w:r>
        <w:rPr>
          <w:rFonts w:asciiTheme="minorHAnsi" w:hAnsiTheme="minorHAnsi"/>
        </w:rPr>
        <w:t xml:space="preserve">The daily log shall be kept on or accessible from the Project site and shall </w:t>
      </w:r>
      <w:proofErr w:type="gramStart"/>
      <w:r>
        <w:rPr>
          <w:rFonts w:asciiTheme="minorHAnsi" w:hAnsiTheme="minorHAnsi"/>
        </w:rPr>
        <w:t>be available at all times</w:t>
      </w:r>
      <w:proofErr w:type="gramEnd"/>
      <w:r>
        <w:rPr>
          <w:rFonts w:asciiTheme="minorHAnsi" w:hAnsiTheme="minorHAnsi"/>
        </w:rPr>
        <w:t xml:space="preserve"> for inspection and copying by </w:t>
      </w:r>
      <w:r w:rsidR="001F4BE6">
        <w:rPr>
          <w:rFonts w:asciiTheme="minorHAnsi" w:hAnsiTheme="minorHAnsi"/>
        </w:rPr>
        <w:t>Municipality</w:t>
      </w:r>
      <w:r>
        <w:rPr>
          <w:rFonts w:asciiTheme="minorHAnsi" w:hAnsiTheme="minorHAnsi"/>
        </w:rPr>
        <w:t xml:space="preserve"> and Consultant.</w:t>
      </w:r>
    </w:p>
    <w:p w14:paraId="0B88868C" w14:textId="4B7F69C2" w:rsidR="00E72121" w:rsidRDefault="00346A80" w:rsidP="00CA237A">
      <w:pPr>
        <w:pStyle w:val="ListParagraph"/>
        <w:numPr>
          <w:ilvl w:val="1"/>
          <w:numId w:val="38"/>
        </w:numPr>
        <w:spacing w:after="240"/>
        <w:ind w:left="0" w:firstLine="0"/>
        <w:rPr>
          <w:rFonts w:asciiTheme="minorHAnsi" w:hAnsiTheme="minorHAnsi"/>
        </w:rPr>
      </w:pPr>
      <w:r>
        <w:rPr>
          <w:rFonts w:asciiTheme="minorHAnsi" w:hAnsiTheme="minorHAnsi"/>
        </w:rPr>
        <w:t xml:space="preserve">The Contract Administrator, Contractor, and Consultant shall meet at least every two (2) weeks (or as otherwise determined by the Contract Administrator) </w:t>
      </w:r>
      <w:proofErr w:type="gramStart"/>
      <w:r>
        <w:rPr>
          <w:rFonts w:asciiTheme="minorHAnsi" w:hAnsiTheme="minorHAnsi"/>
        </w:rPr>
        <w:t>during the course of</w:t>
      </w:r>
      <w:proofErr w:type="gramEnd"/>
      <w:r>
        <w:rPr>
          <w:rFonts w:asciiTheme="minorHAnsi" w:hAnsiTheme="minorHAnsi"/>
        </w:rPr>
        <w:t xml:space="preserve"> the Work to review and agree upon the Work performed to date and to establish the controlling items of Work for the next two (2) weeks</w:t>
      </w:r>
      <w:r w:rsidR="00E56A22">
        <w:rPr>
          <w:rFonts w:asciiTheme="minorHAnsi" w:hAnsiTheme="minorHAnsi"/>
        </w:rPr>
        <w:t xml:space="preserve">.  </w:t>
      </w:r>
      <w:r>
        <w:rPr>
          <w:rFonts w:asciiTheme="minorHAnsi" w:hAnsiTheme="minorHAnsi"/>
        </w:rPr>
        <w:t>Consultant shall publish, keep, and distribute minutes and any comments thereto of each such meeting.</w:t>
      </w:r>
    </w:p>
    <w:p w14:paraId="0F9E609C" w14:textId="388086B6" w:rsidR="00E72121" w:rsidRDefault="00346A80" w:rsidP="00CA237A">
      <w:pPr>
        <w:pStyle w:val="ListParagraph"/>
        <w:numPr>
          <w:ilvl w:val="1"/>
          <w:numId w:val="38"/>
        </w:numPr>
        <w:spacing w:after="240"/>
        <w:ind w:left="0" w:firstLine="0"/>
        <w:rPr>
          <w:rFonts w:asciiTheme="minorHAnsi" w:hAnsiTheme="minorHAnsi"/>
        </w:rPr>
      </w:pPr>
      <w:r>
        <w:rPr>
          <w:rFonts w:asciiTheme="minorHAnsi" w:hAnsiTheme="minorHAnsi"/>
        </w:rPr>
        <w:t xml:space="preserve">If Contractor, </w:t>
      </w:r>
      <w:proofErr w:type="gramStart"/>
      <w:r>
        <w:rPr>
          <w:rFonts w:asciiTheme="minorHAnsi" w:hAnsiTheme="minorHAnsi"/>
        </w:rPr>
        <w:t>in the course of</w:t>
      </w:r>
      <w:proofErr w:type="gramEnd"/>
      <w:r>
        <w:rPr>
          <w:rFonts w:asciiTheme="minorHAnsi" w:hAnsiTheme="minorHAnsi"/>
        </w:rPr>
        <w:t xml:space="preserve"> performing the Work, finds any discrepancy between this Contract and the physical conditions of the locality, or any errors, omissions, or discrepancies in this Contract, it shall be Contractor’s duty to immediately inform Consultant, in writing, and Consultant will promptly review same</w:t>
      </w:r>
      <w:r w:rsidR="00E56A22">
        <w:rPr>
          <w:rFonts w:asciiTheme="minorHAnsi" w:hAnsiTheme="minorHAnsi"/>
        </w:rPr>
        <w:t xml:space="preserve">.  </w:t>
      </w:r>
      <w:r>
        <w:rPr>
          <w:rFonts w:asciiTheme="minorHAnsi" w:hAnsiTheme="minorHAnsi"/>
        </w:rPr>
        <w:t>Any Work done after such discovery, until authorized, will be done at Contractor’s sole risk, without entitlement to reimbursement or compensation.</w:t>
      </w:r>
    </w:p>
    <w:p w14:paraId="49ECF98B" w14:textId="74CC2622" w:rsidR="00E72121" w:rsidRDefault="00346A80" w:rsidP="00CA237A">
      <w:pPr>
        <w:pStyle w:val="ListParagraph"/>
        <w:numPr>
          <w:ilvl w:val="1"/>
          <w:numId w:val="38"/>
        </w:numPr>
        <w:spacing w:after="240"/>
        <w:ind w:left="0" w:firstLine="0"/>
        <w:rPr>
          <w:rFonts w:asciiTheme="minorHAnsi" w:hAnsiTheme="minorHAnsi"/>
        </w:rPr>
      </w:pPr>
      <w:r>
        <w:rPr>
          <w:rFonts w:asciiTheme="minorHAnsi" w:hAnsiTheme="minorHAnsi"/>
        </w:rPr>
        <w:lastRenderedPageBreak/>
        <w:t>Contractor shall supervise and direct the Work competently and efficiently, devoting such attention thereto and applying such skills and expertise as may be necessary to perform the Work in accordance with this Contract</w:t>
      </w:r>
      <w:r w:rsidR="00E56A22">
        <w:rPr>
          <w:rFonts w:asciiTheme="minorHAnsi" w:hAnsiTheme="minorHAnsi"/>
        </w:rPr>
        <w:t xml:space="preserve">.  </w:t>
      </w:r>
      <w:r>
        <w:rPr>
          <w:rFonts w:asciiTheme="minorHAnsi" w:hAnsiTheme="minorHAnsi"/>
        </w:rPr>
        <w:t>Contractor shall be solely responsible for the means, methods, techniques, sequences, and procedures of construction.</w:t>
      </w:r>
      <w:bookmarkStart w:id="116" w:name="_Toc377393113"/>
    </w:p>
    <w:p w14:paraId="232E1E2B" w14:textId="51104AC9" w:rsidR="00E72121" w:rsidRDefault="00346A80">
      <w:pPr>
        <w:pStyle w:val="Heading2"/>
        <w:spacing w:after="240"/>
        <w:ind w:firstLine="0"/>
        <w:rPr>
          <w:rFonts w:asciiTheme="minorHAnsi" w:hAnsiTheme="minorHAnsi"/>
        </w:rPr>
      </w:pPr>
      <w:bookmarkStart w:id="117" w:name="_Toc27638419"/>
      <w:bookmarkStart w:id="118" w:name="_Toc70876776"/>
      <w:bookmarkStart w:id="119" w:name="_Toc65234489"/>
      <w:r>
        <w:rPr>
          <w:rFonts w:asciiTheme="minorHAnsi" w:hAnsiTheme="minorHAnsi"/>
        </w:rPr>
        <w:t xml:space="preserve">ARTICLE 15 </w:t>
      </w:r>
      <w:r>
        <w:rPr>
          <w:rFonts w:asciiTheme="minorHAnsi" w:hAnsiTheme="minorHAnsi"/>
        </w:rPr>
        <w:tab/>
      </w:r>
      <w:r w:rsidR="001F4BE6">
        <w:rPr>
          <w:rFonts w:asciiTheme="minorHAnsi" w:hAnsiTheme="minorHAnsi"/>
        </w:rPr>
        <w:t>MUNICIPALITY</w:t>
      </w:r>
      <w:r w:rsidR="00CF7353" w:rsidRPr="009A45D6">
        <w:rPr>
          <w:rFonts w:asciiTheme="minorHAnsi" w:hAnsiTheme="minorHAnsi"/>
        </w:rPr>
        <w:t>’</w:t>
      </w:r>
      <w:r w:rsidR="00CD7562" w:rsidRPr="009A45D6">
        <w:rPr>
          <w:rFonts w:asciiTheme="minorHAnsi" w:hAnsiTheme="minorHAnsi"/>
        </w:rPr>
        <w:t>S</w:t>
      </w:r>
      <w:r>
        <w:rPr>
          <w:rFonts w:asciiTheme="minorHAnsi" w:hAnsiTheme="minorHAnsi"/>
        </w:rPr>
        <w:t xml:space="preserve"> RIGHT TO TERMINATE CONTRACT</w:t>
      </w:r>
      <w:bookmarkEnd w:id="116"/>
      <w:bookmarkEnd w:id="117"/>
      <w:bookmarkEnd w:id="118"/>
      <w:bookmarkEnd w:id="119"/>
    </w:p>
    <w:p w14:paraId="3B4814D7" w14:textId="77777777" w:rsidR="00E72121" w:rsidRDefault="00346A80" w:rsidP="00CA237A">
      <w:pPr>
        <w:pStyle w:val="ListParagraph"/>
        <w:numPr>
          <w:ilvl w:val="1"/>
          <w:numId w:val="39"/>
        </w:numPr>
        <w:spacing w:after="240"/>
        <w:ind w:left="0" w:firstLine="0"/>
        <w:rPr>
          <w:rFonts w:asciiTheme="minorHAnsi" w:hAnsiTheme="minorHAnsi"/>
        </w:rPr>
      </w:pPr>
      <w:r>
        <w:rPr>
          <w:rFonts w:asciiTheme="minorHAnsi" w:hAnsiTheme="minorHAnsi"/>
        </w:rPr>
        <w:t>The Contract Administrator may give notice in writing to Contractor and its Surety of delay, neglect, or default, specifying the same with a notice to cure, upon the occurrence of any of the following:</w:t>
      </w:r>
    </w:p>
    <w:p w14:paraId="57543EF1" w14:textId="77777777"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Contractor fails to begin the Work within fifteen (15) days after the Project Initiation Date;</w:t>
      </w:r>
    </w:p>
    <w:p w14:paraId="55FF7E4A" w14:textId="4F5127B2"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 xml:space="preserve"> Contractor fails to perform the Work with sufficient workers, equipment, or </w:t>
      </w:r>
      <w:r w:rsidR="00E9393E">
        <w:rPr>
          <w:rFonts w:asciiTheme="minorHAnsi" w:hAnsiTheme="minorHAnsi"/>
        </w:rPr>
        <w:t xml:space="preserve">Materials </w:t>
      </w:r>
      <w:r>
        <w:rPr>
          <w:rFonts w:asciiTheme="minorHAnsi" w:hAnsiTheme="minorHAnsi"/>
        </w:rPr>
        <w:t>to ensure the prompt completion of the Work;</w:t>
      </w:r>
    </w:p>
    <w:p w14:paraId="459CB573" w14:textId="77777777"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Contractor performs the Work unsuitably or causes it to be rejected as defective and unsuitable;</w:t>
      </w:r>
    </w:p>
    <w:p w14:paraId="27E9CB14" w14:textId="77777777"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Contractor discontinues performance of the Work in contravention of the accepted schedule;</w:t>
      </w:r>
    </w:p>
    <w:p w14:paraId="4F2090FC" w14:textId="77777777"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Contractor fails to perform any material term set forth in this Contract;</w:t>
      </w:r>
    </w:p>
    <w:p w14:paraId="2F6701C5" w14:textId="776CB386"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 xml:space="preserve">Contractor becomes insolvent or declared bankrupt, commits any act of bankruptcy or insolvency, or makes an assignment for the benefit of creditors; </w:t>
      </w:r>
    </w:p>
    <w:p w14:paraId="1DBB9D76" w14:textId="2030100C"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From any other cause whatsoever, Contractor fails to carry on the Work in an acceptable manner</w:t>
      </w:r>
      <w:r w:rsidR="00F93220">
        <w:rPr>
          <w:rFonts w:asciiTheme="minorHAnsi" w:hAnsiTheme="minorHAnsi"/>
        </w:rPr>
        <w:t>; or</w:t>
      </w:r>
    </w:p>
    <w:p w14:paraId="14ECDA5A" w14:textId="65716578" w:rsidR="00E9393E" w:rsidRDefault="00F93220" w:rsidP="00CA237A">
      <w:pPr>
        <w:pStyle w:val="ListParagraph"/>
        <w:numPr>
          <w:ilvl w:val="2"/>
          <w:numId w:val="39"/>
        </w:numPr>
        <w:spacing w:after="240"/>
        <w:ind w:firstLine="0"/>
        <w:rPr>
          <w:rFonts w:asciiTheme="minorHAnsi" w:hAnsiTheme="minorHAnsi"/>
        </w:rPr>
      </w:pPr>
      <w:r w:rsidRPr="00F93220">
        <w:rPr>
          <w:rFonts w:asciiTheme="minorHAnsi" w:hAnsiTheme="minorHAnsi"/>
        </w:rPr>
        <w:t>Suspension or debarment of Contractor by a state or governmental entity or by a local governmental entity with a population of more than one million people.</w:t>
      </w:r>
    </w:p>
    <w:p w14:paraId="419488DD" w14:textId="055940DF" w:rsidR="00E72121" w:rsidRDefault="00346A80" w:rsidP="00CA237A">
      <w:pPr>
        <w:pStyle w:val="ListParagraph"/>
        <w:numPr>
          <w:ilvl w:val="1"/>
          <w:numId w:val="39"/>
        </w:numPr>
        <w:spacing w:after="240"/>
        <w:ind w:left="0" w:firstLine="0"/>
        <w:rPr>
          <w:rFonts w:asciiTheme="minorHAnsi" w:hAnsiTheme="minorHAnsi"/>
        </w:rPr>
      </w:pPr>
      <w:r>
        <w:rPr>
          <w:rFonts w:asciiTheme="minorHAnsi" w:hAnsiTheme="minorHAnsi"/>
        </w:rPr>
        <w:t xml:space="preserve">If Contractor, within a period of ten (10) days after such notice, does not proceed to cure in accordance therewith, then </w:t>
      </w:r>
      <w:r w:rsidR="001F4BE6">
        <w:rPr>
          <w:rFonts w:asciiTheme="minorHAnsi" w:hAnsiTheme="minorHAnsi"/>
        </w:rPr>
        <w:t>Municipality</w:t>
      </w:r>
      <w:r w:rsidR="00CF7353" w:rsidRPr="009A45D6">
        <w:rPr>
          <w:rFonts w:asciiTheme="minorHAnsi" w:hAnsiTheme="minorHAnsi"/>
        </w:rPr>
        <w:t>’</w:t>
      </w:r>
      <w:r w:rsidR="003E2B62" w:rsidRPr="009A45D6">
        <w:rPr>
          <w:rFonts w:asciiTheme="minorHAnsi" w:hAnsiTheme="minorHAnsi"/>
        </w:rPr>
        <w:t>s</w:t>
      </w:r>
      <w:r>
        <w:rPr>
          <w:rFonts w:asciiTheme="minorHAnsi" w:hAnsiTheme="minorHAnsi"/>
        </w:rPr>
        <w:t xml:space="preserve"> awarding authority for this Contract may, upon written certification from Consultant of the fact of such delay, neglect, or default and Contractor’s failure to comply with such notice, terminate the services of Contractor, exclude Contractor from the Project site and take the performance of the Work out of the hands of Contractor, and appropriate or use any or all </w:t>
      </w:r>
      <w:r w:rsidR="00FA0AD4">
        <w:rPr>
          <w:rFonts w:asciiTheme="minorHAnsi" w:hAnsiTheme="minorHAnsi"/>
        </w:rPr>
        <w:t>M</w:t>
      </w:r>
      <w:r>
        <w:rPr>
          <w:rFonts w:asciiTheme="minorHAnsi" w:hAnsiTheme="minorHAnsi"/>
        </w:rPr>
        <w:t>aterials and equipment on the Project site as may be suitable and acceptable</w:t>
      </w:r>
      <w:r w:rsidR="00E56A22">
        <w:rPr>
          <w:rFonts w:asciiTheme="minorHAnsi" w:hAnsiTheme="minorHAnsi"/>
        </w:rPr>
        <w:t xml:space="preserve">.  </w:t>
      </w:r>
      <w:r>
        <w:rPr>
          <w:rFonts w:asciiTheme="minorHAnsi" w:hAnsiTheme="minorHAnsi"/>
        </w:rPr>
        <w:t>In such case, Contractor shall not be entitled to receive any further payment until the Project is completed</w:t>
      </w:r>
      <w:r w:rsidR="00E56A22">
        <w:rPr>
          <w:rFonts w:asciiTheme="minorHAnsi" w:hAnsiTheme="minorHAnsi"/>
        </w:rPr>
        <w:t xml:space="preserve">.  </w:t>
      </w:r>
      <w:r>
        <w:rPr>
          <w:rFonts w:asciiTheme="minorHAnsi" w:hAnsiTheme="minorHAnsi"/>
        </w:rPr>
        <w:t xml:space="preserve">In addition, </w:t>
      </w:r>
      <w:r w:rsidR="001F4BE6">
        <w:rPr>
          <w:rFonts w:asciiTheme="minorHAnsi" w:hAnsiTheme="minorHAnsi"/>
        </w:rPr>
        <w:t>Municipality</w:t>
      </w:r>
      <w:r>
        <w:rPr>
          <w:rFonts w:asciiTheme="minorHAnsi" w:hAnsiTheme="minorHAnsi"/>
        </w:rPr>
        <w:t xml:space="preserve"> may enter into an agreement for the completion of the Project according to the terms and provisions of this Contract, use such other methods as in the Contract Administrator’s sole opinion shall be required for the completion of the Project according to the terms and provisions of this Contract, or use such other methods as in the Contract Administrator’s sole opinion shall be required for the </w:t>
      </w:r>
      <w:r>
        <w:rPr>
          <w:rFonts w:asciiTheme="minorHAnsi" w:hAnsiTheme="minorHAnsi"/>
        </w:rPr>
        <w:lastRenderedPageBreak/>
        <w:t>completion of the Project in an acceptable manner</w:t>
      </w:r>
      <w:r w:rsidR="00E56A22">
        <w:rPr>
          <w:rFonts w:asciiTheme="minorHAnsi" w:hAnsiTheme="minorHAnsi"/>
        </w:rPr>
        <w:t xml:space="preserve">.  </w:t>
      </w:r>
      <w:r>
        <w:rPr>
          <w:rFonts w:asciiTheme="minorHAnsi" w:hAnsiTheme="minorHAnsi"/>
        </w:rPr>
        <w:t xml:space="preserve">All damages, costs, and charges incurred by </w:t>
      </w:r>
      <w:r w:rsidR="001F4BE6">
        <w:rPr>
          <w:rFonts w:asciiTheme="minorHAnsi" w:hAnsiTheme="minorHAnsi"/>
        </w:rPr>
        <w:t>Municipality</w:t>
      </w:r>
      <w:r>
        <w:rPr>
          <w:rFonts w:asciiTheme="minorHAnsi" w:hAnsiTheme="minorHAnsi"/>
        </w:rPr>
        <w:t>, together with the costs of completing the Project, shall be deducted from any monies due or which may become due to Contractor</w:t>
      </w:r>
      <w:r w:rsidR="00E56A22">
        <w:rPr>
          <w:rFonts w:asciiTheme="minorHAnsi" w:hAnsiTheme="minorHAnsi"/>
        </w:rPr>
        <w:t xml:space="preserve">.  </w:t>
      </w:r>
      <w:r>
        <w:rPr>
          <w:rFonts w:asciiTheme="minorHAnsi" w:hAnsiTheme="minorHAnsi"/>
        </w:rPr>
        <w:t>I</w:t>
      </w:r>
      <w:r w:rsidR="00942F12">
        <w:rPr>
          <w:rFonts w:asciiTheme="minorHAnsi" w:hAnsiTheme="minorHAnsi"/>
        </w:rPr>
        <w:t>f</w:t>
      </w:r>
      <w:r>
        <w:rPr>
          <w:rFonts w:asciiTheme="minorHAnsi" w:hAnsiTheme="minorHAnsi"/>
        </w:rPr>
        <w:t xml:space="preserve"> the damages and expenses so incurred by </w:t>
      </w:r>
      <w:r w:rsidR="001F4BE6">
        <w:rPr>
          <w:rFonts w:asciiTheme="minorHAnsi" w:hAnsiTheme="minorHAnsi"/>
        </w:rPr>
        <w:t>Municipality</w:t>
      </w:r>
      <w:r w:rsidR="00D53751">
        <w:rPr>
          <w:rFonts w:asciiTheme="minorHAnsi" w:hAnsiTheme="minorHAnsi"/>
        </w:rPr>
        <w:t xml:space="preserve"> </w:t>
      </w:r>
      <w:r>
        <w:rPr>
          <w:rFonts w:asciiTheme="minorHAnsi" w:hAnsiTheme="minorHAnsi"/>
        </w:rPr>
        <w:t xml:space="preserve">exceed the unpaid balance, Contractor shall be liable and shall </w:t>
      </w:r>
      <w:proofErr w:type="gramStart"/>
      <w:r>
        <w:rPr>
          <w:rFonts w:asciiTheme="minorHAnsi" w:hAnsiTheme="minorHAnsi"/>
        </w:rPr>
        <w:t>pay to</w:t>
      </w:r>
      <w:proofErr w:type="gramEnd"/>
      <w:r>
        <w:rPr>
          <w:rFonts w:asciiTheme="minorHAnsi" w:hAnsiTheme="minorHAnsi"/>
        </w:rPr>
        <w:t xml:space="preserve"> </w:t>
      </w:r>
      <w:r w:rsidR="001F4BE6">
        <w:rPr>
          <w:rFonts w:asciiTheme="minorHAnsi" w:hAnsiTheme="minorHAnsi"/>
        </w:rPr>
        <w:t>Municipality</w:t>
      </w:r>
      <w:r>
        <w:rPr>
          <w:rFonts w:asciiTheme="minorHAnsi" w:hAnsiTheme="minorHAnsi"/>
        </w:rPr>
        <w:t xml:space="preserve"> the amount of said excess</w:t>
      </w:r>
      <w:r w:rsidR="00E56A22">
        <w:rPr>
          <w:rFonts w:asciiTheme="minorHAnsi" w:hAnsiTheme="minorHAnsi"/>
        </w:rPr>
        <w:t xml:space="preserve">.  </w:t>
      </w:r>
    </w:p>
    <w:p w14:paraId="7A536DAF" w14:textId="4C1A641B" w:rsidR="00E72121" w:rsidRDefault="00346A80" w:rsidP="00CA237A">
      <w:pPr>
        <w:pStyle w:val="ListParagraph"/>
        <w:numPr>
          <w:ilvl w:val="1"/>
          <w:numId w:val="39"/>
        </w:numPr>
        <w:spacing w:after="240"/>
        <w:ind w:left="0" w:firstLine="0"/>
        <w:rPr>
          <w:rFonts w:asciiTheme="minorHAnsi" w:hAnsiTheme="minorHAnsi"/>
        </w:rPr>
      </w:pPr>
      <w:r>
        <w:t xml:space="preserve">If </w:t>
      </w:r>
      <w:r w:rsidR="001F4BE6">
        <w:t>Municipality</w:t>
      </w:r>
      <w:r>
        <w:t xml:space="preserve"> erroneously, improperly, or unjustifiably terminates for cause, such termination shall be deemed a termination for convenience and </w:t>
      </w:r>
      <w:r>
        <w:rPr>
          <w:rFonts w:asciiTheme="minorHAnsi" w:hAnsiTheme="minorHAnsi"/>
        </w:rPr>
        <w:t xml:space="preserve">the rights and obligations of </w:t>
      </w:r>
      <w:r w:rsidR="001F4BE6">
        <w:rPr>
          <w:rFonts w:asciiTheme="minorHAnsi" w:hAnsiTheme="minorHAnsi"/>
        </w:rPr>
        <w:t>Municipality</w:t>
      </w:r>
      <w:r>
        <w:rPr>
          <w:rFonts w:asciiTheme="minorHAnsi" w:hAnsiTheme="minorHAnsi"/>
        </w:rPr>
        <w:t xml:space="preserve"> and Contractor shall be the same as if the termination had been exercised pursuant to Section 15.4 below.</w:t>
      </w:r>
    </w:p>
    <w:p w14:paraId="6DA3C5E3" w14:textId="151ED66D" w:rsidR="00E72121" w:rsidRDefault="00346A80" w:rsidP="00CA237A">
      <w:pPr>
        <w:pStyle w:val="ListParagraph"/>
        <w:numPr>
          <w:ilvl w:val="1"/>
          <w:numId w:val="39"/>
        </w:numPr>
        <w:spacing w:after="240"/>
        <w:ind w:left="0" w:firstLine="0"/>
        <w:rPr>
          <w:rFonts w:asciiTheme="minorHAnsi" w:hAnsiTheme="minorHAnsi"/>
        </w:rPr>
      </w:pPr>
      <w:r>
        <w:rPr>
          <w:rFonts w:asciiTheme="minorHAnsi" w:hAnsiTheme="minorHAnsi"/>
        </w:rPr>
        <w:t>This Contract may be terminated for convenience, for any reason or no reason, by</w:t>
      </w:r>
      <w:r w:rsidR="008236C7">
        <w:rPr>
          <w:rFonts w:asciiTheme="minorHAnsi" w:hAnsiTheme="minorHAnsi"/>
        </w:rPr>
        <w:t xml:space="preserve"> action of</w:t>
      </w:r>
      <w:r>
        <w:rPr>
          <w:rFonts w:asciiTheme="minorHAnsi" w:hAnsiTheme="minorHAnsi"/>
        </w:rPr>
        <w:t xml:space="preserve"> </w:t>
      </w:r>
      <w:r w:rsidR="001F4BE6">
        <w:rPr>
          <w:rFonts w:asciiTheme="minorHAnsi" w:hAnsiTheme="minorHAnsi"/>
        </w:rPr>
        <w:t>Municipality</w:t>
      </w:r>
      <w:r>
        <w:rPr>
          <w:rFonts w:asciiTheme="minorHAnsi" w:hAnsiTheme="minorHAnsi"/>
        </w:rPr>
        <w:t xml:space="preserve"> </w:t>
      </w:r>
      <w:r w:rsidR="008236C7">
        <w:rPr>
          <w:rFonts w:asciiTheme="minorHAnsi" w:hAnsiTheme="minorHAnsi"/>
        </w:rPr>
        <w:t xml:space="preserve">upon </w:t>
      </w:r>
      <w:r w:rsidR="002C34EA">
        <w:rPr>
          <w:rFonts w:asciiTheme="minorHAnsi" w:hAnsiTheme="minorHAnsi"/>
        </w:rPr>
        <w:t>at least</w:t>
      </w:r>
      <w:r>
        <w:rPr>
          <w:rFonts w:asciiTheme="minorHAnsi" w:hAnsiTheme="minorHAnsi"/>
        </w:rPr>
        <w:t xml:space="preserve"> ten (10) days</w:t>
      </w:r>
      <w:r w:rsidR="002C34EA">
        <w:rPr>
          <w:rFonts w:asciiTheme="minorHAnsi" w:hAnsiTheme="minorHAnsi"/>
        </w:rPr>
        <w:t>’ advance</w:t>
      </w:r>
      <w:r>
        <w:rPr>
          <w:rFonts w:asciiTheme="minorHAnsi" w:hAnsiTheme="minorHAnsi"/>
        </w:rPr>
        <w:t xml:space="preserve"> written notice to Contractor (delivered by certified mail, return receipt requested) of </w:t>
      </w:r>
      <w:r w:rsidR="000C72AF">
        <w:rPr>
          <w:rFonts w:asciiTheme="minorHAnsi" w:hAnsiTheme="minorHAnsi"/>
        </w:rPr>
        <w:t>Municipality</w:t>
      </w:r>
      <w:r w:rsidR="008236C7">
        <w:rPr>
          <w:rFonts w:asciiTheme="minorHAnsi" w:hAnsiTheme="minorHAnsi"/>
        </w:rPr>
        <w:t xml:space="preserve">’s </w:t>
      </w:r>
      <w:r>
        <w:rPr>
          <w:rFonts w:asciiTheme="minorHAnsi" w:hAnsiTheme="minorHAnsi"/>
        </w:rPr>
        <w:t xml:space="preserve">intent to terminate and the date on which such termination </w:t>
      </w:r>
      <w:r w:rsidR="008236C7">
        <w:rPr>
          <w:rFonts w:asciiTheme="minorHAnsi" w:hAnsiTheme="minorHAnsi"/>
        </w:rPr>
        <w:t xml:space="preserve">shall be </w:t>
      </w:r>
      <w:r>
        <w:rPr>
          <w:rFonts w:asciiTheme="minorHAnsi" w:hAnsiTheme="minorHAnsi"/>
        </w:rPr>
        <w:t>effective</w:t>
      </w:r>
      <w:r w:rsidR="00E56A22">
        <w:rPr>
          <w:rFonts w:asciiTheme="minorHAnsi" w:hAnsiTheme="minorHAnsi"/>
        </w:rPr>
        <w:t xml:space="preserve">.  </w:t>
      </w:r>
      <w:r w:rsidR="002C34EA">
        <w:rPr>
          <w:rFonts w:asciiTheme="minorHAnsi" w:hAnsiTheme="minorHAnsi"/>
        </w:rPr>
        <w:t>If Contract is terminated by Municipality pursuant to this section</w:t>
      </w:r>
      <w:r>
        <w:rPr>
          <w:rFonts w:asciiTheme="minorHAnsi" w:hAnsiTheme="minorHAnsi"/>
        </w:rPr>
        <w:t xml:space="preserve">, Contractor shall be paid for all Work </w:t>
      </w:r>
      <w:r w:rsidR="002C34EA">
        <w:rPr>
          <w:rFonts w:asciiTheme="minorHAnsi" w:hAnsiTheme="minorHAnsi"/>
        </w:rPr>
        <w:t xml:space="preserve">properly </w:t>
      </w:r>
      <w:r>
        <w:rPr>
          <w:rFonts w:asciiTheme="minorHAnsi" w:hAnsiTheme="minorHAnsi"/>
        </w:rPr>
        <w:t>executed and actual expenses incurred prior to termination in addition to termination settlement costs reasonably incurred by Contractor relating to commitments that had become firm prior to the termination</w:t>
      </w:r>
      <w:r w:rsidR="00E56A22">
        <w:rPr>
          <w:rFonts w:asciiTheme="minorHAnsi" w:hAnsiTheme="minorHAnsi"/>
        </w:rPr>
        <w:t xml:space="preserve">.  </w:t>
      </w:r>
      <w:r>
        <w:rPr>
          <w:rFonts w:asciiTheme="minorHAnsi" w:hAnsiTheme="minorHAnsi"/>
        </w:rPr>
        <w:t>Payment shall include reasonable profit for Work and services performed as limited by Article 39 hereof</w:t>
      </w:r>
      <w:r w:rsidR="00E56A22">
        <w:rPr>
          <w:rFonts w:asciiTheme="minorHAnsi" w:hAnsiTheme="minorHAnsi"/>
        </w:rPr>
        <w:t xml:space="preserve">.  </w:t>
      </w:r>
      <w:r>
        <w:rPr>
          <w:rFonts w:asciiTheme="minorHAnsi" w:hAnsiTheme="minorHAnsi"/>
        </w:rPr>
        <w:t>All actual expenses incurred shall have sufficient back-up documentation to verify that such expenses were actually incurred by Contractor</w:t>
      </w:r>
      <w:r w:rsidR="00E56A22">
        <w:rPr>
          <w:rFonts w:asciiTheme="minorHAnsi" w:hAnsiTheme="minorHAnsi"/>
        </w:rPr>
        <w:t xml:space="preserve">.  </w:t>
      </w:r>
      <w:r>
        <w:rPr>
          <w:rFonts w:asciiTheme="minorHAnsi" w:hAnsiTheme="minorHAnsi"/>
        </w:rPr>
        <w:t>No payment shall be made for profit for Work and services that Contractor has not performed</w:t>
      </w:r>
      <w:r w:rsidR="00E56A22">
        <w:rPr>
          <w:rFonts w:asciiTheme="minorHAnsi" w:hAnsiTheme="minorHAnsi"/>
        </w:rPr>
        <w:t xml:space="preserve">.  </w:t>
      </w:r>
      <w:r>
        <w:rPr>
          <w:rFonts w:asciiTheme="minorHAnsi" w:hAnsiTheme="minorHAnsi"/>
        </w:rPr>
        <w:t xml:space="preserve">Contractor acknowledges that it has received good, valuable, and sufficient consideration for </w:t>
      </w:r>
      <w:r w:rsidR="001F4BE6">
        <w:rPr>
          <w:rFonts w:asciiTheme="minorHAnsi" w:hAnsiTheme="minorHAnsi"/>
        </w:rPr>
        <w:t>Municipality</w:t>
      </w:r>
      <w:r w:rsidR="001818B9" w:rsidRPr="009A45D6">
        <w:rPr>
          <w:rFonts w:asciiTheme="minorHAnsi" w:hAnsiTheme="minorHAnsi"/>
        </w:rPr>
        <w:t>’s</w:t>
      </w:r>
      <w:r>
        <w:rPr>
          <w:rFonts w:asciiTheme="minorHAnsi" w:hAnsiTheme="minorHAnsi"/>
        </w:rPr>
        <w:t xml:space="preserve"> right to terminate this </w:t>
      </w:r>
      <w:r w:rsidR="00691F5E">
        <w:rPr>
          <w:rFonts w:asciiTheme="minorHAnsi" w:hAnsiTheme="minorHAnsi"/>
        </w:rPr>
        <w:t>Contract</w:t>
      </w:r>
      <w:r>
        <w:rPr>
          <w:rFonts w:asciiTheme="minorHAnsi" w:hAnsiTheme="minorHAnsi"/>
        </w:rPr>
        <w:t xml:space="preserve"> for convenience </w:t>
      </w:r>
      <w:r w:rsidR="002C34EA">
        <w:rPr>
          <w:rFonts w:asciiTheme="minorHAnsi" w:hAnsiTheme="minorHAnsi"/>
        </w:rPr>
        <w:t xml:space="preserve">including </w:t>
      </w:r>
      <w:r>
        <w:rPr>
          <w:rFonts w:asciiTheme="minorHAnsi" w:hAnsiTheme="minorHAnsi"/>
        </w:rPr>
        <w:t xml:space="preserve">in the form of </w:t>
      </w:r>
      <w:r w:rsidR="001F4BE6">
        <w:rPr>
          <w:rFonts w:asciiTheme="minorHAnsi" w:hAnsiTheme="minorHAnsi"/>
        </w:rPr>
        <w:t>Municipality</w:t>
      </w:r>
      <w:r w:rsidR="001818B9" w:rsidRPr="009A45D6">
        <w:rPr>
          <w:rFonts w:asciiTheme="minorHAnsi" w:hAnsiTheme="minorHAnsi"/>
        </w:rPr>
        <w:t>’s</w:t>
      </w:r>
      <w:r>
        <w:rPr>
          <w:rFonts w:asciiTheme="minorHAnsi" w:hAnsiTheme="minorHAnsi"/>
        </w:rPr>
        <w:t xml:space="preserve"> obligation to provide advance </w:t>
      </w:r>
      <w:r w:rsidR="008236C7">
        <w:rPr>
          <w:rFonts w:asciiTheme="minorHAnsi" w:hAnsiTheme="minorHAnsi"/>
        </w:rPr>
        <w:t xml:space="preserve">written </w:t>
      </w:r>
      <w:r>
        <w:rPr>
          <w:rFonts w:asciiTheme="minorHAnsi" w:hAnsiTheme="minorHAnsi"/>
        </w:rPr>
        <w:t>notice to Contractor of such termination in accordance with this Section 15.4.</w:t>
      </w:r>
    </w:p>
    <w:p w14:paraId="6C3EB0DE" w14:textId="77777777" w:rsidR="00E72121" w:rsidRDefault="00346A80" w:rsidP="00CA237A">
      <w:pPr>
        <w:pStyle w:val="ListParagraph"/>
        <w:numPr>
          <w:ilvl w:val="1"/>
          <w:numId w:val="39"/>
        </w:numPr>
        <w:spacing w:after="240"/>
        <w:ind w:left="0" w:firstLine="0"/>
        <w:rPr>
          <w:rFonts w:asciiTheme="minorHAnsi" w:hAnsiTheme="minorHAnsi"/>
        </w:rPr>
      </w:pPr>
      <w:r>
        <w:rPr>
          <w:rFonts w:asciiTheme="minorHAnsi" w:hAnsiTheme="minorHAnsi"/>
        </w:rPr>
        <w:t>This Contract may also be terminated by the Board:</w:t>
      </w:r>
    </w:p>
    <w:p w14:paraId="3C14385F" w14:textId="45BDED56"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 xml:space="preserve">Upon the disqualification of Contractor as a CBE firm by County’s Director of the Office of Economic and Small Business Development (“OESBD”) if Contractor’s status as a CBE firm was a factor in the award of this </w:t>
      </w:r>
      <w:proofErr w:type="gramStart"/>
      <w:r>
        <w:rPr>
          <w:rFonts w:asciiTheme="minorHAnsi" w:hAnsiTheme="minorHAnsi"/>
        </w:rPr>
        <w:t>Contract;</w:t>
      </w:r>
      <w:proofErr w:type="gramEnd"/>
    </w:p>
    <w:p w14:paraId="6EC37AF0" w14:textId="2246E631"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Upon the disqualification of Contractor by County’s OESBD</w:t>
      </w:r>
      <w:r w:rsidR="005376E1">
        <w:rPr>
          <w:rFonts w:asciiTheme="minorHAnsi" w:hAnsiTheme="minorHAnsi"/>
        </w:rPr>
        <w:t xml:space="preserve"> Director</w:t>
      </w:r>
      <w:r>
        <w:rPr>
          <w:rFonts w:asciiTheme="minorHAnsi" w:hAnsiTheme="minorHAnsi"/>
        </w:rPr>
        <w:t xml:space="preserve"> due to fraud, misrepresentation, or material misstatement by Contractor </w:t>
      </w:r>
      <w:proofErr w:type="gramStart"/>
      <w:r>
        <w:rPr>
          <w:rFonts w:asciiTheme="minorHAnsi" w:hAnsiTheme="minorHAnsi"/>
        </w:rPr>
        <w:t>in the course of</w:t>
      </w:r>
      <w:proofErr w:type="gramEnd"/>
      <w:r>
        <w:rPr>
          <w:rFonts w:asciiTheme="minorHAnsi" w:hAnsiTheme="minorHAnsi"/>
        </w:rPr>
        <w:t xml:space="preserve"> obtaining this Contract or attempting to meet the CBE contractual </w:t>
      </w:r>
      <w:proofErr w:type="gramStart"/>
      <w:r>
        <w:rPr>
          <w:rFonts w:asciiTheme="minorHAnsi" w:hAnsiTheme="minorHAnsi"/>
        </w:rPr>
        <w:t>obligations;</w:t>
      </w:r>
      <w:proofErr w:type="gramEnd"/>
    </w:p>
    <w:p w14:paraId="5C502EA4" w14:textId="4B4E12DB"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Upon the disqualification of one or more of Contractor’s CBE participants by County’s OESBD</w:t>
      </w:r>
      <w:r w:rsidR="005376E1">
        <w:rPr>
          <w:rFonts w:asciiTheme="minorHAnsi" w:hAnsiTheme="minorHAnsi"/>
        </w:rPr>
        <w:t xml:space="preserve"> Director</w:t>
      </w:r>
      <w:r>
        <w:rPr>
          <w:rFonts w:asciiTheme="minorHAnsi" w:hAnsiTheme="minorHAnsi"/>
        </w:rPr>
        <w:t xml:space="preserve"> if any such participant’s status as a CBE firm was a factor in the award of this </w:t>
      </w:r>
      <w:proofErr w:type="gramStart"/>
      <w:r>
        <w:rPr>
          <w:rFonts w:asciiTheme="minorHAnsi" w:hAnsiTheme="minorHAnsi"/>
        </w:rPr>
        <w:t>Contract;</w:t>
      </w:r>
      <w:proofErr w:type="gramEnd"/>
    </w:p>
    <w:p w14:paraId="0B1A2153" w14:textId="434FC355"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Upon the disqualification of one or more of Contractor’s CBE participants by County’s OESBD</w:t>
      </w:r>
      <w:r w:rsidR="005376E1">
        <w:rPr>
          <w:rFonts w:asciiTheme="minorHAnsi" w:hAnsiTheme="minorHAnsi"/>
        </w:rPr>
        <w:t xml:space="preserve"> Director</w:t>
      </w:r>
      <w:r>
        <w:rPr>
          <w:rFonts w:asciiTheme="minorHAnsi" w:hAnsiTheme="minorHAnsi"/>
        </w:rPr>
        <w:t xml:space="preserve"> if such CBE participant attempted to meet its CBE contractual obligations through fraud, misrepresentation, or material </w:t>
      </w:r>
      <w:proofErr w:type="gramStart"/>
      <w:r>
        <w:rPr>
          <w:rFonts w:asciiTheme="minorHAnsi" w:hAnsiTheme="minorHAnsi"/>
        </w:rPr>
        <w:t>misstatement;</w:t>
      </w:r>
      <w:proofErr w:type="gramEnd"/>
    </w:p>
    <w:p w14:paraId="047D152B" w14:textId="777D5277"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lastRenderedPageBreak/>
        <w:t>If Contractor is determined by County’s OESBD</w:t>
      </w:r>
      <w:r w:rsidR="005376E1">
        <w:rPr>
          <w:rFonts w:asciiTheme="minorHAnsi" w:hAnsiTheme="minorHAnsi"/>
        </w:rPr>
        <w:t xml:space="preserve"> Director</w:t>
      </w:r>
      <w:r>
        <w:rPr>
          <w:rFonts w:asciiTheme="minorHAnsi" w:hAnsiTheme="minorHAnsi"/>
        </w:rPr>
        <w:t xml:space="preserve"> to have been knowingly involved in any fraud, misrepresentation, or material misstatement concerning the CBE status of its disqualified CBE participant; or</w:t>
      </w:r>
    </w:p>
    <w:p w14:paraId="4DA1C5F2" w14:textId="3CE3749C" w:rsidR="00E72121" w:rsidRDefault="00346A80" w:rsidP="00CA237A">
      <w:pPr>
        <w:pStyle w:val="ListParagraph"/>
        <w:numPr>
          <w:ilvl w:val="2"/>
          <w:numId w:val="39"/>
        </w:numPr>
        <w:spacing w:after="240"/>
        <w:ind w:firstLine="0"/>
        <w:rPr>
          <w:rFonts w:asciiTheme="minorHAnsi" w:hAnsiTheme="minorHAnsi"/>
        </w:rPr>
      </w:pPr>
      <w:r>
        <w:rPr>
          <w:rFonts w:asciiTheme="minorHAnsi" w:hAnsiTheme="minorHAnsi"/>
        </w:rPr>
        <w:t>If Contractor is a “scrutinized company” pursuant to Section</w:t>
      </w:r>
      <w:r w:rsidR="00FF1E42">
        <w:rPr>
          <w:rFonts w:asciiTheme="minorHAnsi" w:hAnsiTheme="minorHAnsi"/>
        </w:rPr>
        <w:t>s</w:t>
      </w:r>
      <w:r>
        <w:rPr>
          <w:rFonts w:asciiTheme="minorHAnsi" w:hAnsiTheme="minorHAnsi"/>
        </w:rPr>
        <w:t xml:space="preserve"> 215.473</w:t>
      </w:r>
      <w:r w:rsidR="00FF1E42">
        <w:rPr>
          <w:rFonts w:asciiTheme="minorHAnsi" w:hAnsiTheme="minorHAnsi"/>
        </w:rPr>
        <w:t xml:space="preserve"> or 215.4725</w:t>
      </w:r>
      <w:r>
        <w:rPr>
          <w:rFonts w:asciiTheme="minorHAnsi" w:hAnsiTheme="minorHAnsi"/>
        </w:rPr>
        <w:t xml:space="preserve">, Florida Statutes, if Contractor </w:t>
      </w:r>
      <w:r w:rsidR="004E1C46">
        <w:rPr>
          <w:rFonts w:asciiTheme="minorHAnsi" w:hAnsiTheme="minorHAnsi"/>
        </w:rPr>
        <w:t>is</w:t>
      </w:r>
      <w:r>
        <w:rPr>
          <w:rFonts w:asciiTheme="minorHAnsi" w:hAnsiTheme="minorHAnsi"/>
        </w:rPr>
        <w:t xml:space="preserve"> placed on a “discriminatory vendor list” pursuant to Section</w:t>
      </w:r>
      <w:r w:rsidR="006F615F">
        <w:rPr>
          <w:rFonts w:asciiTheme="minorHAnsi" w:hAnsiTheme="minorHAnsi"/>
        </w:rPr>
        <w:t> </w:t>
      </w:r>
      <w:r>
        <w:rPr>
          <w:rFonts w:asciiTheme="minorHAnsi" w:hAnsiTheme="minorHAnsi"/>
        </w:rPr>
        <w:t xml:space="preserve">287.134, Florida Statutes, or if Contractor </w:t>
      </w:r>
      <w:r w:rsidR="00FF1E42">
        <w:rPr>
          <w:rFonts w:asciiTheme="minorHAnsi" w:hAnsiTheme="minorHAnsi"/>
        </w:rPr>
        <w:t>is otherwise ineligible to transact business with County</w:t>
      </w:r>
      <w:r w:rsidR="005376E1">
        <w:rPr>
          <w:rFonts w:asciiTheme="minorHAnsi" w:hAnsiTheme="minorHAnsi"/>
        </w:rPr>
        <w:t xml:space="preserve"> or Municipality</w:t>
      </w:r>
      <w:r w:rsidR="00FF1E42">
        <w:rPr>
          <w:rFonts w:asciiTheme="minorHAnsi" w:hAnsiTheme="minorHAnsi"/>
        </w:rPr>
        <w:t xml:space="preserve"> under Applicable Law or </w:t>
      </w:r>
      <w:r>
        <w:rPr>
          <w:rFonts w:asciiTheme="minorHAnsi" w:hAnsiTheme="minorHAnsi"/>
        </w:rPr>
        <w:t>provides a false certification submitted pursuant to Section 287.135, Florida Statutes.</w:t>
      </w:r>
      <w:bookmarkStart w:id="120" w:name="_Toc377393114"/>
    </w:p>
    <w:p w14:paraId="76BBD10B" w14:textId="2A05FBE0" w:rsidR="00AC7E3C" w:rsidRPr="00CE4B3F" w:rsidRDefault="00AC7E3C" w:rsidP="00CE4B3F">
      <w:pPr>
        <w:pStyle w:val="ListParagraph"/>
        <w:numPr>
          <w:ilvl w:val="1"/>
          <w:numId w:val="72"/>
        </w:numPr>
        <w:spacing w:after="240"/>
        <w:ind w:left="0" w:firstLine="0"/>
        <w:rPr>
          <w:rFonts w:asciiTheme="minorHAnsi" w:hAnsiTheme="minorHAnsi"/>
        </w:rPr>
      </w:pPr>
      <w:r w:rsidRPr="00AC7E3C">
        <w:rPr>
          <w:rFonts w:asciiTheme="minorHAnsi" w:hAnsiTheme="minorHAnsi"/>
        </w:rPr>
        <w:t xml:space="preserve">Upon receipt of a notice of termination pursuant to Sections 15.2, 15.4, or 15.5, Contractor shall promptly discontinue all affected Work unless the notice of termination directs otherwise, and shall deliver or otherwise make available to </w:t>
      </w:r>
      <w:r w:rsidR="000C72AF">
        <w:rPr>
          <w:rFonts w:asciiTheme="minorHAnsi" w:hAnsiTheme="minorHAnsi"/>
        </w:rPr>
        <w:t>Municipality</w:t>
      </w:r>
      <w:r w:rsidRPr="00AC7E3C">
        <w:rPr>
          <w:rFonts w:asciiTheme="minorHAnsi" w:hAnsiTheme="minorHAnsi"/>
        </w:rPr>
        <w:t xml:space="preserve"> all data, drawings, specifications, reports, estimates, summaries, and such other information as may have been required by this Contract whether completed or in process.</w:t>
      </w:r>
    </w:p>
    <w:p w14:paraId="5233BF03" w14:textId="77777777" w:rsidR="00E72121" w:rsidRDefault="00346A80">
      <w:pPr>
        <w:pStyle w:val="Heading2"/>
        <w:spacing w:after="360"/>
        <w:ind w:firstLine="0"/>
        <w:rPr>
          <w:rFonts w:asciiTheme="minorHAnsi" w:hAnsiTheme="minorHAnsi"/>
        </w:rPr>
      </w:pPr>
      <w:bookmarkStart w:id="121" w:name="_Toc27638420"/>
      <w:bookmarkStart w:id="122" w:name="_Toc70876777"/>
      <w:bookmarkStart w:id="123" w:name="_Toc65234490"/>
      <w:r>
        <w:rPr>
          <w:rFonts w:asciiTheme="minorHAnsi" w:hAnsiTheme="minorHAnsi"/>
        </w:rPr>
        <w:t xml:space="preserve">ARTICLE 16 </w:t>
      </w:r>
      <w:r>
        <w:rPr>
          <w:rFonts w:asciiTheme="minorHAnsi" w:hAnsiTheme="minorHAnsi"/>
        </w:rPr>
        <w:tab/>
        <w:t>SUSPENSION OF WORK</w:t>
      </w:r>
      <w:bookmarkEnd w:id="120"/>
      <w:bookmarkEnd w:id="121"/>
      <w:bookmarkEnd w:id="122"/>
      <w:bookmarkEnd w:id="123"/>
    </w:p>
    <w:p w14:paraId="2633B7B9" w14:textId="628D1047" w:rsidR="00E72121" w:rsidRDefault="00346A80">
      <w:pPr>
        <w:spacing w:after="240"/>
        <w:ind w:firstLine="0"/>
        <w:rPr>
          <w:rFonts w:asciiTheme="minorHAnsi" w:hAnsiTheme="minorHAnsi"/>
        </w:rPr>
      </w:pPr>
      <w:r>
        <w:rPr>
          <w:rFonts w:asciiTheme="minorHAnsi" w:hAnsiTheme="minorHAnsi"/>
        </w:rPr>
        <w:t xml:space="preserve">Contractor shall carry on the Work and adhere to the progress schedule during all disputes or disagreements with </w:t>
      </w:r>
      <w:r w:rsidR="001F4BE6">
        <w:rPr>
          <w:rFonts w:asciiTheme="minorHAnsi" w:hAnsiTheme="minorHAnsi"/>
        </w:rPr>
        <w:t>Municipality</w:t>
      </w:r>
      <w:r w:rsidR="00F30E84" w:rsidRPr="009A45D6">
        <w:rPr>
          <w:rFonts w:asciiTheme="minorHAnsi" w:hAnsiTheme="minorHAnsi"/>
        </w:rPr>
        <w:t>.</w:t>
      </w:r>
      <w:r w:rsidR="00E56A22">
        <w:rPr>
          <w:rFonts w:asciiTheme="minorHAnsi" w:hAnsiTheme="minorHAnsi"/>
        </w:rPr>
        <w:t xml:space="preserve"> </w:t>
      </w:r>
      <w:r>
        <w:rPr>
          <w:rFonts w:asciiTheme="minorHAnsi" w:hAnsiTheme="minorHAnsi"/>
        </w:rPr>
        <w:t xml:space="preserve">No Work shall be delayed or postponed pending resolution of any disputes or disagreements except as Contractor and </w:t>
      </w:r>
      <w:r w:rsidR="001F4BE6">
        <w:rPr>
          <w:rFonts w:asciiTheme="minorHAnsi" w:hAnsiTheme="minorHAnsi"/>
        </w:rPr>
        <w:t>Municipality</w:t>
      </w:r>
      <w:r>
        <w:rPr>
          <w:rFonts w:asciiTheme="minorHAnsi" w:hAnsiTheme="minorHAnsi"/>
        </w:rPr>
        <w:t xml:space="preserve"> may otherwise agree in writing</w:t>
      </w:r>
      <w:r w:rsidR="00E56A22">
        <w:rPr>
          <w:rFonts w:asciiTheme="minorHAnsi" w:hAnsiTheme="minorHAnsi"/>
        </w:rPr>
        <w:t xml:space="preserve">.  </w:t>
      </w:r>
      <w:r>
        <w:rPr>
          <w:rFonts w:asciiTheme="minorHAnsi" w:hAnsiTheme="minorHAnsi"/>
        </w:rPr>
        <w:t xml:space="preserve">Suspension of Work by Contractor during any dispute or disagreement with </w:t>
      </w:r>
      <w:r w:rsidR="001F4BE6">
        <w:rPr>
          <w:rFonts w:asciiTheme="minorHAnsi" w:hAnsiTheme="minorHAnsi"/>
        </w:rPr>
        <w:t>Municipality</w:t>
      </w:r>
      <w:r>
        <w:rPr>
          <w:rFonts w:asciiTheme="minorHAnsi" w:hAnsiTheme="minorHAnsi"/>
        </w:rPr>
        <w:t xml:space="preserve"> shall entitle </w:t>
      </w:r>
      <w:r w:rsidR="001F4BE6">
        <w:rPr>
          <w:rFonts w:asciiTheme="minorHAnsi" w:hAnsiTheme="minorHAnsi"/>
        </w:rPr>
        <w:t>Municipality</w:t>
      </w:r>
      <w:r>
        <w:rPr>
          <w:rFonts w:asciiTheme="minorHAnsi" w:hAnsiTheme="minorHAnsi"/>
        </w:rPr>
        <w:t xml:space="preserve"> to terminate this Contract for cause.</w:t>
      </w:r>
      <w:bookmarkStart w:id="124" w:name="_Toc377393115"/>
    </w:p>
    <w:p w14:paraId="291C01AF" w14:textId="77777777" w:rsidR="00E72121" w:rsidRDefault="00346A80">
      <w:pPr>
        <w:pStyle w:val="Heading2"/>
        <w:spacing w:after="240"/>
        <w:ind w:firstLine="0"/>
        <w:rPr>
          <w:rFonts w:asciiTheme="minorHAnsi" w:hAnsiTheme="minorHAnsi"/>
        </w:rPr>
      </w:pPr>
      <w:bookmarkStart w:id="125" w:name="_Toc27638421"/>
      <w:bookmarkStart w:id="126" w:name="_Toc70876778"/>
      <w:bookmarkStart w:id="127" w:name="_Toc65234491"/>
      <w:r>
        <w:rPr>
          <w:rFonts w:asciiTheme="minorHAnsi" w:hAnsiTheme="minorHAnsi"/>
        </w:rPr>
        <w:t xml:space="preserve">ARTICLE 17 </w:t>
      </w:r>
      <w:r>
        <w:rPr>
          <w:rFonts w:asciiTheme="minorHAnsi" w:hAnsiTheme="minorHAnsi"/>
        </w:rPr>
        <w:tab/>
        <w:t>PROJECT RECORDS AND RIGHT TO AUDIT</w:t>
      </w:r>
      <w:bookmarkEnd w:id="124"/>
      <w:bookmarkEnd w:id="125"/>
      <w:bookmarkEnd w:id="126"/>
      <w:bookmarkEnd w:id="127"/>
    </w:p>
    <w:p w14:paraId="3279695F" w14:textId="0455A0A6" w:rsidR="00E72121" w:rsidRDefault="00346A80">
      <w:pPr>
        <w:spacing w:after="240"/>
        <w:ind w:firstLine="0"/>
        <w:rPr>
          <w:rFonts w:asciiTheme="minorHAnsi" w:hAnsiTheme="minorHAnsi"/>
          <w:szCs w:val="24"/>
        </w:rPr>
      </w:pPr>
      <w:r>
        <w:rPr>
          <w:rFonts w:asciiTheme="minorHAnsi" w:hAnsiTheme="minorHAnsi"/>
          <w:szCs w:val="24"/>
        </w:rPr>
        <w:t>17.1</w:t>
      </w:r>
      <w:r>
        <w:rPr>
          <w:rFonts w:asciiTheme="minorHAnsi" w:hAnsiTheme="minorHAnsi"/>
          <w:szCs w:val="24"/>
        </w:rPr>
        <w:tab/>
      </w:r>
      <w:r>
        <w:rPr>
          <w:szCs w:val="24"/>
          <w:u w:val="single"/>
        </w:rPr>
        <w:t>Audit Rights and Retention of Records</w:t>
      </w:r>
      <w:r w:rsidR="00E56A22">
        <w:rPr>
          <w:szCs w:val="24"/>
        </w:rPr>
        <w:t xml:space="preserve">.  </w:t>
      </w:r>
      <w:r>
        <w:rPr>
          <w:szCs w:val="24"/>
        </w:rPr>
        <w:t xml:space="preserve">Contractor </w:t>
      </w:r>
      <w:r w:rsidR="002C34EA">
        <w:rPr>
          <w:szCs w:val="24"/>
        </w:rPr>
        <w:t xml:space="preserve">and all Subcontractors </w:t>
      </w:r>
      <w:r>
        <w:rPr>
          <w:szCs w:val="24"/>
        </w:rPr>
        <w:t>shall preserve all Contract Records (as defined below) for a minimum period of three (3) years after expiration or termination of this Contract or until resolution of any audit findings, whichever is longer</w:t>
      </w:r>
      <w:r w:rsidR="00E56A22">
        <w:rPr>
          <w:szCs w:val="24"/>
        </w:rPr>
        <w:t xml:space="preserve">. </w:t>
      </w:r>
      <w:bookmarkStart w:id="128" w:name="_Hlk145680545"/>
      <w:r w:rsidR="002C34EA">
        <w:rPr>
          <w:szCs w:val="24"/>
        </w:rPr>
        <w:t>This article shall survive any dispute or litigation between the Parties, and Contractor expressly acknowledges and agrees to be bound by this article throughout the course of any dispute or litigation with Municipality.</w:t>
      </w:r>
      <w:r w:rsidR="00E56A22">
        <w:rPr>
          <w:szCs w:val="24"/>
        </w:rPr>
        <w:t xml:space="preserve"> </w:t>
      </w:r>
      <w:bookmarkEnd w:id="128"/>
      <w:r>
        <w:rPr>
          <w:szCs w:val="24"/>
        </w:rPr>
        <w:t>Contract Records shall, upon reasonable notice, be open to inspection and subject to audit and reproduction during normal business hours</w:t>
      </w:r>
      <w:r w:rsidR="00E56A22">
        <w:rPr>
          <w:szCs w:val="24"/>
        </w:rPr>
        <w:t xml:space="preserve">.  </w:t>
      </w:r>
      <w:r w:rsidR="00C5066A">
        <w:rPr>
          <w:szCs w:val="24"/>
        </w:rPr>
        <w:t>A</w:t>
      </w:r>
      <w:r w:rsidR="0045787F" w:rsidRPr="009A45D6">
        <w:rPr>
          <w:szCs w:val="24"/>
        </w:rPr>
        <w:t>udits</w:t>
      </w:r>
      <w:r>
        <w:rPr>
          <w:szCs w:val="24"/>
        </w:rPr>
        <w:t xml:space="preserve"> and inspections pursuant to this article may be performed by any representative </w:t>
      </w:r>
      <w:r w:rsidR="00C5066A">
        <w:rPr>
          <w:szCs w:val="24"/>
        </w:rPr>
        <w:t xml:space="preserve">of </w:t>
      </w:r>
      <w:r w:rsidR="001F4BE6">
        <w:rPr>
          <w:szCs w:val="24"/>
        </w:rPr>
        <w:t>Municipality</w:t>
      </w:r>
      <w:r w:rsidR="00C5066A">
        <w:rPr>
          <w:szCs w:val="24"/>
        </w:rPr>
        <w:t xml:space="preserve"> </w:t>
      </w:r>
      <w:r w:rsidR="001B087E">
        <w:rPr>
          <w:szCs w:val="24"/>
        </w:rPr>
        <w:t>and/</w:t>
      </w:r>
      <w:r w:rsidR="00C5066A">
        <w:rPr>
          <w:szCs w:val="24"/>
        </w:rPr>
        <w:t xml:space="preserve">or County </w:t>
      </w:r>
      <w:r>
        <w:rPr>
          <w:szCs w:val="24"/>
        </w:rPr>
        <w:t xml:space="preserve">(including any outside representative engaged by </w:t>
      </w:r>
      <w:r w:rsidR="00C5066A">
        <w:rPr>
          <w:szCs w:val="24"/>
        </w:rPr>
        <w:t>either entity</w:t>
      </w:r>
      <w:r w:rsidR="0045787F" w:rsidRPr="009A45D6">
        <w:rPr>
          <w:szCs w:val="24"/>
        </w:rPr>
        <w:t xml:space="preserve">). </w:t>
      </w:r>
      <w:r w:rsidR="001F4BE6">
        <w:rPr>
          <w:szCs w:val="24"/>
        </w:rPr>
        <w:t>Municipality</w:t>
      </w:r>
      <w:r w:rsidR="0045787F" w:rsidRPr="009A45D6">
        <w:rPr>
          <w:szCs w:val="24"/>
        </w:rPr>
        <w:t xml:space="preserve"> </w:t>
      </w:r>
      <w:r w:rsidR="00C5066A">
        <w:rPr>
          <w:szCs w:val="24"/>
        </w:rPr>
        <w:t xml:space="preserve">and </w:t>
      </w:r>
      <w:r>
        <w:rPr>
          <w:szCs w:val="24"/>
        </w:rPr>
        <w:t xml:space="preserve">County may conduct audits or inspections at any time during the term of this Contract and for a period of three </w:t>
      </w:r>
      <w:r w:rsidR="00484FB9">
        <w:rPr>
          <w:szCs w:val="24"/>
        </w:rPr>
        <w:t>(3)</w:t>
      </w:r>
      <w:r w:rsidR="0045787F" w:rsidRPr="007047D8">
        <w:rPr>
          <w:szCs w:val="24"/>
        </w:rPr>
        <w:t xml:space="preserve"> </w:t>
      </w:r>
      <w:r>
        <w:rPr>
          <w:szCs w:val="24"/>
        </w:rPr>
        <w:t xml:space="preserve">years after the expiration or termination of this Contract (or longer if required by </w:t>
      </w:r>
      <w:r w:rsidR="00FE614C">
        <w:rPr>
          <w:szCs w:val="24"/>
        </w:rPr>
        <w:t>Applicable Law</w:t>
      </w:r>
      <w:r w:rsidR="00116E70">
        <w:rPr>
          <w:szCs w:val="24"/>
        </w:rPr>
        <w:t>, Municipality and/or County</w:t>
      </w:r>
      <w:r>
        <w:rPr>
          <w:szCs w:val="24"/>
        </w:rPr>
        <w:t>)</w:t>
      </w:r>
      <w:r w:rsidR="00E56A22">
        <w:rPr>
          <w:szCs w:val="24"/>
        </w:rPr>
        <w:t xml:space="preserve">.  </w:t>
      </w:r>
      <w:r>
        <w:rPr>
          <w:szCs w:val="24"/>
        </w:rPr>
        <w:t>County may, without limitation, verify information, payroll distribution, and amounts through interviews, written affirmations, and on-site inspection with Contractor’s employees, Subcontractors, vendors, or other labor.</w:t>
      </w:r>
    </w:p>
    <w:p w14:paraId="3146756A" w14:textId="4DB4D84B" w:rsidR="00954950" w:rsidRDefault="00346A80">
      <w:pPr>
        <w:spacing w:after="240"/>
        <w:ind w:firstLine="0"/>
        <w:rPr>
          <w:rFonts w:asciiTheme="minorHAnsi" w:hAnsiTheme="minorHAnsi"/>
          <w:szCs w:val="24"/>
        </w:rPr>
      </w:pPr>
      <w:r>
        <w:rPr>
          <w:rFonts w:asciiTheme="minorHAnsi" w:hAnsiTheme="minorHAnsi"/>
          <w:szCs w:val="24"/>
        </w:rPr>
        <w:t>17.2</w:t>
      </w:r>
      <w:r>
        <w:rPr>
          <w:rFonts w:asciiTheme="minorHAnsi" w:hAnsiTheme="minorHAnsi"/>
          <w:szCs w:val="24"/>
        </w:rPr>
        <w:tab/>
      </w:r>
      <w:r w:rsidR="001F4BE6">
        <w:rPr>
          <w:szCs w:val="24"/>
        </w:rPr>
        <w:t>Municipality</w:t>
      </w:r>
      <w:r w:rsidR="0045787F" w:rsidRPr="009A45D6">
        <w:rPr>
          <w:szCs w:val="24"/>
        </w:rPr>
        <w:t xml:space="preserve"> </w:t>
      </w:r>
      <w:r w:rsidR="00C5066A">
        <w:rPr>
          <w:szCs w:val="24"/>
        </w:rPr>
        <w:t xml:space="preserve">and </w:t>
      </w:r>
      <w:r>
        <w:rPr>
          <w:szCs w:val="24"/>
        </w:rPr>
        <w:t>County shall have the right to audit, review, examine, inspect, analyze, and make copies of all Contract Records at a location within Broward County</w:t>
      </w:r>
      <w:r w:rsidR="00F84F30">
        <w:rPr>
          <w:szCs w:val="24"/>
        </w:rPr>
        <w:t>, Florida</w:t>
      </w:r>
      <w:r w:rsidR="00E56A22">
        <w:rPr>
          <w:szCs w:val="24"/>
        </w:rPr>
        <w:t xml:space="preserve">.  </w:t>
      </w:r>
      <w:r w:rsidR="00867100">
        <w:rPr>
          <w:szCs w:val="24"/>
        </w:rPr>
        <w:t xml:space="preserve">Contractor hereby grants </w:t>
      </w:r>
      <w:r w:rsidR="001F4BE6">
        <w:rPr>
          <w:szCs w:val="24"/>
        </w:rPr>
        <w:t>Municipality</w:t>
      </w:r>
      <w:r w:rsidR="0045787F" w:rsidRPr="009A45D6">
        <w:rPr>
          <w:szCs w:val="24"/>
        </w:rPr>
        <w:t xml:space="preserve"> </w:t>
      </w:r>
      <w:r w:rsidR="00C5066A">
        <w:rPr>
          <w:szCs w:val="24"/>
        </w:rPr>
        <w:t xml:space="preserve">and </w:t>
      </w:r>
      <w:r>
        <w:rPr>
          <w:szCs w:val="24"/>
        </w:rPr>
        <w:t xml:space="preserve">County the right to conduct such audit or review at Contractor’s place of business, if deemed appropriate by </w:t>
      </w:r>
      <w:r w:rsidR="001F4BE6">
        <w:rPr>
          <w:szCs w:val="24"/>
        </w:rPr>
        <w:t>Municipality</w:t>
      </w:r>
      <w:r w:rsidR="00C5066A">
        <w:rPr>
          <w:szCs w:val="24"/>
        </w:rPr>
        <w:t xml:space="preserve"> or </w:t>
      </w:r>
      <w:r>
        <w:rPr>
          <w:szCs w:val="24"/>
        </w:rPr>
        <w:t xml:space="preserve">County, with seventy-two (72) hours’ </w:t>
      </w:r>
      <w:r>
        <w:rPr>
          <w:szCs w:val="24"/>
        </w:rPr>
        <w:lastRenderedPageBreak/>
        <w:t>advance notice</w:t>
      </w:r>
      <w:r w:rsidR="00E56A22">
        <w:rPr>
          <w:szCs w:val="24"/>
        </w:rPr>
        <w:t xml:space="preserve">.  </w:t>
      </w:r>
      <w:r>
        <w:rPr>
          <w:szCs w:val="24"/>
        </w:rPr>
        <w:t>Contractor agrees to provide adequate and appropriate workspace for such review</w:t>
      </w:r>
      <w:r w:rsidR="00E56A22">
        <w:rPr>
          <w:szCs w:val="24"/>
        </w:rPr>
        <w:t xml:space="preserve">.  </w:t>
      </w:r>
      <w:r>
        <w:rPr>
          <w:szCs w:val="24"/>
        </w:rPr>
        <w:t xml:space="preserve">Contractor shall provide </w:t>
      </w:r>
      <w:r w:rsidR="001F4BE6">
        <w:rPr>
          <w:szCs w:val="24"/>
        </w:rPr>
        <w:t>Municipality</w:t>
      </w:r>
      <w:r w:rsidR="0045787F" w:rsidRPr="009A45D6">
        <w:rPr>
          <w:szCs w:val="24"/>
        </w:rPr>
        <w:t xml:space="preserve"> </w:t>
      </w:r>
      <w:r w:rsidR="00C5066A">
        <w:rPr>
          <w:szCs w:val="24"/>
        </w:rPr>
        <w:t xml:space="preserve">and </w:t>
      </w:r>
      <w:r>
        <w:rPr>
          <w:szCs w:val="24"/>
        </w:rPr>
        <w:t>County with reasonable access to Contractor’s facilities, and</w:t>
      </w:r>
      <w:r w:rsidR="0045787F" w:rsidRPr="009A45D6">
        <w:rPr>
          <w:szCs w:val="24"/>
        </w:rPr>
        <w:t xml:space="preserve"> </w:t>
      </w:r>
      <w:r w:rsidR="001F4BE6">
        <w:rPr>
          <w:szCs w:val="24"/>
        </w:rPr>
        <w:t>Municipality</w:t>
      </w:r>
      <w:r w:rsidR="0045787F" w:rsidRPr="009A45D6">
        <w:rPr>
          <w:szCs w:val="24"/>
        </w:rPr>
        <w:t xml:space="preserve"> </w:t>
      </w:r>
      <w:r w:rsidR="00C5066A">
        <w:rPr>
          <w:szCs w:val="24"/>
        </w:rPr>
        <w:t xml:space="preserve">and </w:t>
      </w:r>
      <w:r>
        <w:rPr>
          <w:szCs w:val="24"/>
        </w:rPr>
        <w:t>County shall be allowed to interview all current or former employees to discuss matters pertinent to the performance of this Contract.</w:t>
      </w:r>
      <w:r w:rsidR="002C34EA">
        <w:rPr>
          <w:szCs w:val="24"/>
        </w:rPr>
        <w:t xml:space="preserve"> </w:t>
      </w:r>
      <w:bookmarkStart w:id="129" w:name="_Hlk145680558"/>
      <w:r w:rsidR="002C34EA">
        <w:t>Contractor shall make all Contract Records available electronically</w:t>
      </w:r>
      <w:r w:rsidR="00B47D3C">
        <w:t>,</w:t>
      </w:r>
      <w:r w:rsidR="002C34EA">
        <w:t xml:space="preserve"> in common file formats</w:t>
      </w:r>
      <w:r w:rsidR="00B47D3C">
        <w:t>, and/</w:t>
      </w:r>
      <w:r w:rsidR="002C34EA">
        <w:t>or via remote access if and to the extent requested by Municipality.</w:t>
      </w:r>
      <w:bookmarkEnd w:id="129"/>
    </w:p>
    <w:p w14:paraId="12673062" w14:textId="74DAFAE2" w:rsidR="00E72121" w:rsidRDefault="00A424F1">
      <w:pPr>
        <w:spacing w:after="240"/>
        <w:ind w:firstLine="0"/>
        <w:rPr>
          <w:rFonts w:asciiTheme="minorHAnsi" w:hAnsiTheme="minorHAnsi"/>
          <w:szCs w:val="24"/>
        </w:rPr>
      </w:pPr>
      <w:r>
        <w:rPr>
          <w:szCs w:val="24"/>
        </w:rPr>
        <w:t>17.3</w:t>
      </w:r>
      <w:r>
        <w:rPr>
          <w:szCs w:val="24"/>
        </w:rPr>
        <w:tab/>
      </w:r>
      <w:r w:rsidR="00346A80">
        <w:rPr>
          <w:szCs w:val="24"/>
        </w:rPr>
        <w:t>Contract Records include any and all information, materials and data of every kind and character, including without limitation, records, books, papers, documents, subscriptions, recordings, agreements, purchase orders, leases, contracts, commitments, arrangements, notes, daily diaries, drawings, receipts, vouchers and memoranda, and any and all other documents that pertain to rights, duties, obligations, or performance under this Contract</w:t>
      </w:r>
      <w:r w:rsidR="00E56A22">
        <w:rPr>
          <w:szCs w:val="24"/>
        </w:rPr>
        <w:t xml:space="preserve">.  </w:t>
      </w:r>
      <w:r w:rsidR="00346A80">
        <w:rPr>
          <w:szCs w:val="24"/>
        </w:rPr>
        <w:t>Contract Records include hard copy and electronic records, written policies and procedures, time sheets, payroll records and registers, cancelled payroll checks, estimating work sheets, correspondence, invoices and related payment documentation, general ledgers, insurance rebates and dividends, and any other records pertaining to rights, duties, obligations or performance under this Contract, whether by Contractor or Sub</w:t>
      </w:r>
      <w:r w:rsidR="009D7514">
        <w:rPr>
          <w:szCs w:val="24"/>
        </w:rPr>
        <w:t>contractors</w:t>
      </w:r>
      <w:r w:rsidR="00346A80">
        <w:rPr>
          <w:szCs w:val="24"/>
        </w:rPr>
        <w:t xml:space="preserve">, or otherwise </w:t>
      </w:r>
      <w:r w:rsidR="00346A80">
        <w:rPr>
          <w:rFonts w:asciiTheme="minorHAnsi" w:hAnsiTheme="minorHAnsi"/>
          <w:szCs w:val="24"/>
        </w:rPr>
        <w:t>necessary to adequately permit evaluation and verification of any or all of the following:</w:t>
      </w:r>
    </w:p>
    <w:p w14:paraId="1BB7CAB0" w14:textId="77777777" w:rsidR="00E72121" w:rsidRDefault="00346A80">
      <w:pPr>
        <w:pStyle w:val="ListParagraph"/>
        <w:numPr>
          <w:ilvl w:val="0"/>
          <w:numId w:val="8"/>
        </w:numPr>
        <w:ind w:left="1080"/>
        <w:rPr>
          <w:rFonts w:asciiTheme="minorHAnsi" w:hAnsiTheme="minorHAnsi"/>
          <w:szCs w:val="24"/>
        </w:rPr>
      </w:pPr>
      <w:r>
        <w:rPr>
          <w:rFonts w:asciiTheme="minorHAnsi" w:hAnsiTheme="minorHAnsi"/>
          <w:szCs w:val="24"/>
        </w:rPr>
        <w:t xml:space="preserve">Compliance with Contract </w:t>
      </w:r>
    </w:p>
    <w:p w14:paraId="74E7866B" w14:textId="2AE14105" w:rsidR="00E72121" w:rsidRDefault="00346A80">
      <w:pPr>
        <w:pStyle w:val="ListParagraph"/>
        <w:numPr>
          <w:ilvl w:val="0"/>
          <w:numId w:val="8"/>
        </w:numPr>
        <w:ind w:left="1080"/>
        <w:rPr>
          <w:rFonts w:asciiTheme="minorHAnsi" w:hAnsiTheme="minorHAnsi"/>
          <w:szCs w:val="24"/>
        </w:rPr>
      </w:pPr>
      <w:r>
        <w:rPr>
          <w:rFonts w:asciiTheme="minorHAnsi" w:hAnsiTheme="minorHAnsi"/>
          <w:szCs w:val="24"/>
        </w:rPr>
        <w:t xml:space="preserve">Compliance with </w:t>
      </w:r>
      <w:r w:rsidR="001F4BE6">
        <w:rPr>
          <w:rFonts w:asciiTheme="minorHAnsi" w:hAnsiTheme="minorHAnsi"/>
          <w:szCs w:val="24"/>
        </w:rPr>
        <w:t>Municipality</w:t>
      </w:r>
      <w:r w:rsidR="00CF7353" w:rsidRPr="009A45D6">
        <w:rPr>
          <w:rFonts w:asciiTheme="minorHAnsi" w:hAnsiTheme="minorHAnsi"/>
          <w:szCs w:val="24"/>
        </w:rPr>
        <w:t>’</w:t>
      </w:r>
      <w:r w:rsidR="00B91AD4" w:rsidRPr="009A45D6">
        <w:rPr>
          <w:rFonts w:asciiTheme="minorHAnsi" w:hAnsiTheme="minorHAnsi"/>
          <w:szCs w:val="24"/>
        </w:rPr>
        <w:t>s</w:t>
      </w:r>
      <w:r>
        <w:rPr>
          <w:rFonts w:asciiTheme="minorHAnsi" w:hAnsiTheme="minorHAnsi"/>
          <w:szCs w:val="24"/>
        </w:rPr>
        <w:t xml:space="preserve"> code of ethics </w:t>
      </w:r>
    </w:p>
    <w:p w14:paraId="711CB7D2" w14:textId="77777777" w:rsidR="00E72121" w:rsidRDefault="00346A80">
      <w:pPr>
        <w:pStyle w:val="ListParagraph"/>
        <w:numPr>
          <w:ilvl w:val="0"/>
          <w:numId w:val="8"/>
        </w:numPr>
        <w:ind w:left="1080"/>
        <w:rPr>
          <w:rFonts w:asciiTheme="minorHAnsi" w:hAnsiTheme="minorHAnsi"/>
          <w:szCs w:val="24"/>
        </w:rPr>
      </w:pPr>
      <w:r>
        <w:rPr>
          <w:rFonts w:asciiTheme="minorHAnsi" w:hAnsiTheme="minorHAnsi"/>
          <w:szCs w:val="24"/>
        </w:rPr>
        <w:t>Compliance with Contract provisions regarding the pricing of Change Orders</w:t>
      </w:r>
    </w:p>
    <w:p w14:paraId="75C4E45A" w14:textId="77777777" w:rsidR="00E72121" w:rsidRDefault="00346A80">
      <w:pPr>
        <w:pStyle w:val="ListParagraph"/>
        <w:numPr>
          <w:ilvl w:val="0"/>
          <w:numId w:val="8"/>
        </w:numPr>
        <w:ind w:left="1080"/>
        <w:rPr>
          <w:rFonts w:asciiTheme="minorHAnsi" w:hAnsiTheme="minorHAnsi"/>
          <w:szCs w:val="24"/>
        </w:rPr>
      </w:pPr>
      <w:r>
        <w:rPr>
          <w:rFonts w:asciiTheme="minorHAnsi" w:hAnsiTheme="minorHAnsi"/>
          <w:szCs w:val="24"/>
        </w:rPr>
        <w:t>Accuracy of Contractor representations regarding the pricing of invoices</w:t>
      </w:r>
    </w:p>
    <w:p w14:paraId="1D7954A5" w14:textId="77777777" w:rsidR="00E72121" w:rsidRDefault="00346A80">
      <w:pPr>
        <w:pStyle w:val="ListParagraph"/>
        <w:numPr>
          <w:ilvl w:val="0"/>
          <w:numId w:val="8"/>
        </w:numPr>
        <w:spacing w:after="240"/>
        <w:ind w:left="1080"/>
        <w:rPr>
          <w:rFonts w:asciiTheme="minorHAnsi" w:hAnsiTheme="minorHAnsi"/>
          <w:szCs w:val="24"/>
        </w:rPr>
      </w:pPr>
      <w:r>
        <w:rPr>
          <w:rFonts w:asciiTheme="minorHAnsi" w:hAnsiTheme="minorHAnsi"/>
          <w:szCs w:val="24"/>
        </w:rPr>
        <w:t>Accuracy of Contractor representations related to claims submitted by Contractor including Subcontractors, or any of its other payees.</w:t>
      </w:r>
    </w:p>
    <w:p w14:paraId="52B112D6" w14:textId="7732D142" w:rsidR="00E72121" w:rsidRDefault="00346A80">
      <w:pPr>
        <w:spacing w:after="240"/>
        <w:ind w:firstLine="0"/>
        <w:rPr>
          <w:rFonts w:asciiTheme="minorHAnsi" w:hAnsiTheme="minorHAnsi"/>
          <w:szCs w:val="24"/>
        </w:rPr>
      </w:pPr>
      <w:r>
        <w:rPr>
          <w:rFonts w:asciiTheme="minorHAnsi" w:hAnsiTheme="minorHAnsi"/>
          <w:szCs w:val="24"/>
        </w:rPr>
        <w:t xml:space="preserve">In addition to the normal documentation Contractor typically furnishes to </w:t>
      </w:r>
      <w:r w:rsidR="001F4BE6">
        <w:rPr>
          <w:rFonts w:asciiTheme="minorHAnsi" w:hAnsiTheme="minorHAnsi"/>
          <w:szCs w:val="24"/>
        </w:rPr>
        <w:t>Municipality</w:t>
      </w:r>
      <w:r>
        <w:rPr>
          <w:rFonts w:asciiTheme="minorHAnsi" w:hAnsiTheme="minorHAnsi"/>
          <w:szCs w:val="24"/>
        </w:rPr>
        <w:t xml:space="preserve">, </w:t>
      </w:r>
      <w:proofErr w:type="gramStart"/>
      <w:r>
        <w:rPr>
          <w:rFonts w:asciiTheme="minorHAnsi" w:hAnsiTheme="minorHAnsi"/>
          <w:szCs w:val="24"/>
        </w:rPr>
        <w:t>in order to</w:t>
      </w:r>
      <w:proofErr w:type="gramEnd"/>
      <w:r>
        <w:rPr>
          <w:rFonts w:asciiTheme="minorHAnsi" w:hAnsiTheme="minorHAnsi"/>
          <w:szCs w:val="24"/>
        </w:rPr>
        <w:t xml:space="preserve"> facilitate efficient use of </w:t>
      </w:r>
      <w:r w:rsidR="001F4BE6">
        <w:rPr>
          <w:rFonts w:asciiTheme="minorHAnsi" w:hAnsiTheme="minorHAnsi"/>
          <w:szCs w:val="24"/>
        </w:rPr>
        <w:t>Municipality</w:t>
      </w:r>
      <w:r>
        <w:rPr>
          <w:rFonts w:asciiTheme="minorHAnsi" w:hAnsiTheme="minorHAnsi"/>
          <w:szCs w:val="24"/>
        </w:rPr>
        <w:t xml:space="preserve"> resources when reviewing or auditing Contractor’s billings and related reimbursable cost records, Contractor agrees to furnish (upon request) the following types of information in the specified computer readable file format(s):</w:t>
      </w:r>
    </w:p>
    <w:tbl>
      <w:tblPr>
        <w:tblW w:w="937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384"/>
        <w:gridCol w:w="1988"/>
      </w:tblGrid>
      <w:tr w:rsidR="00E72121" w14:paraId="6E624532" w14:textId="77777777">
        <w:trPr>
          <w:trHeight w:val="204"/>
        </w:trPr>
        <w:tc>
          <w:tcPr>
            <w:tcW w:w="7384" w:type="dxa"/>
            <w:shd w:val="clear" w:color="auto" w:fill="D9D9D9"/>
            <w:vAlign w:val="center"/>
          </w:tcPr>
          <w:p w14:paraId="6E2C6DDC" w14:textId="77777777" w:rsidR="00E72121" w:rsidRDefault="00346A80">
            <w:pPr>
              <w:keepNext/>
              <w:widowControl w:val="0"/>
              <w:ind w:left="72" w:firstLine="0"/>
              <w:jc w:val="center"/>
              <w:rPr>
                <w:rFonts w:eastAsia="Arial"/>
                <w:szCs w:val="24"/>
              </w:rPr>
            </w:pPr>
            <w:r>
              <w:rPr>
                <w:rFonts w:eastAsia="Calibri"/>
                <w:szCs w:val="24"/>
              </w:rPr>
              <w:t>Type of Record</w:t>
            </w:r>
          </w:p>
        </w:tc>
        <w:tc>
          <w:tcPr>
            <w:tcW w:w="1988" w:type="dxa"/>
            <w:shd w:val="clear" w:color="auto" w:fill="D9D9D9"/>
            <w:vAlign w:val="center"/>
          </w:tcPr>
          <w:p w14:paraId="397F941F" w14:textId="77777777" w:rsidR="00E72121" w:rsidRDefault="00346A80">
            <w:pPr>
              <w:widowControl w:val="0"/>
              <w:ind w:firstLine="0"/>
              <w:jc w:val="center"/>
              <w:rPr>
                <w:rFonts w:eastAsia="Arial"/>
                <w:szCs w:val="24"/>
              </w:rPr>
            </w:pPr>
            <w:r>
              <w:rPr>
                <w:rFonts w:eastAsia="Calibri"/>
                <w:szCs w:val="24"/>
              </w:rPr>
              <w:t>File format</w:t>
            </w:r>
          </w:p>
        </w:tc>
      </w:tr>
      <w:tr w:rsidR="00E72121" w14:paraId="25516087" w14:textId="77777777">
        <w:trPr>
          <w:trHeight w:val="204"/>
        </w:trPr>
        <w:tc>
          <w:tcPr>
            <w:tcW w:w="7384" w:type="dxa"/>
            <w:vAlign w:val="center"/>
          </w:tcPr>
          <w:p w14:paraId="4B058A7F" w14:textId="77777777" w:rsidR="00E72121" w:rsidRDefault="00346A80">
            <w:pPr>
              <w:widowControl w:val="0"/>
              <w:ind w:left="88" w:firstLine="0"/>
              <w:jc w:val="left"/>
              <w:rPr>
                <w:rFonts w:eastAsia="Times New Roman"/>
                <w:szCs w:val="24"/>
              </w:rPr>
            </w:pPr>
            <w:permStart w:id="1379153294" w:edGrp="everyone"/>
            <w:r>
              <w:rPr>
                <w:rFonts w:eastAsia="Calibri"/>
                <w:szCs w:val="24"/>
              </w:rPr>
              <w:t>Monthly Job Cost Detail</w:t>
            </w:r>
            <w:permEnd w:id="1379153294"/>
          </w:p>
        </w:tc>
        <w:tc>
          <w:tcPr>
            <w:tcW w:w="1988" w:type="dxa"/>
            <w:vAlign w:val="center"/>
          </w:tcPr>
          <w:p w14:paraId="2E9F0361" w14:textId="77777777" w:rsidR="00E72121" w:rsidRDefault="00346A80">
            <w:pPr>
              <w:widowControl w:val="0"/>
              <w:ind w:firstLine="0"/>
              <w:jc w:val="center"/>
              <w:rPr>
                <w:rFonts w:eastAsia="Arial"/>
                <w:szCs w:val="24"/>
              </w:rPr>
            </w:pPr>
            <w:r>
              <w:rPr>
                <w:rFonts w:eastAsia="Calibri"/>
                <w:szCs w:val="24"/>
              </w:rPr>
              <w:t>.pdf and Excel</w:t>
            </w:r>
          </w:p>
        </w:tc>
      </w:tr>
      <w:tr w:rsidR="00E72121" w14:paraId="61F968D8" w14:textId="77777777">
        <w:trPr>
          <w:trHeight w:val="204"/>
        </w:trPr>
        <w:tc>
          <w:tcPr>
            <w:tcW w:w="7384" w:type="dxa"/>
            <w:vAlign w:val="center"/>
          </w:tcPr>
          <w:p w14:paraId="3DF0EF0A" w14:textId="77777777" w:rsidR="00E72121" w:rsidRDefault="00346A80">
            <w:pPr>
              <w:widowControl w:val="0"/>
              <w:ind w:left="88" w:firstLine="0"/>
              <w:jc w:val="left"/>
              <w:rPr>
                <w:rFonts w:eastAsia="Arial"/>
                <w:szCs w:val="24"/>
              </w:rPr>
            </w:pPr>
            <w:permStart w:id="606689927" w:edGrp="everyone"/>
            <w:r>
              <w:rPr>
                <w:rFonts w:eastAsia="Calibri"/>
                <w:szCs w:val="24"/>
              </w:rPr>
              <w:t>Detailed Job Cost History to Date</w:t>
            </w:r>
            <w:permEnd w:id="606689927"/>
          </w:p>
        </w:tc>
        <w:tc>
          <w:tcPr>
            <w:tcW w:w="1988" w:type="dxa"/>
            <w:vAlign w:val="center"/>
          </w:tcPr>
          <w:p w14:paraId="5F0F1DDC" w14:textId="77777777" w:rsidR="00E72121" w:rsidRDefault="00346A80">
            <w:pPr>
              <w:widowControl w:val="0"/>
              <w:ind w:firstLine="0"/>
              <w:jc w:val="center"/>
              <w:rPr>
                <w:rFonts w:eastAsia="Arial"/>
                <w:szCs w:val="24"/>
              </w:rPr>
            </w:pPr>
            <w:r>
              <w:rPr>
                <w:rFonts w:eastAsia="Calibri"/>
                <w:szCs w:val="24"/>
              </w:rPr>
              <w:t>.pdf and Excel</w:t>
            </w:r>
          </w:p>
        </w:tc>
      </w:tr>
      <w:tr w:rsidR="00E72121" w14:paraId="6DB83F87" w14:textId="77777777">
        <w:trPr>
          <w:trHeight w:val="416"/>
        </w:trPr>
        <w:tc>
          <w:tcPr>
            <w:tcW w:w="7384" w:type="dxa"/>
            <w:vAlign w:val="center"/>
          </w:tcPr>
          <w:p w14:paraId="38382433" w14:textId="77777777" w:rsidR="00E72121" w:rsidRDefault="00346A80">
            <w:pPr>
              <w:widowControl w:val="0"/>
              <w:ind w:left="64" w:firstLine="19"/>
              <w:jc w:val="left"/>
              <w:rPr>
                <w:rFonts w:eastAsia="Arial"/>
                <w:szCs w:val="24"/>
              </w:rPr>
            </w:pPr>
            <w:r>
              <w:rPr>
                <w:rFonts w:eastAsia="Calibri"/>
                <w:szCs w:val="24"/>
              </w:rPr>
              <w:t>Monthly Labor Distribution detail (if not already separately detailed in the Job Cost Detail)</w:t>
            </w:r>
          </w:p>
        </w:tc>
        <w:tc>
          <w:tcPr>
            <w:tcW w:w="1988" w:type="dxa"/>
            <w:vAlign w:val="center"/>
          </w:tcPr>
          <w:p w14:paraId="5CD18A6C" w14:textId="77777777" w:rsidR="00E72121" w:rsidRDefault="00346A80">
            <w:pPr>
              <w:widowControl w:val="0"/>
              <w:ind w:firstLine="0"/>
              <w:jc w:val="center"/>
              <w:rPr>
                <w:rFonts w:eastAsia="Calibri"/>
                <w:szCs w:val="24"/>
              </w:rPr>
            </w:pPr>
            <w:r>
              <w:rPr>
                <w:rFonts w:eastAsia="Calibri"/>
                <w:szCs w:val="24"/>
              </w:rPr>
              <w:t>.pdf and Excel</w:t>
            </w:r>
          </w:p>
        </w:tc>
      </w:tr>
      <w:tr w:rsidR="00E72121" w14:paraId="457A5232" w14:textId="77777777">
        <w:trPr>
          <w:trHeight w:val="416"/>
        </w:trPr>
        <w:tc>
          <w:tcPr>
            <w:tcW w:w="7384" w:type="dxa"/>
            <w:vAlign w:val="center"/>
          </w:tcPr>
          <w:p w14:paraId="506A0644" w14:textId="77777777" w:rsidR="00E72121" w:rsidRDefault="00346A80">
            <w:pPr>
              <w:widowControl w:val="0"/>
              <w:ind w:left="79" w:right="384" w:hanging="10"/>
              <w:jc w:val="left"/>
              <w:rPr>
                <w:rFonts w:eastAsia="Arial"/>
                <w:szCs w:val="24"/>
              </w:rPr>
            </w:pPr>
            <w:r>
              <w:rPr>
                <w:rFonts w:eastAsia="Calibri"/>
                <w:szCs w:val="24"/>
              </w:rPr>
              <w:t>Total Job to Date Labor Distribution detail (if not already included in the detailed Job Cost History to date)</w:t>
            </w:r>
          </w:p>
        </w:tc>
        <w:tc>
          <w:tcPr>
            <w:tcW w:w="1988" w:type="dxa"/>
            <w:vAlign w:val="center"/>
          </w:tcPr>
          <w:p w14:paraId="0E7F5205" w14:textId="77777777" w:rsidR="00E72121" w:rsidRDefault="00346A80">
            <w:pPr>
              <w:widowControl w:val="0"/>
              <w:ind w:firstLine="0"/>
              <w:jc w:val="center"/>
              <w:rPr>
                <w:rFonts w:eastAsia="Arial"/>
                <w:szCs w:val="24"/>
              </w:rPr>
            </w:pPr>
            <w:r>
              <w:rPr>
                <w:rFonts w:eastAsia="Calibri"/>
                <w:szCs w:val="24"/>
              </w:rPr>
              <w:t>.pdf and Excel</w:t>
            </w:r>
          </w:p>
        </w:tc>
      </w:tr>
      <w:tr w:rsidR="00E72121" w14:paraId="526F6EA3" w14:textId="77777777">
        <w:trPr>
          <w:trHeight w:val="408"/>
        </w:trPr>
        <w:tc>
          <w:tcPr>
            <w:tcW w:w="7384" w:type="dxa"/>
            <w:vAlign w:val="center"/>
          </w:tcPr>
          <w:p w14:paraId="00B033D7" w14:textId="77777777" w:rsidR="00E72121" w:rsidRDefault="00346A80">
            <w:pPr>
              <w:widowControl w:val="0"/>
              <w:ind w:left="59" w:right="514" w:firstLine="4"/>
              <w:jc w:val="left"/>
              <w:rPr>
                <w:rFonts w:eastAsia="Arial"/>
                <w:szCs w:val="24"/>
              </w:rPr>
            </w:pPr>
            <w:r>
              <w:rPr>
                <w:rFonts w:eastAsia="Calibri"/>
                <w:szCs w:val="24"/>
              </w:rPr>
              <w:t>Employee Timesheets documenting time worked by all individuals who charge reimbursable time to the project</w:t>
            </w:r>
          </w:p>
        </w:tc>
        <w:tc>
          <w:tcPr>
            <w:tcW w:w="1988" w:type="dxa"/>
            <w:vAlign w:val="center"/>
          </w:tcPr>
          <w:p w14:paraId="02C17342" w14:textId="77777777" w:rsidR="00E72121" w:rsidRDefault="00346A80">
            <w:pPr>
              <w:widowControl w:val="0"/>
              <w:ind w:right="6" w:firstLine="0"/>
              <w:jc w:val="center"/>
              <w:rPr>
                <w:rFonts w:eastAsia="Times New Roman"/>
                <w:szCs w:val="24"/>
              </w:rPr>
            </w:pPr>
            <w:r>
              <w:rPr>
                <w:rFonts w:eastAsia="Calibri"/>
                <w:szCs w:val="24"/>
              </w:rPr>
              <w:t>.pdf</w:t>
            </w:r>
          </w:p>
        </w:tc>
      </w:tr>
      <w:tr w:rsidR="00E72121" w14:paraId="21EBD585" w14:textId="77777777">
        <w:trPr>
          <w:trHeight w:val="416"/>
        </w:trPr>
        <w:tc>
          <w:tcPr>
            <w:tcW w:w="7384" w:type="dxa"/>
            <w:vAlign w:val="center"/>
          </w:tcPr>
          <w:p w14:paraId="17F44961" w14:textId="77777777" w:rsidR="00E72121" w:rsidRDefault="00346A80">
            <w:pPr>
              <w:widowControl w:val="0"/>
              <w:spacing w:line="280" w:lineRule="atLeast"/>
              <w:ind w:left="55" w:right="145" w:firstLine="14"/>
              <w:jc w:val="left"/>
              <w:rPr>
                <w:rFonts w:eastAsia="Arial"/>
                <w:szCs w:val="24"/>
              </w:rPr>
            </w:pPr>
            <w:r>
              <w:rPr>
                <w:rFonts w:eastAsia="Calibri"/>
                <w:szCs w:val="24"/>
              </w:rPr>
              <w:t>Daily Foreman Reports listing names and hours and tasks of personnel who worked on the project</w:t>
            </w:r>
          </w:p>
        </w:tc>
        <w:tc>
          <w:tcPr>
            <w:tcW w:w="1988" w:type="dxa"/>
            <w:vAlign w:val="center"/>
          </w:tcPr>
          <w:p w14:paraId="11AFD785" w14:textId="77777777" w:rsidR="00E72121" w:rsidRDefault="00346A80">
            <w:pPr>
              <w:widowControl w:val="0"/>
              <w:ind w:firstLine="0"/>
              <w:jc w:val="center"/>
              <w:rPr>
                <w:rFonts w:eastAsia="Arial"/>
                <w:szCs w:val="24"/>
              </w:rPr>
            </w:pPr>
            <w:r>
              <w:rPr>
                <w:rFonts w:eastAsia="Arial"/>
                <w:szCs w:val="24"/>
              </w:rPr>
              <w:t>.pdf</w:t>
            </w:r>
          </w:p>
        </w:tc>
      </w:tr>
      <w:tr w:rsidR="00E72121" w14:paraId="0AF6E68E" w14:textId="77777777">
        <w:trPr>
          <w:trHeight w:val="204"/>
        </w:trPr>
        <w:tc>
          <w:tcPr>
            <w:tcW w:w="7384" w:type="dxa"/>
            <w:vAlign w:val="center"/>
          </w:tcPr>
          <w:p w14:paraId="6F6B1EBD" w14:textId="77777777" w:rsidR="00E72121" w:rsidRDefault="00346A80">
            <w:pPr>
              <w:widowControl w:val="0"/>
              <w:ind w:left="64" w:firstLine="0"/>
              <w:jc w:val="left"/>
              <w:rPr>
                <w:rFonts w:eastAsia="Arial"/>
                <w:szCs w:val="24"/>
              </w:rPr>
            </w:pPr>
            <w:permStart w:id="1422221163" w:edGrp="everyone"/>
            <w:r>
              <w:rPr>
                <w:rFonts w:eastAsia="Calibri"/>
                <w:szCs w:val="24"/>
              </w:rPr>
              <w:t>Daily Superintendent Reports</w:t>
            </w:r>
            <w:permEnd w:id="1422221163"/>
          </w:p>
        </w:tc>
        <w:tc>
          <w:tcPr>
            <w:tcW w:w="1988" w:type="dxa"/>
            <w:vAlign w:val="center"/>
          </w:tcPr>
          <w:p w14:paraId="7B87272D" w14:textId="77777777" w:rsidR="00E72121" w:rsidRDefault="00346A80">
            <w:pPr>
              <w:widowControl w:val="0"/>
              <w:ind w:right="1" w:firstLine="0"/>
              <w:jc w:val="center"/>
              <w:rPr>
                <w:rFonts w:eastAsia="Arial"/>
                <w:szCs w:val="24"/>
              </w:rPr>
            </w:pPr>
            <w:r>
              <w:rPr>
                <w:rFonts w:eastAsia="Arial"/>
                <w:szCs w:val="24"/>
              </w:rPr>
              <w:t>.pdf</w:t>
            </w:r>
          </w:p>
        </w:tc>
      </w:tr>
      <w:tr w:rsidR="00E72121" w14:paraId="7906D522" w14:textId="77777777">
        <w:trPr>
          <w:trHeight w:val="212"/>
        </w:trPr>
        <w:tc>
          <w:tcPr>
            <w:tcW w:w="7384" w:type="dxa"/>
            <w:vAlign w:val="center"/>
          </w:tcPr>
          <w:p w14:paraId="3CF79D25" w14:textId="1B13DA37" w:rsidR="00E72121" w:rsidRDefault="00346A80">
            <w:pPr>
              <w:widowControl w:val="0"/>
              <w:spacing w:line="280" w:lineRule="atLeast"/>
              <w:ind w:left="67" w:right="291" w:firstLine="4"/>
              <w:rPr>
                <w:rFonts w:eastAsia="Arial"/>
                <w:szCs w:val="24"/>
              </w:rPr>
            </w:pPr>
            <w:r>
              <w:rPr>
                <w:rFonts w:eastAsia="Calibri"/>
                <w:szCs w:val="24"/>
              </w:rPr>
              <w:t xml:space="preserve">Detailed Subcontract Status Reports (showing original subcontract </w:t>
            </w:r>
            <w:r>
              <w:rPr>
                <w:rFonts w:eastAsia="Calibri"/>
                <w:szCs w:val="24"/>
              </w:rPr>
              <w:lastRenderedPageBreak/>
              <w:t xml:space="preserve">value, approved subcontract change orders, </w:t>
            </w:r>
            <w:r w:rsidR="00EA27F3">
              <w:rPr>
                <w:rFonts w:eastAsia="Calibri"/>
                <w:szCs w:val="24"/>
              </w:rPr>
              <w:t>S</w:t>
            </w:r>
            <w:r>
              <w:rPr>
                <w:rFonts w:eastAsia="Calibri"/>
                <w:szCs w:val="24"/>
              </w:rPr>
              <w:t>ubcontractor invoices, payment to Subcontractors, etc.</w:t>
            </w:r>
            <w:r w:rsidR="009C1FAA">
              <w:rPr>
                <w:rFonts w:eastAsia="Calibri"/>
                <w:szCs w:val="24"/>
              </w:rPr>
              <w:t>)</w:t>
            </w:r>
          </w:p>
        </w:tc>
        <w:tc>
          <w:tcPr>
            <w:tcW w:w="1988" w:type="dxa"/>
            <w:vAlign w:val="center"/>
          </w:tcPr>
          <w:p w14:paraId="025459D4" w14:textId="77777777" w:rsidR="00E72121" w:rsidRDefault="00346A80">
            <w:pPr>
              <w:widowControl w:val="0"/>
              <w:ind w:firstLine="0"/>
              <w:jc w:val="center"/>
              <w:rPr>
                <w:rFonts w:eastAsia="Arial"/>
                <w:szCs w:val="24"/>
              </w:rPr>
            </w:pPr>
            <w:r>
              <w:rPr>
                <w:rFonts w:eastAsia="Calibri"/>
                <w:szCs w:val="24"/>
              </w:rPr>
              <w:lastRenderedPageBreak/>
              <w:t>.pdf and Excel</w:t>
            </w:r>
          </w:p>
        </w:tc>
      </w:tr>
      <w:tr w:rsidR="00E72121" w14:paraId="1E90FBEA" w14:textId="77777777">
        <w:trPr>
          <w:trHeight w:val="102"/>
        </w:trPr>
        <w:tc>
          <w:tcPr>
            <w:tcW w:w="7384" w:type="dxa"/>
            <w:vAlign w:val="center"/>
          </w:tcPr>
          <w:p w14:paraId="162B5F42" w14:textId="77777777" w:rsidR="00E72121" w:rsidRDefault="00346A80">
            <w:pPr>
              <w:widowControl w:val="0"/>
              <w:ind w:left="62" w:firstLine="0"/>
              <w:jc w:val="left"/>
              <w:rPr>
                <w:rFonts w:eastAsia="Arial"/>
                <w:szCs w:val="24"/>
              </w:rPr>
            </w:pPr>
            <w:r>
              <w:rPr>
                <w:rFonts w:eastAsia="Calibri"/>
                <w:szCs w:val="24"/>
              </w:rPr>
              <w:t>Copies of Executed Subcontracts with all Subcontractors</w:t>
            </w:r>
          </w:p>
        </w:tc>
        <w:tc>
          <w:tcPr>
            <w:tcW w:w="1988" w:type="dxa"/>
            <w:vAlign w:val="center"/>
          </w:tcPr>
          <w:p w14:paraId="18F232BB" w14:textId="77777777" w:rsidR="00E72121" w:rsidRDefault="00346A80">
            <w:pPr>
              <w:widowControl w:val="0"/>
              <w:ind w:right="10" w:firstLine="0"/>
              <w:jc w:val="center"/>
              <w:rPr>
                <w:rFonts w:eastAsia="Arial"/>
                <w:szCs w:val="24"/>
              </w:rPr>
            </w:pPr>
            <w:r>
              <w:rPr>
                <w:rFonts w:eastAsia="Calibri"/>
                <w:szCs w:val="24"/>
              </w:rPr>
              <w:t>.pdf</w:t>
            </w:r>
          </w:p>
        </w:tc>
      </w:tr>
      <w:tr w:rsidR="00E72121" w14:paraId="32B126F5" w14:textId="77777777">
        <w:trPr>
          <w:trHeight w:val="102"/>
        </w:trPr>
        <w:tc>
          <w:tcPr>
            <w:tcW w:w="7384" w:type="dxa"/>
            <w:vAlign w:val="center"/>
          </w:tcPr>
          <w:p w14:paraId="3B1CFA87" w14:textId="77777777" w:rsidR="00E72121" w:rsidRDefault="00346A80">
            <w:pPr>
              <w:widowControl w:val="0"/>
              <w:ind w:left="57" w:firstLine="0"/>
              <w:jc w:val="left"/>
              <w:rPr>
                <w:rFonts w:eastAsia="Arial"/>
                <w:szCs w:val="24"/>
              </w:rPr>
            </w:pPr>
            <w:r>
              <w:rPr>
                <w:rFonts w:eastAsia="Calibri"/>
                <w:szCs w:val="24"/>
              </w:rPr>
              <w:t>Copies of all executed Change Orders issued to Subcontractors</w:t>
            </w:r>
          </w:p>
        </w:tc>
        <w:tc>
          <w:tcPr>
            <w:tcW w:w="1988" w:type="dxa"/>
            <w:vAlign w:val="center"/>
          </w:tcPr>
          <w:p w14:paraId="61C3E18F" w14:textId="77777777" w:rsidR="00E72121" w:rsidRDefault="00346A80">
            <w:pPr>
              <w:widowControl w:val="0"/>
              <w:ind w:right="27" w:firstLine="0"/>
              <w:jc w:val="center"/>
              <w:rPr>
                <w:rFonts w:eastAsia="Times New Roman"/>
                <w:szCs w:val="24"/>
              </w:rPr>
            </w:pPr>
            <w:r>
              <w:rPr>
                <w:rFonts w:eastAsia="Calibri"/>
                <w:szCs w:val="24"/>
              </w:rPr>
              <w:t>.pdf</w:t>
            </w:r>
          </w:p>
        </w:tc>
      </w:tr>
      <w:tr w:rsidR="00E72121" w14:paraId="69CD0001" w14:textId="77777777">
        <w:trPr>
          <w:trHeight w:val="102"/>
        </w:trPr>
        <w:tc>
          <w:tcPr>
            <w:tcW w:w="7384" w:type="dxa"/>
            <w:vAlign w:val="center"/>
          </w:tcPr>
          <w:p w14:paraId="51305015" w14:textId="77777777" w:rsidR="00E72121" w:rsidRDefault="00346A80">
            <w:pPr>
              <w:widowControl w:val="0"/>
              <w:ind w:left="62" w:right="36" w:hanging="5"/>
              <w:jc w:val="left"/>
              <w:rPr>
                <w:rFonts w:eastAsia="Arial"/>
                <w:szCs w:val="24"/>
              </w:rPr>
            </w:pPr>
            <w:r>
              <w:rPr>
                <w:rFonts w:eastAsia="Calibri"/>
                <w:szCs w:val="24"/>
              </w:rPr>
              <w:t>Copies of all documentation supporting all reimbursable job costs (Subcontractor payment applications, vendor invoices, internal cost charges, etc.)</w:t>
            </w:r>
          </w:p>
        </w:tc>
        <w:tc>
          <w:tcPr>
            <w:tcW w:w="1988" w:type="dxa"/>
            <w:vAlign w:val="center"/>
          </w:tcPr>
          <w:p w14:paraId="457D0F9E" w14:textId="77777777" w:rsidR="00E72121" w:rsidRDefault="00346A80">
            <w:pPr>
              <w:widowControl w:val="0"/>
              <w:ind w:right="12" w:firstLine="0"/>
              <w:jc w:val="center"/>
              <w:rPr>
                <w:rFonts w:eastAsia="Arial"/>
                <w:szCs w:val="24"/>
              </w:rPr>
            </w:pPr>
            <w:r>
              <w:rPr>
                <w:rFonts w:eastAsia="Calibri"/>
                <w:szCs w:val="24"/>
              </w:rPr>
              <w:t>.pdf</w:t>
            </w:r>
          </w:p>
        </w:tc>
      </w:tr>
    </w:tbl>
    <w:p w14:paraId="4C34E959" w14:textId="592D1532" w:rsidR="00E72121" w:rsidRDefault="00346A80" w:rsidP="00CE4B3F">
      <w:pPr>
        <w:spacing w:before="240" w:after="240"/>
        <w:ind w:firstLine="0"/>
        <w:rPr>
          <w:rFonts w:asciiTheme="minorHAnsi" w:hAnsiTheme="minorHAnsi"/>
          <w:szCs w:val="24"/>
        </w:rPr>
      </w:pPr>
      <w:r>
        <w:rPr>
          <w:rFonts w:asciiTheme="minorHAnsi" w:hAnsiTheme="minorHAnsi"/>
          <w:szCs w:val="24"/>
        </w:rPr>
        <w:t>17.</w:t>
      </w:r>
      <w:r w:rsidR="00386770">
        <w:rPr>
          <w:rFonts w:asciiTheme="minorHAnsi" w:hAnsiTheme="minorHAnsi"/>
          <w:szCs w:val="24"/>
        </w:rPr>
        <w:t>4</w:t>
      </w:r>
      <w:r>
        <w:rPr>
          <w:rFonts w:asciiTheme="minorHAnsi" w:hAnsiTheme="minorHAnsi"/>
          <w:szCs w:val="24"/>
        </w:rPr>
        <w:tab/>
        <w:t xml:space="preserve">Any incomplete or incorrect entry in such books, records, and accounts shall be a basis for </w:t>
      </w:r>
      <w:r w:rsidR="001F4BE6">
        <w:rPr>
          <w:rFonts w:asciiTheme="minorHAnsi" w:hAnsiTheme="minorHAnsi"/>
          <w:szCs w:val="24"/>
        </w:rPr>
        <w:t>Municipality</w:t>
      </w:r>
      <w:r w:rsidR="00CF7353" w:rsidRPr="009A45D6">
        <w:rPr>
          <w:rFonts w:asciiTheme="minorHAnsi" w:hAnsiTheme="minorHAnsi"/>
          <w:szCs w:val="24"/>
        </w:rPr>
        <w:t>’</w:t>
      </w:r>
      <w:r w:rsidR="00B91AD4" w:rsidRPr="009A45D6">
        <w:rPr>
          <w:rFonts w:asciiTheme="minorHAnsi" w:hAnsiTheme="minorHAnsi"/>
          <w:szCs w:val="24"/>
        </w:rPr>
        <w:t>s</w:t>
      </w:r>
      <w:r>
        <w:rPr>
          <w:rFonts w:asciiTheme="minorHAnsi" w:hAnsiTheme="minorHAnsi"/>
          <w:szCs w:val="24"/>
        </w:rPr>
        <w:t xml:space="preserve"> disallowance and recovery of any payment reliant upon such entry.</w:t>
      </w:r>
    </w:p>
    <w:p w14:paraId="24E8E68E" w14:textId="75F14FE3" w:rsidR="00E72121" w:rsidRDefault="00346A80">
      <w:pPr>
        <w:spacing w:after="240"/>
        <w:ind w:firstLine="0"/>
        <w:rPr>
          <w:rFonts w:asciiTheme="minorHAnsi" w:hAnsiTheme="minorHAnsi"/>
          <w:szCs w:val="24"/>
        </w:rPr>
      </w:pPr>
      <w:r>
        <w:rPr>
          <w:rFonts w:asciiTheme="minorHAnsi" w:hAnsiTheme="minorHAnsi"/>
          <w:szCs w:val="24"/>
        </w:rPr>
        <w:t>17.</w:t>
      </w:r>
      <w:r w:rsidR="00386770">
        <w:rPr>
          <w:rFonts w:asciiTheme="minorHAnsi" w:hAnsiTheme="minorHAnsi"/>
          <w:szCs w:val="24"/>
        </w:rPr>
        <w:t>5</w:t>
      </w:r>
      <w:r>
        <w:rPr>
          <w:rFonts w:asciiTheme="minorHAnsi" w:hAnsiTheme="minorHAnsi"/>
          <w:szCs w:val="24"/>
        </w:rPr>
        <w:tab/>
      </w:r>
      <w:r w:rsidR="003F68F3">
        <w:rPr>
          <w:rFonts w:asciiTheme="minorHAnsi" w:hAnsiTheme="minorHAnsi"/>
          <w:szCs w:val="24"/>
        </w:rPr>
        <w:t>Contractor shall refund</w:t>
      </w:r>
      <w:r>
        <w:rPr>
          <w:rFonts w:asciiTheme="minorHAnsi" w:hAnsiTheme="minorHAnsi"/>
          <w:szCs w:val="24"/>
        </w:rPr>
        <w:t xml:space="preserve"> to </w:t>
      </w:r>
      <w:r w:rsidR="001F4BE6">
        <w:rPr>
          <w:rFonts w:asciiTheme="minorHAnsi" w:hAnsiTheme="minorHAnsi"/>
          <w:szCs w:val="24"/>
        </w:rPr>
        <w:t>Municipality</w:t>
      </w:r>
      <w:r>
        <w:rPr>
          <w:rFonts w:asciiTheme="minorHAnsi" w:hAnsiTheme="minorHAnsi"/>
          <w:szCs w:val="24"/>
        </w:rPr>
        <w:t xml:space="preserve"> any </w:t>
      </w:r>
      <w:r w:rsidR="00EA4FCD" w:rsidRPr="00EA4FCD">
        <w:rPr>
          <w:rFonts w:asciiTheme="minorHAnsi" w:hAnsiTheme="minorHAnsi"/>
          <w:szCs w:val="24"/>
        </w:rPr>
        <w:t xml:space="preserve">overcharged amount identified </w:t>
      </w:r>
      <w:proofErr w:type="gramStart"/>
      <w:r w:rsidR="00EA4FCD" w:rsidRPr="00EA4FCD">
        <w:rPr>
          <w:rFonts w:asciiTheme="minorHAnsi" w:hAnsiTheme="minorHAnsi"/>
          <w:szCs w:val="24"/>
        </w:rPr>
        <w:t>as a result of</w:t>
      </w:r>
      <w:proofErr w:type="gramEnd"/>
      <w:r w:rsidR="00EA4FCD" w:rsidRPr="00EA4FCD">
        <w:rPr>
          <w:rFonts w:asciiTheme="minorHAnsi" w:hAnsiTheme="minorHAnsi"/>
          <w:szCs w:val="24"/>
        </w:rPr>
        <w:t xml:space="preserve"> an audit, regardless of the amo</w:t>
      </w:r>
      <w:r w:rsidR="00EA4FCD" w:rsidRPr="008A083F">
        <w:rPr>
          <w:rFonts w:asciiTheme="minorHAnsi" w:hAnsiTheme="minorHAnsi"/>
          <w:szCs w:val="24"/>
        </w:rPr>
        <w:t>unt of the overcharge. If the overcharge exceeds</w:t>
      </w:r>
      <w:r w:rsidRPr="008A083F">
        <w:rPr>
          <w:rFonts w:asciiTheme="minorHAnsi" w:hAnsiTheme="minorHAnsi"/>
          <w:szCs w:val="24"/>
        </w:rPr>
        <w:t xml:space="preserve"> five percent (5%) of the total contract </w:t>
      </w:r>
      <w:r w:rsidR="00EA4FCD" w:rsidRPr="008A083F">
        <w:rPr>
          <w:rFonts w:asciiTheme="minorHAnsi" w:hAnsiTheme="minorHAnsi"/>
          <w:szCs w:val="24"/>
        </w:rPr>
        <w:t>charges audited</w:t>
      </w:r>
      <w:r w:rsidRPr="008A083F">
        <w:rPr>
          <w:rFonts w:asciiTheme="minorHAnsi" w:hAnsiTheme="minorHAnsi"/>
          <w:szCs w:val="24"/>
        </w:rPr>
        <w:t xml:space="preserve">, </w:t>
      </w:r>
      <w:r w:rsidR="00804B8D" w:rsidRPr="008A083F">
        <w:t xml:space="preserve">in addition to </w:t>
      </w:r>
      <w:r w:rsidR="00EA4FCD" w:rsidRPr="008A083F">
        <w:t>refunding</w:t>
      </w:r>
      <w:r w:rsidR="00804B8D" w:rsidRPr="008A083F">
        <w:t xml:space="preserve"> the </w:t>
      </w:r>
      <w:r w:rsidR="00EA4FCD" w:rsidRPr="008A083F">
        <w:t>overcharged amount</w:t>
      </w:r>
      <w:r w:rsidR="00804B8D" w:rsidRPr="008A083F">
        <w:t xml:space="preserve">, Contractor shall pay </w:t>
      </w:r>
      <w:r w:rsidR="00EA4FCD" w:rsidRPr="008A083F">
        <w:t>liquidated damages in the amount of fifteen percent (15%) of the overcharged amount as just compensation for damages incurred by County due to the overcharge, including, but not limited to,</w:t>
      </w:r>
      <w:r w:rsidR="00804B8D" w:rsidRPr="008A083F">
        <w:t xml:space="preserve"> </w:t>
      </w:r>
      <w:r w:rsidR="008A083F" w:rsidRPr="008A083F">
        <w:t xml:space="preserve"> Municipality’s </w:t>
      </w:r>
      <w:r w:rsidR="00EA4FCD" w:rsidRPr="008A083F">
        <w:t>administrative costs and loss of potential investment returns (including interest)</w:t>
      </w:r>
      <w:r w:rsidR="00E56A22" w:rsidRPr="008A083F">
        <w:rPr>
          <w:rFonts w:asciiTheme="minorHAnsi" w:hAnsiTheme="minorHAnsi"/>
          <w:szCs w:val="24"/>
        </w:rPr>
        <w:t xml:space="preserve">.  </w:t>
      </w:r>
      <w:r w:rsidRPr="008A083F">
        <w:rPr>
          <w:rFonts w:asciiTheme="minorHAnsi" w:hAnsiTheme="minorHAnsi"/>
          <w:szCs w:val="24"/>
        </w:rPr>
        <w:t xml:space="preserve">Any adjustments or payments due </w:t>
      </w:r>
      <w:proofErr w:type="gramStart"/>
      <w:r w:rsidRPr="008A083F">
        <w:rPr>
          <w:rFonts w:asciiTheme="minorHAnsi" w:hAnsiTheme="minorHAnsi"/>
          <w:szCs w:val="24"/>
        </w:rPr>
        <w:t>as a result of</w:t>
      </w:r>
      <w:proofErr w:type="gramEnd"/>
      <w:r w:rsidRPr="008A083F">
        <w:rPr>
          <w:rFonts w:asciiTheme="minorHAnsi" w:hAnsiTheme="minorHAnsi"/>
          <w:szCs w:val="24"/>
        </w:rPr>
        <w:t xml:space="preserve"> any such audit </w:t>
      </w:r>
      <w:r w:rsidR="007474DC" w:rsidRPr="008A083F">
        <w:rPr>
          <w:rFonts w:asciiTheme="minorHAnsi" w:hAnsiTheme="minorHAnsi"/>
          <w:szCs w:val="24"/>
        </w:rPr>
        <w:t>must</w:t>
      </w:r>
      <w:r w:rsidRPr="008A083F">
        <w:rPr>
          <w:rFonts w:asciiTheme="minorHAnsi" w:hAnsiTheme="minorHAnsi"/>
          <w:szCs w:val="24"/>
        </w:rPr>
        <w:t xml:space="preserve"> be made within thirty (30) days after presentation of </w:t>
      </w:r>
      <w:r w:rsidR="008A083F" w:rsidRPr="008A083F">
        <w:rPr>
          <w:rFonts w:asciiTheme="minorHAnsi" w:hAnsiTheme="minorHAnsi"/>
          <w:szCs w:val="24"/>
        </w:rPr>
        <w:t>Municipality’s</w:t>
      </w:r>
      <w:r w:rsidRPr="008A083F">
        <w:rPr>
          <w:rFonts w:asciiTheme="minorHAnsi" w:hAnsiTheme="minorHAnsi"/>
          <w:szCs w:val="24"/>
        </w:rPr>
        <w:t xml:space="preserve"> findings</w:t>
      </w:r>
      <w:r>
        <w:rPr>
          <w:rFonts w:asciiTheme="minorHAnsi" w:hAnsiTheme="minorHAnsi"/>
          <w:szCs w:val="24"/>
        </w:rPr>
        <w:t xml:space="preserve"> to Contractor.</w:t>
      </w:r>
      <w:bookmarkStart w:id="130" w:name="_Toc377393116"/>
    </w:p>
    <w:p w14:paraId="3451D920" w14:textId="01450FC6" w:rsidR="00386770" w:rsidRDefault="00386770">
      <w:pPr>
        <w:spacing w:after="240"/>
        <w:ind w:firstLine="0"/>
        <w:rPr>
          <w:rFonts w:asciiTheme="minorHAnsi" w:hAnsiTheme="minorHAnsi"/>
          <w:szCs w:val="24"/>
        </w:rPr>
      </w:pPr>
      <w:r>
        <w:rPr>
          <w:rFonts w:asciiTheme="minorHAnsi" w:hAnsiTheme="minorHAnsi"/>
          <w:szCs w:val="24"/>
        </w:rPr>
        <w:t>17.6</w:t>
      </w:r>
      <w:r>
        <w:rPr>
          <w:rFonts w:asciiTheme="minorHAnsi" w:hAnsiTheme="minorHAnsi"/>
          <w:szCs w:val="24"/>
        </w:rPr>
        <w:tab/>
      </w:r>
      <w:r>
        <w:rPr>
          <w:szCs w:val="24"/>
        </w:rPr>
        <w:t xml:space="preserve">Contractor shall, by written contract, require </w:t>
      </w:r>
      <w:r w:rsidR="002C34EA">
        <w:rPr>
          <w:szCs w:val="24"/>
        </w:rPr>
        <w:t>all</w:t>
      </w:r>
      <w:r>
        <w:rPr>
          <w:szCs w:val="24"/>
        </w:rPr>
        <w:t xml:space="preserve"> Subcontractors to agree to the requirements and obligations of this Article 17. </w:t>
      </w:r>
    </w:p>
    <w:p w14:paraId="15E1ACA8" w14:textId="77777777" w:rsidR="00E72121" w:rsidRDefault="00346A80">
      <w:pPr>
        <w:pStyle w:val="Heading2"/>
        <w:spacing w:after="240"/>
        <w:ind w:firstLine="0"/>
        <w:rPr>
          <w:rFonts w:asciiTheme="minorHAnsi" w:hAnsiTheme="minorHAnsi"/>
        </w:rPr>
      </w:pPr>
      <w:bookmarkStart w:id="131" w:name="_Toc27638422"/>
      <w:bookmarkStart w:id="132" w:name="_Toc70876779"/>
      <w:bookmarkStart w:id="133" w:name="_Toc65234492"/>
      <w:r>
        <w:rPr>
          <w:rFonts w:asciiTheme="minorHAnsi" w:hAnsiTheme="minorHAnsi"/>
        </w:rPr>
        <w:t xml:space="preserve">ARTICLE 18 </w:t>
      </w:r>
      <w:r>
        <w:rPr>
          <w:rFonts w:asciiTheme="minorHAnsi" w:hAnsiTheme="minorHAnsi"/>
        </w:rPr>
        <w:tab/>
        <w:t>RIGHTS OF VARIOUS INTERESTS</w:t>
      </w:r>
      <w:bookmarkEnd w:id="130"/>
      <w:bookmarkEnd w:id="131"/>
      <w:bookmarkEnd w:id="132"/>
      <w:bookmarkEnd w:id="133"/>
    </w:p>
    <w:p w14:paraId="0DA95F0F" w14:textId="71867499" w:rsidR="00E72121" w:rsidRDefault="00346A80">
      <w:pPr>
        <w:spacing w:after="240"/>
        <w:ind w:firstLine="0"/>
        <w:rPr>
          <w:rFonts w:asciiTheme="minorHAnsi" w:hAnsiTheme="minorHAnsi"/>
        </w:rPr>
      </w:pPr>
      <w:r>
        <w:rPr>
          <w:rFonts w:asciiTheme="minorHAnsi" w:hAnsiTheme="minorHAnsi"/>
        </w:rPr>
        <w:t xml:space="preserve">Whenever work being done by </w:t>
      </w:r>
      <w:r w:rsidR="001F4BE6">
        <w:rPr>
          <w:rFonts w:asciiTheme="minorHAnsi" w:hAnsiTheme="minorHAnsi"/>
        </w:rPr>
        <w:t>Municipality</w:t>
      </w:r>
      <w:r w:rsidR="00CF7353" w:rsidRPr="009A45D6">
        <w:rPr>
          <w:rFonts w:asciiTheme="minorHAnsi" w:hAnsiTheme="minorHAnsi"/>
        </w:rPr>
        <w:t>’</w:t>
      </w:r>
      <w:r w:rsidR="006160D4" w:rsidRPr="009A45D6">
        <w:rPr>
          <w:rFonts w:asciiTheme="minorHAnsi" w:hAnsiTheme="minorHAnsi"/>
        </w:rPr>
        <w:t>s</w:t>
      </w:r>
      <w:r>
        <w:rPr>
          <w:rFonts w:asciiTheme="minorHAnsi" w:hAnsiTheme="minorHAnsi"/>
        </w:rPr>
        <w:t xml:space="preserve"> forces or by other contractors is contiguous to or within the limits of Work covered by this Contract, the respective rights of the various interests involved shall be established by the Contract Administrator to secure the completion of the various portions of the Work in general harmony.</w:t>
      </w:r>
      <w:bookmarkStart w:id="134" w:name="_Toc377393117"/>
    </w:p>
    <w:p w14:paraId="35B07481" w14:textId="77777777" w:rsidR="00E72121" w:rsidRDefault="00346A80">
      <w:pPr>
        <w:pStyle w:val="Heading2"/>
        <w:spacing w:after="240"/>
        <w:ind w:firstLine="0"/>
        <w:rPr>
          <w:rFonts w:asciiTheme="minorHAnsi" w:hAnsiTheme="minorHAnsi"/>
        </w:rPr>
      </w:pPr>
      <w:bookmarkStart w:id="135" w:name="_Toc27638423"/>
      <w:bookmarkStart w:id="136" w:name="_Toc70876780"/>
      <w:bookmarkStart w:id="137" w:name="_Toc65234493"/>
      <w:r>
        <w:rPr>
          <w:rFonts w:asciiTheme="minorHAnsi" w:hAnsiTheme="minorHAnsi"/>
        </w:rPr>
        <w:t xml:space="preserve">ARTICLE 19 </w:t>
      </w:r>
      <w:r>
        <w:rPr>
          <w:rFonts w:asciiTheme="minorHAnsi" w:hAnsiTheme="minorHAnsi"/>
        </w:rPr>
        <w:tab/>
        <w:t>EXPLOSIVES</w:t>
      </w:r>
      <w:bookmarkEnd w:id="134"/>
      <w:bookmarkEnd w:id="135"/>
      <w:bookmarkEnd w:id="136"/>
      <w:bookmarkEnd w:id="137"/>
    </w:p>
    <w:p w14:paraId="4D72393A" w14:textId="4F2446E3" w:rsidR="00E72121" w:rsidRDefault="00346A80">
      <w:pPr>
        <w:spacing w:after="240"/>
        <w:ind w:firstLine="0"/>
        <w:rPr>
          <w:rFonts w:asciiTheme="minorHAnsi" w:hAnsiTheme="minorHAnsi"/>
        </w:rPr>
      </w:pPr>
      <w:r>
        <w:rPr>
          <w:rFonts w:asciiTheme="minorHAnsi" w:hAnsiTheme="minorHAnsi"/>
        </w:rPr>
        <w:t>When the use of explosives is necessary in performance of the Work, Contractor shall exercise the utmost care in the handling and usage of such explosives for the protection of life and property</w:t>
      </w:r>
      <w:r w:rsidR="00E56A22">
        <w:rPr>
          <w:rFonts w:asciiTheme="minorHAnsi" w:hAnsiTheme="minorHAnsi"/>
        </w:rPr>
        <w:t xml:space="preserve">.  </w:t>
      </w:r>
      <w:r>
        <w:rPr>
          <w:rFonts w:asciiTheme="minorHAnsi" w:hAnsiTheme="minorHAnsi"/>
        </w:rPr>
        <w:t>All explosives shall be stored in a safe manner in storage clearly marked “Dangerous-Explosives,” and shall be placed in the care of competent watchmen</w:t>
      </w:r>
      <w:r w:rsidR="00E56A22">
        <w:rPr>
          <w:rFonts w:asciiTheme="minorHAnsi" w:hAnsiTheme="minorHAnsi"/>
        </w:rPr>
        <w:t xml:space="preserve">.  </w:t>
      </w:r>
      <w:r>
        <w:rPr>
          <w:rFonts w:asciiTheme="minorHAnsi" w:hAnsiTheme="minorHAnsi"/>
        </w:rPr>
        <w:t xml:space="preserve">When the use of explosives becomes necessary, Contractor shall furnish to </w:t>
      </w:r>
      <w:r w:rsidR="001F4BE6">
        <w:rPr>
          <w:rFonts w:asciiTheme="minorHAnsi" w:hAnsiTheme="minorHAnsi"/>
        </w:rPr>
        <w:t>Municipality</w:t>
      </w:r>
      <w:r>
        <w:rPr>
          <w:rFonts w:asciiTheme="minorHAnsi" w:hAnsiTheme="minorHAnsi"/>
        </w:rPr>
        <w:t xml:space="preserve"> proof of insurance coverage, adequately providing public liability and property damage insurance as a rider attached to its regular policies, unless otherwise included in the policies themselves.</w:t>
      </w:r>
      <w:bookmarkStart w:id="138" w:name="_Toc377393118"/>
    </w:p>
    <w:p w14:paraId="320A4109" w14:textId="77777777" w:rsidR="00E72121" w:rsidRDefault="00346A80">
      <w:pPr>
        <w:pStyle w:val="Heading2"/>
        <w:spacing w:after="240"/>
        <w:ind w:firstLine="0"/>
        <w:rPr>
          <w:rFonts w:asciiTheme="minorHAnsi" w:hAnsiTheme="minorHAnsi"/>
        </w:rPr>
      </w:pPr>
      <w:bookmarkStart w:id="139" w:name="_Toc27638424"/>
      <w:bookmarkStart w:id="140" w:name="_Toc70876781"/>
      <w:bookmarkStart w:id="141" w:name="_Toc65234494"/>
      <w:r>
        <w:rPr>
          <w:rFonts w:asciiTheme="minorHAnsi" w:hAnsiTheme="minorHAnsi"/>
        </w:rPr>
        <w:t xml:space="preserve">ARTICLE 20 </w:t>
      </w:r>
      <w:r>
        <w:rPr>
          <w:rFonts w:asciiTheme="minorHAnsi" w:hAnsiTheme="minorHAnsi"/>
        </w:rPr>
        <w:tab/>
        <w:t>DIFFERING SITE CONDITIONS</w:t>
      </w:r>
      <w:bookmarkEnd w:id="138"/>
      <w:bookmarkEnd w:id="139"/>
      <w:bookmarkEnd w:id="140"/>
      <w:bookmarkEnd w:id="141"/>
    </w:p>
    <w:p w14:paraId="4E6DBD60" w14:textId="7D90433D" w:rsidR="00E72121" w:rsidRDefault="00346A80">
      <w:pPr>
        <w:spacing w:after="240"/>
        <w:ind w:firstLine="0"/>
        <w:rPr>
          <w:rFonts w:asciiTheme="minorHAnsi" w:hAnsiTheme="minorHAnsi"/>
          <w:b/>
        </w:rPr>
      </w:pPr>
      <w:r>
        <w:rPr>
          <w:rFonts w:asciiTheme="minorHAnsi" w:hAnsiTheme="minorHAnsi"/>
        </w:rPr>
        <w:t xml:space="preserve">If during the course of the Work Contractor encounters (1) subsurface or concealed conditions at the Project site that differ materially from those shown in the Contract Documents and from </w:t>
      </w:r>
      <w:r>
        <w:rPr>
          <w:rFonts w:asciiTheme="minorHAnsi" w:hAnsiTheme="minorHAnsi"/>
        </w:rPr>
        <w:lastRenderedPageBreak/>
        <w:t>those ordinarily encountered and generally recognized as inherent in work of the character called for in this Contract; or (2) unknown physical conditions of the Project site, of an unusual nature, which differ materially from that ordinarily encountered and generally recognized as inherent in work of the character called for in this Contract, then Contractor, without disturbing the conditions and before performing any Work affected by such conditions, shall, within twenty-four (24) hours of their discovery, notify  Contract Administrator and Consultant in writing of the existence of the aforesaid conditions</w:t>
      </w:r>
      <w:r w:rsidR="00E56A22">
        <w:rPr>
          <w:rFonts w:asciiTheme="minorHAnsi" w:hAnsiTheme="minorHAnsi"/>
        </w:rPr>
        <w:t xml:space="preserve">.  </w:t>
      </w:r>
      <w:r>
        <w:rPr>
          <w:rFonts w:asciiTheme="minorHAnsi" w:hAnsiTheme="minorHAnsi"/>
        </w:rPr>
        <w:t>Consultant and Contract Administrator shall, within two (2) business days after receipt of Contractor’s written notice, investigate the site conditions identified by Contractor</w:t>
      </w:r>
      <w:r w:rsidR="00E56A22">
        <w:rPr>
          <w:rFonts w:asciiTheme="minorHAnsi" w:hAnsiTheme="minorHAnsi"/>
        </w:rPr>
        <w:t xml:space="preserve">.  </w:t>
      </w:r>
      <w:r>
        <w:rPr>
          <w:rFonts w:asciiTheme="minorHAnsi" w:hAnsiTheme="minorHAnsi"/>
        </w:rPr>
        <w:t>If, in the sole opinion of Contract Administrator, the conditions do materially so differ and cause an increase or decrease in Contractor’s cost of, or the time required for, the performance of any part of the Work, whether or not charged as a result of the conditions, Contract Administrator may recommend an equitable adjustment to the Contract Price, or the Contract Time, or both</w:t>
      </w:r>
      <w:r w:rsidR="00E56A22">
        <w:rPr>
          <w:rFonts w:asciiTheme="minorHAnsi" w:hAnsiTheme="minorHAnsi"/>
        </w:rPr>
        <w:t xml:space="preserve">.  </w:t>
      </w:r>
      <w:r>
        <w:rPr>
          <w:rFonts w:asciiTheme="minorHAnsi" w:hAnsiTheme="minorHAnsi"/>
        </w:rPr>
        <w:t>If Contract Administrator and Contractor cannot agree on an adjustment in the Contract Price or Contract Time, the adjustment shall be referred to Consultant for determination in accordance with the provisions of Article 12</w:t>
      </w:r>
      <w:r w:rsidR="00E56A22">
        <w:rPr>
          <w:rFonts w:asciiTheme="minorHAnsi" w:hAnsiTheme="minorHAnsi"/>
        </w:rPr>
        <w:t xml:space="preserve">.  </w:t>
      </w:r>
      <w:r>
        <w:rPr>
          <w:rFonts w:asciiTheme="minorHAnsi" w:hAnsiTheme="minorHAnsi"/>
        </w:rPr>
        <w:t>No request by Contractor for an equitable adjustment to this Contract under this provision shall be allowed unless Contractor has given written notice to Contract Administrator in strict accordance with the provisions of this article</w:t>
      </w:r>
      <w:r w:rsidR="00E56A22">
        <w:rPr>
          <w:rFonts w:asciiTheme="minorHAnsi" w:hAnsiTheme="minorHAnsi"/>
        </w:rPr>
        <w:t xml:space="preserve">.  </w:t>
      </w:r>
      <w:r>
        <w:rPr>
          <w:rFonts w:asciiTheme="minorHAnsi" w:hAnsiTheme="minorHAnsi"/>
          <w:b/>
        </w:rPr>
        <w:t>No request for an equitable adjustment or change to the Contract Price or Contract Time for differing site conditions shall be allowed if made after the date certified by Contract Administrator as the date of Substantial Completion.</w:t>
      </w:r>
    </w:p>
    <w:p w14:paraId="6306F42C" w14:textId="77777777" w:rsidR="00E72121" w:rsidRDefault="00346A80" w:rsidP="0053532E">
      <w:pPr>
        <w:pStyle w:val="Heading2"/>
        <w:spacing w:after="240"/>
        <w:ind w:firstLine="0"/>
        <w:rPr>
          <w:rFonts w:asciiTheme="minorHAnsi" w:hAnsiTheme="minorHAnsi"/>
        </w:rPr>
      </w:pPr>
      <w:bookmarkStart w:id="142" w:name="_Toc377393119"/>
      <w:bookmarkStart w:id="143" w:name="_Toc27638425"/>
      <w:bookmarkStart w:id="144" w:name="_Toc70876782"/>
      <w:bookmarkStart w:id="145" w:name="_Toc65234495"/>
      <w:r>
        <w:rPr>
          <w:rFonts w:asciiTheme="minorHAnsi" w:hAnsiTheme="minorHAnsi"/>
        </w:rPr>
        <w:t xml:space="preserve">ARTICLE 21 </w:t>
      </w:r>
      <w:r>
        <w:rPr>
          <w:rFonts w:asciiTheme="minorHAnsi" w:hAnsiTheme="minorHAnsi"/>
        </w:rPr>
        <w:tab/>
        <w:t>PLANS AND WORKING DRAWINGS</w:t>
      </w:r>
      <w:bookmarkEnd w:id="142"/>
      <w:bookmarkEnd w:id="143"/>
      <w:bookmarkEnd w:id="144"/>
      <w:bookmarkEnd w:id="145"/>
    </w:p>
    <w:p w14:paraId="1CD23632" w14:textId="1071378A" w:rsidR="00E72121" w:rsidRDefault="001F4BE6">
      <w:pPr>
        <w:spacing w:after="240"/>
        <w:ind w:firstLine="0"/>
        <w:rPr>
          <w:rFonts w:asciiTheme="minorHAnsi" w:hAnsiTheme="minorHAnsi"/>
        </w:rPr>
      </w:pPr>
      <w:r>
        <w:rPr>
          <w:rFonts w:asciiTheme="minorHAnsi" w:hAnsiTheme="minorHAnsi"/>
        </w:rPr>
        <w:t>Municipality</w:t>
      </w:r>
      <w:r w:rsidR="00346A80">
        <w:rPr>
          <w:rFonts w:asciiTheme="minorHAnsi" w:hAnsiTheme="minorHAnsi"/>
        </w:rPr>
        <w:t>, through Consultant, shall have the right to modify the details of the plans and specifications and to supplement the plans and specifications with additional plans, drawings</w:t>
      </w:r>
      <w:r w:rsidR="006F615F">
        <w:rPr>
          <w:rFonts w:asciiTheme="minorHAnsi" w:hAnsiTheme="minorHAnsi"/>
        </w:rPr>
        <w:t>,</w:t>
      </w:r>
      <w:r w:rsidR="00346A80">
        <w:rPr>
          <w:rFonts w:asciiTheme="minorHAnsi" w:hAnsiTheme="minorHAnsi"/>
        </w:rPr>
        <w:t xml:space="preserve"> or additional information as the Work proceeds, all of which shall be considered as part of this Contract</w:t>
      </w:r>
      <w:r w:rsidR="00E56A22">
        <w:rPr>
          <w:rFonts w:asciiTheme="minorHAnsi" w:hAnsiTheme="minorHAnsi"/>
        </w:rPr>
        <w:t xml:space="preserve">.  </w:t>
      </w:r>
      <w:r w:rsidR="00346A80">
        <w:rPr>
          <w:rFonts w:asciiTheme="minorHAnsi" w:hAnsiTheme="minorHAnsi"/>
        </w:rPr>
        <w:t>In case of disagreement between the written and graphic portions of this Contract, the written portion shall govern.</w:t>
      </w:r>
    </w:p>
    <w:p w14:paraId="4775D975" w14:textId="77777777" w:rsidR="00E72121" w:rsidRDefault="00346A80">
      <w:pPr>
        <w:pStyle w:val="Heading2"/>
        <w:spacing w:after="240"/>
        <w:ind w:firstLine="0"/>
        <w:rPr>
          <w:rFonts w:asciiTheme="minorHAnsi" w:hAnsiTheme="minorHAnsi"/>
        </w:rPr>
      </w:pPr>
      <w:bookmarkStart w:id="146" w:name="_Toc377393120"/>
      <w:bookmarkStart w:id="147" w:name="_Toc27638426"/>
      <w:bookmarkStart w:id="148" w:name="_Toc70876783"/>
      <w:bookmarkStart w:id="149" w:name="_Toc65234496"/>
      <w:r>
        <w:rPr>
          <w:rFonts w:asciiTheme="minorHAnsi" w:hAnsiTheme="minorHAnsi"/>
        </w:rPr>
        <w:t xml:space="preserve">ARTICLE 22 </w:t>
      </w:r>
      <w:r>
        <w:rPr>
          <w:rFonts w:asciiTheme="minorHAnsi" w:hAnsiTheme="minorHAnsi"/>
        </w:rPr>
        <w:tab/>
        <w:t>CONTRACTOR TO CHECK PLANS, SPECIFICATIONS, AND DATA</w:t>
      </w:r>
      <w:bookmarkEnd w:id="146"/>
      <w:bookmarkEnd w:id="147"/>
      <w:bookmarkEnd w:id="148"/>
      <w:bookmarkEnd w:id="149"/>
      <w:r>
        <w:rPr>
          <w:rFonts w:asciiTheme="minorHAnsi" w:hAnsiTheme="minorHAnsi"/>
        </w:rPr>
        <w:t xml:space="preserve"> </w:t>
      </w:r>
    </w:p>
    <w:p w14:paraId="0F242750" w14:textId="541DA026" w:rsidR="00E72121" w:rsidRDefault="00346A80">
      <w:pPr>
        <w:spacing w:after="240"/>
        <w:ind w:firstLine="0"/>
        <w:rPr>
          <w:rFonts w:asciiTheme="minorHAnsi" w:hAnsiTheme="minorHAnsi"/>
        </w:rPr>
      </w:pPr>
      <w:r>
        <w:rPr>
          <w:rFonts w:asciiTheme="minorHAnsi" w:hAnsiTheme="minorHAnsi"/>
        </w:rPr>
        <w:t>Contractor shall verify all dimensions, quantities, and details shown on the plans, specifications or other data received from Consultant, and shall notify Consultant of all errors, omissions, or discrepancies found therein within three (3) days after discovery</w:t>
      </w:r>
      <w:r w:rsidR="00E56A22">
        <w:rPr>
          <w:rFonts w:asciiTheme="minorHAnsi" w:hAnsiTheme="minorHAnsi"/>
        </w:rPr>
        <w:t xml:space="preserve">.  </w:t>
      </w:r>
      <w:r>
        <w:rPr>
          <w:rFonts w:asciiTheme="minorHAnsi" w:hAnsiTheme="minorHAnsi"/>
        </w:rPr>
        <w:t>Contractor will not be allowed to take advantage of any error, omission</w:t>
      </w:r>
      <w:r w:rsidR="00652D51">
        <w:rPr>
          <w:rFonts w:asciiTheme="minorHAnsi" w:hAnsiTheme="minorHAnsi"/>
        </w:rPr>
        <w:t>,</w:t>
      </w:r>
      <w:r>
        <w:rPr>
          <w:rFonts w:asciiTheme="minorHAnsi" w:hAnsiTheme="minorHAnsi"/>
        </w:rPr>
        <w:t xml:space="preserve"> or discrepancy to stop or delay </w:t>
      </w:r>
      <w:r w:rsidR="00DE6245">
        <w:rPr>
          <w:rFonts w:asciiTheme="minorHAnsi" w:hAnsiTheme="minorHAnsi"/>
        </w:rPr>
        <w:t>Work</w:t>
      </w:r>
      <w:r>
        <w:rPr>
          <w:rFonts w:asciiTheme="minorHAnsi" w:hAnsiTheme="minorHAnsi"/>
        </w:rPr>
        <w:t>, because Consultant will advise Contractor how to proceed to avoid stoppage or delay of Work</w:t>
      </w:r>
      <w:r w:rsidR="00E56A22">
        <w:rPr>
          <w:rFonts w:asciiTheme="minorHAnsi" w:hAnsiTheme="minorHAnsi"/>
        </w:rPr>
        <w:t xml:space="preserve">.  </w:t>
      </w:r>
      <w:r>
        <w:rPr>
          <w:rFonts w:asciiTheme="minorHAnsi" w:hAnsiTheme="minorHAnsi"/>
        </w:rPr>
        <w:t>Contractor shall not be liable for damages resulting from errors, omissions, or discrepancies in this Contract unless Contractor recognized such error, omission, or discrepancy, and failed to report it to Consultant</w:t>
      </w:r>
      <w:r w:rsidR="003E04BB">
        <w:rPr>
          <w:rFonts w:asciiTheme="minorHAnsi" w:hAnsiTheme="minorHAnsi"/>
        </w:rPr>
        <w:t xml:space="preserve"> </w:t>
      </w:r>
      <w:r w:rsidR="003E04BB" w:rsidRPr="003E04BB">
        <w:rPr>
          <w:rFonts w:asciiTheme="minorHAnsi" w:hAnsiTheme="minorHAnsi"/>
        </w:rPr>
        <w:t>in accordance with this article</w:t>
      </w:r>
      <w:r>
        <w:rPr>
          <w:rFonts w:asciiTheme="minorHAnsi" w:hAnsiTheme="minorHAnsi"/>
        </w:rPr>
        <w:t>.</w:t>
      </w:r>
      <w:bookmarkStart w:id="150" w:name="_Toc377393121"/>
    </w:p>
    <w:p w14:paraId="7904D850" w14:textId="77777777" w:rsidR="00E72121" w:rsidRDefault="00346A80">
      <w:pPr>
        <w:pStyle w:val="Heading2"/>
        <w:spacing w:after="240"/>
        <w:ind w:firstLine="0"/>
        <w:rPr>
          <w:rFonts w:asciiTheme="minorHAnsi" w:hAnsiTheme="minorHAnsi"/>
        </w:rPr>
      </w:pPr>
      <w:bookmarkStart w:id="151" w:name="_Toc27638427"/>
      <w:bookmarkStart w:id="152" w:name="_Toc70876784"/>
      <w:bookmarkStart w:id="153" w:name="_Toc65234497"/>
      <w:r>
        <w:rPr>
          <w:rFonts w:asciiTheme="minorHAnsi" w:hAnsiTheme="minorHAnsi"/>
        </w:rPr>
        <w:t xml:space="preserve">ARTICLE 23 </w:t>
      </w:r>
      <w:r>
        <w:rPr>
          <w:rFonts w:asciiTheme="minorHAnsi" w:hAnsiTheme="minorHAnsi"/>
        </w:rPr>
        <w:tab/>
        <w:t>CONTRACTOR’S RESPONSIBILITY FOR DAMAGES AND ACCIDENTS</w:t>
      </w:r>
      <w:bookmarkEnd w:id="150"/>
      <w:bookmarkEnd w:id="151"/>
      <w:bookmarkEnd w:id="152"/>
      <w:bookmarkEnd w:id="153"/>
    </w:p>
    <w:p w14:paraId="3E0E8682" w14:textId="22AD4B19" w:rsidR="00645C15" w:rsidRDefault="00645C15" w:rsidP="00645C15">
      <w:pPr>
        <w:pStyle w:val="ListParagraph"/>
        <w:numPr>
          <w:ilvl w:val="1"/>
          <w:numId w:val="40"/>
        </w:numPr>
        <w:spacing w:after="240"/>
        <w:ind w:left="0" w:firstLine="0"/>
        <w:rPr>
          <w:rFonts w:asciiTheme="minorHAnsi" w:hAnsiTheme="minorHAnsi"/>
        </w:rPr>
      </w:pPr>
      <w:r w:rsidRPr="00645C15">
        <w:rPr>
          <w:rFonts w:asciiTheme="minorHAnsi" w:hAnsiTheme="minorHAnsi"/>
        </w:rPr>
        <w:t xml:space="preserve">Contractor shall accept full responsibility for the Work against all loss or damage of whatsoever nature sustained until final acceptance by Municipality, and shall promptly repair any damage done from any cause whatsoever, except as provided in Article </w:t>
      </w:r>
      <w:r w:rsidR="00B768AA" w:rsidRPr="00645C15">
        <w:rPr>
          <w:rFonts w:asciiTheme="minorHAnsi" w:hAnsiTheme="minorHAnsi"/>
        </w:rPr>
        <w:t>30.</w:t>
      </w:r>
    </w:p>
    <w:p w14:paraId="68DC0500" w14:textId="108C40F1" w:rsidR="00E72121" w:rsidRDefault="00346A80" w:rsidP="00CA237A">
      <w:pPr>
        <w:pStyle w:val="ListParagraph"/>
        <w:numPr>
          <w:ilvl w:val="1"/>
          <w:numId w:val="40"/>
        </w:numPr>
        <w:spacing w:after="240"/>
        <w:ind w:left="0" w:firstLine="0"/>
        <w:rPr>
          <w:rFonts w:asciiTheme="minorHAnsi" w:hAnsiTheme="minorHAnsi"/>
        </w:rPr>
      </w:pPr>
      <w:r>
        <w:rPr>
          <w:rFonts w:asciiTheme="minorHAnsi" w:hAnsiTheme="minorHAnsi"/>
        </w:rPr>
        <w:lastRenderedPageBreak/>
        <w:t>Contractor shall be responsible for all Materials, equipment and supplies pertaining to the Project</w:t>
      </w:r>
      <w:r w:rsidR="00E56A22">
        <w:rPr>
          <w:rFonts w:asciiTheme="minorHAnsi" w:hAnsiTheme="minorHAnsi"/>
        </w:rPr>
        <w:t xml:space="preserve">.  </w:t>
      </w:r>
      <w:r>
        <w:rPr>
          <w:rFonts w:asciiTheme="minorHAnsi" w:hAnsiTheme="minorHAnsi"/>
        </w:rPr>
        <w:t>I</w:t>
      </w:r>
      <w:r w:rsidR="00942F12">
        <w:rPr>
          <w:rFonts w:asciiTheme="minorHAnsi" w:hAnsiTheme="minorHAnsi"/>
        </w:rPr>
        <w:t>f</w:t>
      </w:r>
      <w:r>
        <w:rPr>
          <w:rFonts w:asciiTheme="minorHAnsi" w:hAnsiTheme="minorHAnsi"/>
        </w:rPr>
        <w:t xml:space="preserve"> any such Materials, equipment or supplies are lost, stolen, damaged, or destroyed prior to final acceptance by </w:t>
      </w:r>
      <w:r w:rsidR="001F4BE6">
        <w:rPr>
          <w:rFonts w:asciiTheme="minorHAnsi" w:hAnsiTheme="minorHAnsi"/>
        </w:rPr>
        <w:t>Municipality</w:t>
      </w:r>
      <w:r>
        <w:rPr>
          <w:rFonts w:asciiTheme="minorHAnsi" w:hAnsiTheme="minorHAnsi"/>
        </w:rPr>
        <w:t xml:space="preserve">, Contractor shall replace same without cost to </w:t>
      </w:r>
      <w:r w:rsidR="001F4BE6">
        <w:rPr>
          <w:rFonts w:asciiTheme="minorHAnsi" w:hAnsiTheme="minorHAnsi"/>
        </w:rPr>
        <w:t>Municipality</w:t>
      </w:r>
      <w:r>
        <w:rPr>
          <w:rFonts w:asciiTheme="minorHAnsi" w:hAnsiTheme="minorHAnsi"/>
        </w:rPr>
        <w:t>, except as provided in Article 30.</w:t>
      </w:r>
      <w:bookmarkStart w:id="154" w:name="_Toc377393122"/>
    </w:p>
    <w:p w14:paraId="5BB8BC72" w14:textId="77777777" w:rsidR="00E72121" w:rsidRDefault="00346A80">
      <w:pPr>
        <w:pStyle w:val="Heading2"/>
        <w:spacing w:after="240"/>
        <w:ind w:firstLine="0"/>
        <w:contextualSpacing/>
        <w:rPr>
          <w:rFonts w:asciiTheme="minorHAnsi" w:hAnsiTheme="minorHAnsi"/>
        </w:rPr>
      </w:pPr>
      <w:bookmarkStart w:id="155" w:name="_Toc27638428"/>
      <w:bookmarkStart w:id="156" w:name="_Toc70876785"/>
      <w:bookmarkStart w:id="157" w:name="_Toc65234498"/>
      <w:r>
        <w:rPr>
          <w:rFonts w:asciiTheme="minorHAnsi" w:hAnsiTheme="minorHAnsi"/>
        </w:rPr>
        <w:t xml:space="preserve">ARTICLE 24 </w:t>
      </w:r>
      <w:r>
        <w:rPr>
          <w:rFonts w:asciiTheme="minorHAnsi" w:hAnsiTheme="minorHAnsi"/>
        </w:rPr>
        <w:tab/>
        <w:t>WARRANTY</w:t>
      </w:r>
      <w:bookmarkEnd w:id="154"/>
      <w:bookmarkEnd w:id="155"/>
      <w:bookmarkEnd w:id="156"/>
      <w:bookmarkEnd w:id="157"/>
    </w:p>
    <w:p w14:paraId="59224D62" w14:textId="55995D77" w:rsidR="00E72121" w:rsidRDefault="00346A80">
      <w:pPr>
        <w:spacing w:after="240"/>
        <w:ind w:firstLine="0"/>
      </w:pPr>
      <w:r>
        <w:rPr>
          <w:rFonts w:asciiTheme="minorHAnsi" w:hAnsiTheme="minorHAnsi"/>
        </w:rPr>
        <w:t xml:space="preserve">Contractor warrants to </w:t>
      </w:r>
      <w:r w:rsidR="001F4BE6">
        <w:rPr>
          <w:rFonts w:asciiTheme="minorHAnsi" w:hAnsiTheme="minorHAnsi"/>
        </w:rPr>
        <w:t>Municipality</w:t>
      </w:r>
      <w:r>
        <w:rPr>
          <w:rFonts w:asciiTheme="minorHAnsi" w:hAnsiTheme="minorHAnsi"/>
        </w:rPr>
        <w:t xml:space="preserve"> that all Materials and equipment furnished under this Contract will be new unless otherwise specified and that </w:t>
      </w:r>
      <w:proofErr w:type="gramStart"/>
      <w:r>
        <w:rPr>
          <w:rFonts w:asciiTheme="minorHAnsi" w:hAnsiTheme="minorHAnsi"/>
        </w:rPr>
        <w:t>all of</w:t>
      </w:r>
      <w:proofErr w:type="gramEnd"/>
      <w:r>
        <w:rPr>
          <w:rFonts w:asciiTheme="minorHAnsi" w:hAnsiTheme="minorHAnsi"/>
        </w:rPr>
        <w:t xml:space="preserve"> the Work will be of good quality, free from faults and defects, and in conformance with this Contract</w:t>
      </w:r>
      <w:r w:rsidR="00E56A22">
        <w:rPr>
          <w:rFonts w:asciiTheme="minorHAnsi" w:hAnsiTheme="minorHAnsi"/>
        </w:rPr>
        <w:t xml:space="preserve">.  </w:t>
      </w:r>
      <w:r>
        <w:rPr>
          <w:rFonts w:asciiTheme="minorHAnsi" w:hAnsiTheme="minorHAnsi"/>
        </w:rPr>
        <w:t>All Work not conforming to these requirements, including substitutions not properly approved and authorized, may be considered defective</w:t>
      </w:r>
      <w:r w:rsidR="00E56A22">
        <w:rPr>
          <w:rFonts w:asciiTheme="minorHAnsi" w:hAnsiTheme="minorHAnsi"/>
        </w:rPr>
        <w:t xml:space="preserve">.  </w:t>
      </w:r>
      <w:r>
        <w:rPr>
          <w:rFonts w:asciiTheme="minorHAnsi" w:hAnsiTheme="minorHAnsi"/>
        </w:rPr>
        <w:t>If required by Consultant, Contractor shall furnish satisfactory evidence as to the kind and quality of Materials and equipment</w:t>
      </w:r>
      <w:r w:rsidR="00E56A22">
        <w:rPr>
          <w:rFonts w:asciiTheme="minorHAnsi" w:hAnsiTheme="minorHAnsi"/>
        </w:rPr>
        <w:t xml:space="preserve">.  </w:t>
      </w:r>
      <w:r>
        <w:rPr>
          <w:rFonts w:asciiTheme="minorHAnsi" w:hAnsiTheme="minorHAnsi"/>
        </w:rPr>
        <w:t>This warranty is not limited by the provisions of Article 26 herein</w:t>
      </w:r>
      <w:r w:rsidR="00E56A22">
        <w:rPr>
          <w:rFonts w:asciiTheme="minorHAnsi" w:hAnsiTheme="minorHAnsi"/>
        </w:rPr>
        <w:t xml:space="preserve">.  </w:t>
      </w:r>
      <w:bookmarkStart w:id="158" w:name="_Toc377393123"/>
    </w:p>
    <w:p w14:paraId="13FF9EFE" w14:textId="7E38EA70" w:rsidR="00E72121" w:rsidRDefault="00346A80">
      <w:pPr>
        <w:pStyle w:val="Heading2"/>
        <w:spacing w:after="240"/>
        <w:ind w:firstLine="0"/>
        <w:rPr>
          <w:rFonts w:asciiTheme="minorHAnsi" w:hAnsiTheme="minorHAnsi"/>
        </w:rPr>
      </w:pPr>
      <w:bookmarkStart w:id="159" w:name="_Toc27638429"/>
      <w:bookmarkStart w:id="160" w:name="_Toc70876786"/>
      <w:bookmarkStart w:id="161" w:name="_Toc65234499"/>
      <w:r>
        <w:rPr>
          <w:rFonts w:asciiTheme="minorHAnsi" w:hAnsiTheme="minorHAnsi"/>
        </w:rPr>
        <w:t xml:space="preserve">ARTICLE 25 </w:t>
      </w:r>
      <w:r>
        <w:rPr>
          <w:rFonts w:asciiTheme="minorHAnsi" w:hAnsiTheme="minorHAnsi"/>
        </w:rPr>
        <w:tab/>
        <w:t>SUPPLEMENTARY DRAWING</w:t>
      </w:r>
      <w:bookmarkEnd w:id="158"/>
      <w:r w:rsidR="004E1C46">
        <w:rPr>
          <w:rFonts w:asciiTheme="minorHAnsi" w:hAnsiTheme="minorHAnsi"/>
        </w:rPr>
        <w:t>S</w:t>
      </w:r>
      <w:bookmarkEnd w:id="159"/>
      <w:bookmarkEnd w:id="160"/>
      <w:bookmarkEnd w:id="161"/>
    </w:p>
    <w:p w14:paraId="50832973" w14:textId="77777777" w:rsidR="00E72121" w:rsidRDefault="00346A80" w:rsidP="00CA237A">
      <w:pPr>
        <w:pStyle w:val="ListParagraph"/>
        <w:numPr>
          <w:ilvl w:val="1"/>
          <w:numId w:val="41"/>
        </w:numPr>
        <w:spacing w:after="240"/>
        <w:ind w:left="0" w:firstLine="0"/>
        <w:rPr>
          <w:rFonts w:asciiTheme="minorHAnsi" w:hAnsiTheme="minorHAnsi"/>
        </w:rPr>
      </w:pPr>
      <w:r>
        <w:rPr>
          <w:rFonts w:asciiTheme="minorHAnsi" w:hAnsiTheme="minorHAnsi"/>
        </w:rPr>
        <w:t>When, in the opinion of Consultant, it becomes necessary to explain the Work to be done more fully, or to illustrate the Work further, or to show any changes that may be required, supplementary drawings, with specifications pertaining thereto, will be prepared by Consultant.</w:t>
      </w:r>
    </w:p>
    <w:p w14:paraId="52D9FCF0" w14:textId="2B198B45" w:rsidR="00E72121" w:rsidRDefault="00346A80" w:rsidP="00CA237A">
      <w:pPr>
        <w:pStyle w:val="ListParagraph"/>
        <w:numPr>
          <w:ilvl w:val="1"/>
          <w:numId w:val="41"/>
        </w:numPr>
        <w:spacing w:after="240"/>
        <w:ind w:left="0" w:firstLine="0"/>
        <w:rPr>
          <w:rFonts w:asciiTheme="minorHAnsi" w:hAnsiTheme="minorHAnsi"/>
        </w:rPr>
      </w:pPr>
      <w:r>
        <w:rPr>
          <w:rFonts w:asciiTheme="minorHAnsi" w:hAnsiTheme="minorHAnsi"/>
        </w:rPr>
        <w:t>The supplementary drawings shall be binding upon Contractor with the same force as this Contract</w:t>
      </w:r>
      <w:r w:rsidR="00E56A22">
        <w:rPr>
          <w:rFonts w:asciiTheme="minorHAnsi" w:hAnsiTheme="minorHAnsi"/>
        </w:rPr>
        <w:t xml:space="preserve">.  </w:t>
      </w:r>
      <w:r>
        <w:rPr>
          <w:rFonts w:asciiTheme="minorHAnsi" w:hAnsiTheme="minorHAnsi"/>
        </w:rPr>
        <w:t>Where such supplementary drawings require either less or more than the original quantities of Work, appropriate adjustments shall be made by Change Order.</w:t>
      </w:r>
      <w:bookmarkStart w:id="162" w:name="_Toc377393124"/>
    </w:p>
    <w:p w14:paraId="0FC96D10" w14:textId="77777777" w:rsidR="00E72121" w:rsidRDefault="00346A80">
      <w:pPr>
        <w:pStyle w:val="Heading2"/>
        <w:spacing w:after="240"/>
        <w:ind w:firstLine="0"/>
        <w:rPr>
          <w:rFonts w:asciiTheme="minorHAnsi" w:hAnsiTheme="minorHAnsi"/>
        </w:rPr>
      </w:pPr>
      <w:bookmarkStart w:id="163" w:name="_Toc27638430"/>
      <w:bookmarkStart w:id="164" w:name="_Toc70876787"/>
      <w:bookmarkStart w:id="165" w:name="_Toc65234500"/>
      <w:r>
        <w:rPr>
          <w:rFonts w:asciiTheme="minorHAnsi" w:hAnsiTheme="minorHAnsi"/>
        </w:rPr>
        <w:t xml:space="preserve">ARTICLE 26 </w:t>
      </w:r>
      <w:r>
        <w:rPr>
          <w:rFonts w:asciiTheme="minorHAnsi" w:hAnsiTheme="minorHAnsi"/>
        </w:rPr>
        <w:tab/>
        <w:t>DEFECTIVE WORK</w:t>
      </w:r>
      <w:bookmarkEnd w:id="162"/>
      <w:bookmarkEnd w:id="163"/>
      <w:bookmarkEnd w:id="164"/>
      <w:bookmarkEnd w:id="165"/>
    </w:p>
    <w:p w14:paraId="3D69CB8A" w14:textId="02C680E1" w:rsidR="00E72121" w:rsidRDefault="00346A80" w:rsidP="00CA237A">
      <w:pPr>
        <w:pStyle w:val="ListParagraph"/>
        <w:numPr>
          <w:ilvl w:val="1"/>
          <w:numId w:val="42"/>
        </w:numPr>
        <w:spacing w:after="240"/>
        <w:ind w:left="0" w:firstLine="0"/>
        <w:rPr>
          <w:rFonts w:asciiTheme="minorHAnsi" w:hAnsiTheme="minorHAnsi"/>
        </w:rPr>
      </w:pPr>
      <w:r>
        <w:rPr>
          <w:rFonts w:asciiTheme="minorHAnsi" w:hAnsiTheme="minorHAnsi"/>
        </w:rPr>
        <w:t>Consultant has the authority to reject or disapprove Work that Consultant finds to be defective</w:t>
      </w:r>
      <w:r w:rsidR="00E56A22">
        <w:rPr>
          <w:rFonts w:asciiTheme="minorHAnsi" w:hAnsiTheme="minorHAnsi"/>
        </w:rPr>
        <w:t xml:space="preserve">.  </w:t>
      </w:r>
      <w:r>
        <w:rPr>
          <w:rFonts w:asciiTheme="minorHAnsi" w:hAnsiTheme="minorHAnsi"/>
        </w:rPr>
        <w:t>If required by Consultant, Contractor shall promptly either correct all defective Work or remove such defective Work and replace it with non-defective Work</w:t>
      </w:r>
      <w:r w:rsidR="00E56A22">
        <w:rPr>
          <w:rFonts w:asciiTheme="minorHAnsi" w:hAnsiTheme="minorHAnsi"/>
        </w:rPr>
        <w:t xml:space="preserve">.  </w:t>
      </w:r>
      <w:r>
        <w:rPr>
          <w:rFonts w:asciiTheme="minorHAnsi" w:hAnsiTheme="minorHAnsi"/>
        </w:rPr>
        <w:t>Contractor shall bear all direct, indirect, and consequential costs of such removal or corrections including cost of testing laboratories and personnel.</w:t>
      </w:r>
    </w:p>
    <w:p w14:paraId="48C9D26F" w14:textId="7AC48F63" w:rsidR="004E4F64" w:rsidRDefault="004E4F64" w:rsidP="004E4F64">
      <w:pPr>
        <w:pStyle w:val="ListParagraph"/>
        <w:numPr>
          <w:ilvl w:val="1"/>
          <w:numId w:val="42"/>
        </w:numPr>
        <w:spacing w:after="240"/>
        <w:ind w:left="0" w:firstLine="0"/>
        <w:rPr>
          <w:rFonts w:asciiTheme="minorHAnsi" w:hAnsiTheme="minorHAnsi"/>
        </w:rPr>
      </w:pPr>
      <w:r>
        <w:rPr>
          <w:rFonts w:asciiTheme="minorHAnsi" w:hAnsiTheme="minorHAnsi"/>
        </w:rPr>
        <w:t>Should Contractor fail or refuse to remove or correct any defective Work or to make any necessary repairs in accordance with the requirements of this Contract within the time indicated in writing by Consultant, Municipality shall have the authority to cause the defective Work to be removed or corrected, or make such repairs as may be necessary, at Contractor’s expense.  Any expense incurred by Municipality in making such removals, corrections, or repairs, shall, at Municipality</w:t>
      </w:r>
      <w:r w:rsidRPr="009A45D6">
        <w:rPr>
          <w:rFonts w:asciiTheme="minorHAnsi" w:hAnsiTheme="minorHAnsi"/>
        </w:rPr>
        <w:t>’s</w:t>
      </w:r>
      <w:r>
        <w:rPr>
          <w:rFonts w:asciiTheme="minorHAnsi" w:hAnsiTheme="minorHAnsi"/>
        </w:rPr>
        <w:t xml:space="preserve"> election, be paid for out of any monies due or which may become due to Contractor or charged against the Performance Bond.  In the event of failure of Contractor to make all necessary repairs promptly and fully, Municipality may declare Contractor in default.</w:t>
      </w:r>
    </w:p>
    <w:p w14:paraId="38599021" w14:textId="5576C754" w:rsidR="00E72121" w:rsidRDefault="00346A80" w:rsidP="00CA237A">
      <w:pPr>
        <w:pStyle w:val="ListParagraph"/>
        <w:numPr>
          <w:ilvl w:val="1"/>
          <w:numId w:val="42"/>
        </w:numPr>
        <w:spacing w:after="240"/>
        <w:ind w:left="0" w:firstLine="0"/>
        <w:rPr>
          <w:rFonts w:asciiTheme="minorHAnsi" w:hAnsiTheme="minorHAnsi"/>
        </w:rPr>
      </w:pPr>
      <w:r>
        <w:rPr>
          <w:rFonts w:asciiTheme="minorHAnsi" w:hAnsiTheme="minorHAnsi"/>
        </w:rPr>
        <w:t xml:space="preserve">If, within one (1) year after Substantial Completion or such longer period of time as may be prescribed by the terms of any applicable special warranty required by this Contract, or by any specific provision of this Contract, any of the Work is found to be defective or not in accordance </w:t>
      </w:r>
      <w:r>
        <w:rPr>
          <w:rFonts w:asciiTheme="minorHAnsi" w:hAnsiTheme="minorHAnsi"/>
        </w:rPr>
        <w:lastRenderedPageBreak/>
        <w:t xml:space="preserve">with this Contract, Contractor, after receipt of written notice from </w:t>
      </w:r>
      <w:r w:rsidR="001F4BE6">
        <w:rPr>
          <w:rFonts w:asciiTheme="minorHAnsi" w:hAnsiTheme="minorHAnsi"/>
        </w:rPr>
        <w:t>Municipality</w:t>
      </w:r>
      <w:r>
        <w:rPr>
          <w:rFonts w:asciiTheme="minorHAnsi" w:hAnsiTheme="minorHAnsi"/>
        </w:rPr>
        <w:t xml:space="preserve">, shall promptly correct such defective or nonconforming Work within the time specified by </w:t>
      </w:r>
      <w:r w:rsidR="001F4BE6">
        <w:rPr>
          <w:rFonts w:asciiTheme="minorHAnsi" w:hAnsiTheme="minorHAnsi"/>
        </w:rPr>
        <w:t>Municipality</w:t>
      </w:r>
      <w:r>
        <w:rPr>
          <w:rFonts w:asciiTheme="minorHAnsi" w:hAnsiTheme="minorHAnsi"/>
        </w:rPr>
        <w:t xml:space="preserve">, without cost to </w:t>
      </w:r>
      <w:r w:rsidR="001F4BE6">
        <w:rPr>
          <w:rFonts w:asciiTheme="minorHAnsi" w:hAnsiTheme="minorHAnsi"/>
        </w:rPr>
        <w:t>Municipality</w:t>
      </w:r>
      <w:r w:rsidR="00E56A22">
        <w:rPr>
          <w:rFonts w:asciiTheme="minorHAnsi" w:hAnsiTheme="minorHAnsi"/>
        </w:rPr>
        <w:t xml:space="preserve">.  </w:t>
      </w:r>
      <w:r>
        <w:rPr>
          <w:rFonts w:asciiTheme="minorHAnsi" w:hAnsiTheme="minorHAnsi"/>
        </w:rPr>
        <w:t>Nothing contained herein shall be construed to establish a period of limitation with respect to any other obligation that Contractor might have under this Contract, including, but not limited to, Article 24 hereof and any claim regarding latent defects.</w:t>
      </w:r>
    </w:p>
    <w:p w14:paraId="4F7D76B4" w14:textId="5D2BAA7A" w:rsidR="0017683C" w:rsidRDefault="0017683C" w:rsidP="00CA237A">
      <w:pPr>
        <w:pStyle w:val="ListParagraph"/>
        <w:numPr>
          <w:ilvl w:val="1"/>
          <w:numId w:val="42"/>
        </w:numPr>
        <w:spacing w:after="240"/>
        <w:ind w:left="0" w:firstLine="0"/>
        <w:rPr>
          <w:rFonts w:asciiTheme="minorHAnsi" w:hAnsiTheme="minorHAnsi"/>
        </w:rPr>
      </w:pPr>
      <w:r w:rsidRPr="0017683C">
        <w:rPr>
          <w:rFonts w:asciiTheme="minorHAnsi" w:hAnsiTheme="minorHAnsi"/>
        </w:rPr>
        <w:t>Pursuant to Section 558.005(1), Florida Statutes, the Parties agree to opt out of the requirements of Section 558.005, Florida Statutes.</w:t>
      </w:r>
    </w:p>
    <w:p w14:paraId="5EFB1B60" w14:textId="542DDB1A" w:rsidR="00E72121" w:rsidRDefault="00346A80" w:rsidP="00CA237A">
      <w:pPr>
        <w:pStyle w:val="ListParagraph"/>
        <w:numPr>
          <w:ilvl w:val="1"/>
          <w:numId w:val="42"/>
        </w:numPr>
        <w:spacing w:after="240"/>
        <w:ind w:left="0" w:firstLine="0"/>
        <w:rPr>
          <w:rFonts w:asciiTheme="minorHAnsi" w:hAnsiTheme="minorHAnsi"/>
        </w:rPr>
      </w:pPr>
      <w:r>
        <w:rPr>
          <w:rFonts w:asciiTheme="minorHAnsi" w:hAnsiTheme="minorHAnsi"/>
        </w:rPr>
        <w:t xml:space="preserve">Failure to reject any defective Work or material shall not in any way prevent later rejection when such defect is discovered, nor shall such failure obligate </w:t>
      </w:r>
      <w:r w:rsidR="001F4BE6">
        <w:rPr>
          <w:rFonts w:asciiTheme="minorHAnsi" w:hAnsiTheme="minorHAnsi"/>
        </w:rPr>
        <w:t>Municipality</w:t>
      </w:r>
      <w:r>
        <w:rPr>
          <w:rFonts w:asciiTheme="minorHAnsi" w:hAnsiTheme="minorHAnsi"/>
        </w:rPr>
        <w:t xml:space="preserve"> to final acceptance.</w:t>
      </w:r>
      <w:bookmarkStart w:id="166" w:name="_Toc377393125"/>
    </w:p>
    <w:p w14:paraId="62562676" w14:textId="77777777" w:rsidR="00E72121" w:rsidRDefault="00346A80">
      <w:pPr>
        <w:pStyle w:val="Heading2"/>
        <w:spacing w:after="240"/>
        <w:ind w:firstLine="0"/>
        <w:rPr>
          <w:rFonts w:asciiTheme="minorHAnsi" w:hAnsiTheme="minorHAnsi"/>
        </w:rPr>
      </w:pPr>
      <w:bookmarkStart w:id="167" w:name="_Toc27638431"/>
      <w:bookmarkStart w:id="168" w:name="_Toc70876788"/>
      <w:bookmarkStart w:id="169" w:name="_Toc65234501"/>
      <w:r>
        <w:rPr>
          <w:rFonts w:asciiTheme="minorHAnsi" w:hAnsiTheme="minorHAnsi"/>
        </w:rPr>
        <w:t xml:space="preserve">ARTICLE 27 </w:t>
      </w:r>
      <w:r>
        <w:rPr>
          <w:rFonts w:asciiTheme="minorHAnsi" w:hAnsiTheme="minorHAnsi"/>
        </w:rPr>
        <w:tab/>
        <w:t>TAXES</w:t>
      </w:r>
      <w:bookmarkEnd w:id="166"/>
      <w:bookmarkEnd w:id="167"/>
      <w:bookmarkEnd w:id="168"/>
      <w:bookmarkEnd w:id="169"/>
    </w:p>
    <w:p w14:paraId="1E0E6EFC" w14:textId="009A9621" w:rsidR="00E72121" w:rsidRDefault="00346A80">
      <w:pPr>
        <w:pStyle w:val="BodyText"/>
        <w:spacing w:after="240"/>
        <w:ind w:firstLine="0"/>
      </w:pPr>
      <w:r>
        <w:t xml:space="preserve">Contractor shall pay all applicable sales, consumer, use, and other taxes required by </w:t>
      </w:r>
      <w:r w:rsidR="00FE614C">
        <w:t>Applicable Law</w:t>
      </w:r>
      <w:r w:rsidR="00E56A22">
        <w:t xml:space="preserve">.  </w:t>
      </w:r>
      <w:r>
        <w:t>Contractor is responsible for reviewing the pertinent state statutes involving state taxes and complying with all their requirements.</w:t>
      </w:r>
    </w:p>
    <w:p w14:paraId="2AC48587" w14:textId="77777777" w:rsidR="00E72121" w:rsidRDefault="00346A80">
      <w:pPr>
        <w:pStyle w:val="Heading2"/>
        <w:spacing w:after="240"/>
        <w:ind w:firstLine="0"/>
        <w:rPr>
          <w:rFonts w:asciiTheme="minorHAnsi" w:hAnsiTheme="minorHAnsi"/>
        </w:rPr>
      </w:pPr>
      <w:bookmarkStart w:id="170" w:name="_Toc377393126"/>
      <w:bookmarkStart w:id="171" w:name="_Toc27638432"/>
      <w:bookmarkStart w:id="172" w:name="_Toc70876789"/>
      <w:bookmarkStart w:id="173" w:name="_Toc65234502"/>
      <w:r>
        <w:rPr>
          <w:rFonts w:asciiTheme="minorHAnsi" w:hAnsiTheme="minorHAnsi"/>
        </w:rPr>
        <w:t xml:space="preserve">ARTICLE 28 </w:t>
      </w:r>
      <w:r>
        <w:rPr>
          <w:rFonts w:asciiTheme="minorHAnsi" w:hAnsiTheme="minorHAnsi"/>
        </w:rPr>
        <w:tab/>
        <w:t>SUBCONTRACTS</w:t>
      </w:r>
      <w:bookmarkEnd w:id="170"/>
      <w:bookmarkEnd w:id="171"/>
      <w:bookmarkEnd w:id="172"/>
      <w:bookmarkEnd w:id="173"/>
    </w:p>
    <w:p w14:paraId="50434690" w14:textId="3CF3A391" w:rsidR="00E72121" w:rsidRDefault="00346A80" w:rsidP="00CA237A">
      <w:pPr>
        <w:pStyle w:val="ListParagraph"/>
        <w:numPr>
          <w:ilvl w:val="1"/>
          <w:numId w:val="43"/>
        </w:numPr>
        <w:spacing w:after="240"/>
        <w:ind w:left="0" w:firstLine="0"/>
        <w:rPr>
          <w:rFonts w:asciiTheme="minorHAnsi" w:hAnsiTheme="minorHAnsi"/>
        </w:rPr>
      </w:pPr>
      <w:r>
        <w:rPr>
          <w:rFonts w:asciiTheme="minorHAnsi" w:hAnsiTheme="minorHAnsi"/>
        </w:rPr>
        <w:t xml:space="preserve">Each Subcontractor must possess certificates of competency and licenses required by </w:t>
      </w:r>
      <w:r w:rsidR="00FE614C">
        <w:rPr>
          <w:rFonts w:asciiTheme="minorHAnsi" w:hAnsiTheme="minorHAnsi"/>
        </w:rPr>
        <w:t>Applicable Law</w:t>
      </w:r>
      <w:r w:rsidR="00E56A22">
        <w:rPr>
          <w:rFonts w:asciiTheme="minorHAnsi" w:hAnsiTheme="minorHAnsi"/>
        </w:rPr>
        <w:t xml:space="preserve">.  </w:t>
      </w:r>
      <w:r>
        <w:rPr>
          <w:rFonts w:asciiTheme="minorHAnsi" w:hAnsiTheme="minorHAnsi"/>
        </w:rPr>
        <w:t>Contractor shall notify the Contract Administrator and Consultant of any change in Subcontractors.</w:t>
      </w:r>
    </w:p>
    <w:p w14:paraId="3FF6D6D5" w14:textId="1BA4082F" w:rsidR="00E72121" w:rsidRDefault="00346A80" w:rsidP="00CA237A">
      <w:pPr>
        <w:pStyle w:val="ListParagraph"/>
        <w:numPr>
          <w:ilvl w:val="1"/>
          <w:numId w:val="43"/>
        </w:numPr>
        <w:spacing w:after="240"/>
        <w:ind w:left="0" w:firstLine="0"/>
        <w:rPr>
          <w:rFonts w:asciiTheme="minorHAnsi" w:hAnsiTheme="minorHAnsi"/>
        </w:rPr>
      </w:pPr>
      <w:r>
        <w:rPr>
          <w:rFonts w:asciiTheme="minorHAnsi" w:hAnsiTheme="minorHAnsi"/>
        </w:rPr>
        <w:t xml:space="preserve">Contractor shall not employ any Subcontractor against whom </w:t>
      </w:r>
      <w:r w:rsidR="001F4BE6">
        <w:rPr>
          <w:rFonts w:asciiTheme="minorHAnsi" w:hAnsiTheme="minorHAnsi"/>
        </w:rPr>
        <w:t>Municipality</w:t>
      </w:r>
      <w:r>
        <w:rPr>
          <w:rFonts w:asciiTheme="minorHAnsi" w:hAnsiTheme="minorHAnsi"/>
        </w:rPr>
        <w:t xml:space="preserve"> or Consultant may have a reasonable objection</w:t>
      </w:r>
      <w:r w:rsidR="00E56A22">
        <w:rPr>
          <w:rFonts w:asciiTheme="minorHAnsi" w:hAnsiTheme="minorHAnsi"/>
        </w:rPr>
        <w:t xml:space="preserve">.  </w:t>
      </w:r>
      <w:r>
        <w:rPr>
          <w:rFonts w:asciiTheme="minorHAnsi" w:hAnsiTheme="minorHAnsi"/>
        </w:rPr>
        <w:t>Contractor shall not be required to employ any Subcontractor against whom Contractor has a reasonable objection.</w:t>
      </w:r>
    </w:p>
    <w:p w14:paraId="7B9C7F05" w14:textId="77A4AAD5" w:rsidR="00E72121" w:rsidRDefault="00346A80" w:rsidP="00CA237A">
      <w:pPr>
        <w:pStyle w:val="ListParagraph"/>
        <w:numPr>
          <w:ilvl w:val="1"/>
          <w:numId w:val="43"/>
        </w:numPr>
        <w:spacing w:after="240"/>
        <w:ind w:left="0" w:firstLine="0"/>
        <w:rPr>
          <w:rFonts w:asciiTheme="minorHAnsi" w:hAnsiTheme="minorHAnsi"/>
        </w:rPr>
      </w:pPr>
      <w:r>
        <w:rPr>
          <w:rFonts w:asciiTheme="minorHAnsi" w:hAnsiTheme="minorHAnsi"/>
        </w:rPr>
        <w:t>Contractor shall be fully responsible for all acts and omissions of its Subcontractors, persons directly or indirectly employed by its Subcontractors, and persons for whose acts any of its Subcontractors may be liable to the same extent that Contractor is responsible for the acts and omissions of persons directly employed by it</w:t>
      </w:r>
      <w:r w:rsidR="00E56A22">
        <w:rPr>
          <w:rFonts w:asciiTheme="minorHAnsi" w:hAnsiTheme="minorHAnsi"/>
        </w:rPr>
        <w:t xml:space="preserve">.  </w:t>
      </w:r>
      <w:r>
        <w:rPr>
          <w:rFonts w:asciiTheme="minorHAnsi" w:hAnsiTheme="minorHAnsi"/>
        </w:rPr>
        <w:t xml:space="preserve">Nothing in this Contract shall create any contractual relationship between any Subcontractor and </w:t>
      </w:r>
      <w:r w:rsidR="001F4BE6">
        <w:rPr>
          <w:rFonts w:asciiTheme="minorHAnsi" w:hAnsiTheme="minorHAnsi"/>
        </w:rPr>
        <w:t>Municipality</w:t>
      </w:r>
      <w:r>
        <w:rPr>
          <w:rFonts w:asciiTheme="minorHAnsi" w:hAnsiTheme="minorHAnsi"/>
        </w:rPr>
        <w:t xml:space="preserve"> or any obligation on the part of </w:t>
      </w:r>
      <w:r w:rsidR="001F4BE6">
        <w:rPr>
          <w:rFonts w:asciiTheme="minorHAnsi" w:hAnsiTheme="minorHAnsi"/>
        </w:rPr>
        <w:t>Municipality</w:t>
      </w:r>
      <w:r>
        <w:rPr>
          <w:rFonts w:asciiTheme="minorHAnsi" w:hAnsiTheme="minorHAnsi"/>
        </w:rPr>
        <w:t xml:space="preserve"> to pay or to see the payment of any monies due any Subcontractor</w:t>
      </w:r>
      <w:r w:rsidR="00E56A22">
        <w:rPr>
          <w:rFonts w:asciiTheme="minorHAnsi" w:hAnsiTheme="minorHAnsi"/>
        </w:rPr>
        <w:t xml:space="preserve">. </w:t>
      </w:r>
      <w:r w:rsidR="001F4BE6">
        <w:rPr>
          <w:rFonts w:asciiTheme="minorHAnsi" w:hAnsiTheme="minorHAnsi"/>
        </w:rPr>
        <w:t>Municipality</w:t>
      </w:r>
      <w:r>
        <w:rPr>
          <w:rFonts w:asciiTheme="minorHAnsi" w:hAnsiTheme="minorHAnsi"/>
        </w:rPr>
        <w:t xml:space="preserve"> or Consultant may furnish to any Subcontractor evidence of amounts paid to Contractor on account of specific </w:t>
      </w:r>
      <w:r w:rsidR="00DE6245">
        <w:rPr>
          <w:rFonts w:asciiTheme="minorHAnsi" w:hAnsiTheme="minorHAnsi"/>
        </w:rPr>
        <w:t xml:space="preserve">Work </w:t>
      </w:r>
      <w:r>
        <w:rPr>
          <w:rFonts w:asciiTheme="minorHAnsi" w:hAnsiTheme="minorHAnsi"/>
        </w:rPr>
        <w:t>performed.</w:t>
      </w:r>
    </w:p>
    <w:p w14:paraId="3DC1D442" w14:textId="624AD350" w:rsidR="00E72121" w:rsidRDefault="00346A80" w:rsidP="00CA237A">
      <w:pPr>
        <w:pStyle w:val="ListParagraph"/>
        <w:numPr>
          <w:ilvl w:val="1"/>
          <w:numId w:val="43"/>
        </w:numPr>
        <w:spacing w:after="240"/>
        <w:ind w:left="0" w:firstLine="0"/>
        <w:rPr>
          <w:rFonts w:asciiTheme="minorHAnsi" w:hAnsiTheme="minorHAnsi"/>
        </w:rPr>
      </w:pPr>
      <w:r>
        <w:rPr>
          <w:rFonts w:asciiTheme="minorHAnsi" w:hAnsiTheme="minorHAnsi"/>
        </w:rPr>
        <w:t xml:space="preserve">Contractor shall bind specifically every Subcontractor to the applicable terms and conditions of this Contract for the benefit of </w:t>
      </w:r>
      <w:r w:rsidR="001F4BE6">
        <w:rPr>
          <w:rFonts w:asciiTheme="minorHAnsi" w:hAnsiTheme="minorHAnsi"/>
        </w:rPr>
        <w:t>Municipality</w:t>
      </w:r>
      <w:r>
        <w:rPr>
          <w:rFonts w:asciiTheme="minorHAnsi" w:hAnsiTheme="minorHAnsi"/>
        </w:rPr>
        <w:t>.</w:t>
      </w:r>
    </w:p>
    <w:permStart w:id="1648116575" w:edGrp="everyone"/>
    <w:p w14:paraId="4FF8C21D" w14:textId="41E01F38" w:rsidR="00E72121" w:rsidRDefault="00346A80" w:rsidP="00CA237A">
      <w:pPr>
        <w:pStyle w:val="ListParagraph"/>
        <w:numPr>
          <w:ilvl w:val="1"/>
          <w:numId w:val="43"/>
        </w:numPr>
        <w:spacing w:after="240"/>
        <w:ind w:left="0" w:firstLine="0"/>
        <w:rPr>
          <w:rFonts w:asciiTheme="minorHAnsi" w:hAnsiTheme="minorHAnsi"/>
        </w:rPr>
      </w:pPr>
      <w:r>
        <w:rPr>
          <w:rFonts w:asciiTheme="minorHAnsi" w:hAnsiTheme="minorHAnsi"/>
        </w:rPr>
        <w:fldChar w:fldCharType="begin">
          <w:ffData>
            <w:name w:val="Check28"/>
            <w:enabled/>
            <w:calcOnExit w:val="0"/>
            <w:checkBox>
              <w:sizeAuto/>
              <w:default w:val="0"/>
            </w:checkBox>
          </w:ffData>
        </w:fldChar>
      </w:r>
      <w:bookmarkStart w:id="174" w:name="Check28"/>
      <w:r>
        <w:rPr>
          <w:rFonts w:asciiTheme="minorHAnsi" w:hAnsiTheme="minorHAnsi"/>
        </w:rPr>
        <w:instrText xml:space="preserve"> FORMCHECKBOX </w:instrText>
      </w:r>
      <w:r>
        <w:rPr>
          <w:rFonts w:asciiTheme="minorHAnsi" w:hAnsiTheme="minorHAnsi"/>
        </w:rPr>
      </w:r>
      <w:r>
        <w:rPr>
          <w:rFonts w:asciiTheme="minorHAnsi" w:hAnsiTheme="minorHAnsi"/>
        </w:rPr>
        <w:fldChar w:fldCharType="separate"/>
      </w:r>
      <w:r>
        <w:rPr>
          <w:rFonts w:asciiTheme="minorHAnsi" w:hAnsiTheme="minorHAnsi"/>
        </w:rPr>
        <w:fldChar w:fldCharType="end"/>
      </w:r>
      <w:bookmarkEnd w:id="174"/>
      <w:permEnd w:id="1648116575"/>
      <w:r>
        <w:rPr>
          <w:rFonts w:asciiTheme="minorHAnsi" w:hAnsiTheme="minorHAnsi"/>
        </w:rPr>
        <w:t xml:space="preserve"> Contractor shall perform the Work with its own organization, amounting to not less than</w:t>
      </w:r>
      <w:permStart w:id="628773030" w:edGrp="everyone"/>
      <w:r>
        <w:rPr>
          <w:rFonts w:asciiTheme="minorHAnsi" w:hAnsiTheme="minorHAnsi"/>
        </w:rPr>
        <w:t xml:space="preserve"> </w:t>
      </w:r>
      <w:r w:rsidRPr="00CA237A">
        <w:rPr>
          <w:rFonts w:asciiTheme="minorHAnsi" w:hAnsiTheme="minorHAnsi"/>
        </w:rPr>
        <w:t xml:space="preserve">_________ </w:t>
      </w:r>
      <w:permEnd w:id="628773030"/>
      <w:r w:rsidRPr="00CA237A">
        <w:rPr>
          <w:rFonts w:asciiTheme="minorHAnsi" w:hAnsiTheme="minorHAnsi"/>
        </w:rPr>
        <w:t xml:space="preserve">percent </w:t>
      </w:r>
      <w:r w:rsidR="002979AD" w:rsidRPr="00CA237A">
        <w:rPr>
          <w:rFonts w:asciiTheme="minorHAnsi" w:hAnsiTheme="minorHAnsi"/>
        </w:rPr>
        <w:t>(___%</w:t>
      </w:r>
      <w:r w:rsidR="002979AD">
        <w:rPr>
          <w:rFonts w:asciiTheme="minorHAnsi" w:hAnsiTheme="minorHAnsi"/>
        </w:rPr>
        <w:t xml:space="preserve">) </w:t>
      </w:r>
      <w:r>
        <w:rPr>
          <w:rFonts w:asciiTheme="minorHAnsi" w:hAnsiTheme="minorHAnsi"/>
        </w:rPr>
        <w:t>of the Contract Price.</w:t>
      </w:r>
      <w:bookmarkStart w:id="175" w:name="_Toc377393127"/>
    </w:p>
    <w:p w14:paraId="153BC015" w14:textId="77777777" w:rsidR="00E72121" w:rsidRDefault="00346A80">
      <w:pPr>
        <w:pStyle w:val="Heading2"/>
        <w:spacing w:after="240"/>
        <w:ind w:firstLine="0"/>
        <w:contextualSpacing/>
        <w:rPr>
          <w:rFonts w:asciiTheme="minorHAnsi" w:hAnsiTheme="minorHAnsi"/>
        </w:rPr>
      </w:pPr>
      <w:bookmarkStart w:id="176" w:name="_Toc27638433"/>
      <w:bookmarkStart w:id="177" w:name="_Toc70876790"/>
      <w:bookmarkStart w:id="178" w:name="_Toc65234503"/>
      <w:r>
        <w:rPr>
          <w:rFonts w:asciiTheme="minorHAnsi" w:hAnsiTheme="minorHAnsi"/>
        </w:rPr>
        <w:lastRenderedPageBreak/>
        <w:t xml:space="preserve">ARTICLE 29 </w:t>
      </w:r>
      <w:r>
        <w:rPr>
          <w:rFonts w:asciiTheme="minorHAnsi" w:hAnsiTheme="minorHAnsi"/>
        </w:rPr>
        <w:tab/>
        <w:t>SEPARATE CONTRACTS</w:t>
      </w:r>
      <w:bookmarkEnd w:id="175"/>
      <w:bookmarkEnd w:id="176"/>
      <w:bookmarkEnd w:id="177"/>
      <w:bookmarkEnd w:id="178"/>
    </w:p>
    <w:p w14:paraId="7E416EB7" w14:textId="77777777" w:rsidR="008A0BE4" w:rsidRPr="007047D8" w:rsidRDefault="008A0BE4" w:rsidP="000F4C4B">
      <w:pPr>
        <w:pStyle w:val="ListParagraph"/>
        <w:numPr>
          <w:ilvl w:val="0"/>
          <w:numId w:val="13"/>
        </w:numPr>
        <w:rPr>
          <w:rFonts w:asciiTheme="minorHAnsi" w:hAnsiTheme="minorHAnsi"/>
          <w:vanish/>
        </w:rPr>
      </w:pPr>
    </w:p>
    <w:p w14:paraId="3044AE89" w14:textId="15D6F9F7" w:rsidR="00E72121" w:rsidRDefault="001F4BE6" w:rsidP="00CA237A">
      <w:pPr>
        <w:pStyle w:val="ListParagraph"/>
        <w:numPr>
          <w:ilvl w:val="1"/>
          <w:numId w:val="44"/>
        </w:numPr>
        <w:spacing w:after="240"/>
        <w:ind w:left="0" w:firstLine="0"/>
        <w:rPr>
          <w:rFonts w:asciiTheme="minorHAnsi" w:hAnsiTheme="minorHAnsi"/>
        </w:rPr>
      </w:pPr>
      <w:r>
        <w:rPr>
          <w:rFonts w:asciiTheme="minorHAnsi" w:hAnsiTheme="minorHAnsi"/>
        </w:rPr>
        <w:t>Municipality</w:t>
      </w:r>
      <w:r w:rsidR="00346A80">
        <w:rPr>
          <w:rFonts w:asciiTheme="minorHAnsi" w:hAnsiTheme="minorHAnsi"/>
        </w:rPr>
        <w:t xml:space="preserve"> has the right to </w:t>
      </w:r>
      <w:proofErr w:type="gramStart"/>
      <w:r w:rsidR="00346A80">
        <w:rPr>
          <w:rFonts w:asciiTheme="minorHAnsi" w:hAnsiTheme="minorHAnsi"/>
        </w:rPr>
        <w:t>enter into</w:t>
      </w:r>
      <w:proofErr w:type="gramEnd"/>
      <w:r w:rsidR="00346A80">
        <w:rPr>
          <w:rFonts w:asciiTheme="minorHAnsi" w:hAnsiTheme="minorHAnsi"/>
        </w:rPr>
        <w:t xml:space="preserve"> contracts with other parties in connection with this Project</w:t>
      </w:r>
      <w:r w:rsidR="00E56A22">
        <w:rPr>
          <w:rFonts w:asciiTheme="minorHAnsi" w:hAnsiTheme="minorHAnsi"/>
        </w:rPr>
        <w:t xml:space="preserve">.  </w:t>
      </w:r>
      <w:r w:rsidR="00346A80">
        <w:rPr>
          <w:rFonts w:asciiTheme="minorHAnsi" w:hAnsiTheme="minorHAnsi"/>
        </w:rPr>
        <w:t>Contractor shall afford such other parties reasonable opportunity for the introduction and storage of their materials and the execution of their work, and shall properly connect and coordinate this Work with theirs.</w:t>
      </w:r>
    </w:p>
    <w:p w14:paraId="55E88D7E" w14:textId="4592B066" w:rsidR="00E72121" w:rsidRDefault="00346A80" w:rsidP="00CA237A">
      <w:pPr>
        <w:pStyle w:val="ListParagraph"/>
        <w:numPr>
          <w:ilvl w:val="1"/>
          <w:numId w:val="44"/>
        </w:numPr>
        <w:spacing w:after="240"/>
        <w:ind w:left="0" w:firstLine="0"/>
        <w:rPr>
          <w:rFonts w:asciiTheme="minorHAnsi" w:hAnsiTheme="minorHAnsi"/>
        </w:rPr>
      </w:pPr>
      <w:r>
        <w:rPr>
          <w:rFonts w:asciiTheme="minorHAnsi" w:hAnsiTheme="minorHAnsi"/>
        </w:rPr>
        <w:t xml:space="preserve">If any part of Contractor’s Work depends </w:t>
      </w:r>
      <w:r w:rsidR="00F17111">
        <w:rPr>
          <w:rFonts w:asciiTheme="minorHAnsi" w:hAnsiTheme="minorHAnsi"/>
        </w:rPr>
        <w:t xml:space="preserve">on </w:t>
      </w:r>
      <w:r>
        <w:rPr>
          <w:rFonts w:asciiTheme="minorHAnsi" w:hAnsiTheme="minorHAnsi"/>
        </w:rPr>
        <w:t>proper execution or results on the work of any third parties, Contractor shall inspect and promptly report to Consultant any defects in such work that render it unsuitable for such proper execution and results of Contractor’s Work</w:t>
      </w:r>
      <w:r w:rsidR="00E56A22">
        <w:rPr>
          <w:rFonts w:asciiTheme="minorHAnsi" w:hAnsiTheme="minorHAnsi"/>
        </w:rPr>
        <w:t xml:space="preserve">.  </w:t>
      </w:r>
      <w:r>
        <w:rPr>
          <w:rFonts w:asciiTheme="minorHAnsi" w:hAnsiTheme="minorHAnsi"/>
        </w:rPr>
        <w:t>Contractor’s failure to so inspect and report shall constitute an acceptance of the third party’s work as fit and proper for the performance of Contractor’s Work, except as to defects which may develop in the third parties’ work after the execution of Contractor’s Work.</w:t>
      </w:r>
    </w:p>
    <w:p w14:paraId="5588FECD" w14:textId="110FA8D7" w:rsidR="00E72121" w:rsidRDefault="00346A80" w:rsidP="00CA237A">
      <w:pPr>
        <w:pStyle w:val="ListParagraph"/>
        <w:numPr>
          <w:ilvl w:val="1"/>
          <w:numId w:val="44"/>
        </w:numPr>
        <w:spacing w:after="240"/>
        <w:ind w:left="0" w:firstLine="0"/>
        <w:rPr>
          <w:rFonts w:asciiTheme="minorHAnsi" w:hAnsiTheme="minorHAnsi"/>
        </w:rPr>
      </w:pPr>
      <w:r>
        <w:rPr>
          <w:rFonts w:asciiTheme="minorHAnsi" w:hAnsiTheme="minorHAnsi"/>
        </w:rPr>
        <w:t xml:space="preserve">Contractor shall conduct its operations and take all reasonable steps to coordinate the prosecution of the Work </w:t>
      </w:r>
      <w:proofErr w:type="gramStart"/>
      <w:r>
        <w:rPr>
          <w:rFonts w:asciiTheme="minorHAnsi" w:hAnsiTheme="minorHAnsi"/>
        </w:rPr>
        <w:t>so as to</w:t>
      </w:r>
      <w:proofErr w:type="gramEnd"/>
      <w:r>
        <w:rPr>
          <w:rFonts w:asciiTheme="minorHAnsi" w:hAnsiTheme="minorHAnsi"/>
        </w:rPr>
        <w:t xml:space="preserve"> not interfere with or impact any other contractor on the site</w:t>
      </w:r>
      <w:r w:rsidR="00E56A22">
        <w:rPr>
          <w:rFonts w:asciiTheme="minorHAnsi" w:hAnsiTheme="minorHAnsi"/>
        </w:rPr>
        <w:t xml:space="preserve">.  </w:t>
      </w:r>
      <w:r>
        <w:rPr>
          <w:rFonts w:asciiTheme="minorHAnsi" w:hAnsiTheme="minorHAnsi"/>
        </w:rPr>
        <w:t xml:space="preserve">Should such interference or impact occur, Contractor shall indemnify </w:t>
      </w:r>
      <w:r w:rsidR="001F4BE6">
        <w:rPr>
          <w:rFonts w:asciiTheme="minorHAnsi" w:hAnsiTheme="minorHAnsi"/>
        </w:rPr>
        <w:t>Municipality</w:t>
      </w:r>
      <w:r>
        <w:rPr>
          <w:rFonts w:asciiTheme="minorHAnsi" w:hAnsiTheme="minorHAnsi"/>
        </w:rPr>
        <w:t xml:space="preserve"> from any liability to the affected contractor related to such interference or impact.</w:t>
      </w:r>
    </w:p>
    <w:p w14:paraId="03A3EB1F" w14:textId="77777777" w:rsidR="00E72121" w:rsidRDefault="00346A80" w:rsidP="00CA237A">
      <w:pPr>
        <w:pStyle w:val="ListParagraph"/>
        <w:numPr>
          <w:ilvl w:val="1"/>
          <w:numId w:val="44"/>
        </w:numPr>
        <w:spacing w:after="240"/>
        <w:ind w:left="0" w:hanging="30"/>
        <w:rPr>
          <w:rFonts w:asciiTheme="minorHAnsi" w:hAnsiTheme="minorHAnsi"/>
        </w:rPr>
      </w:pPr>
      <w:r>
        <w:rPr>
          <w:rFonts w:asciiTheme="minorHAnsi" w:hAnsiTheme="minorHAnsi"/>
        </w:rPr>
        <w:t>To ensure the proper execution of subsequent Work, Contractor shall inspect the Work already in place and shall immediately report to Consultant any discrepancy between the executed Work and the requirements of this Contract.</w:t>
      </w:r>
      <w:bookmarkStart w:id="179" w:name="_Toc377393128"/>
    </w:p>
    <w:p w14:paraId="427FC646" w14:textId="77777777" w:rsidR="00E72121" w:rsidRDefault="00346A80">
      <w:pPr>
        <w:pStyle w:val="Heading2"/>
        <w:spacing w:after="240"/>
        <w:ind w:firstLine="0"/>
        <w:rPr>
          <w:rFonts w:asciiTheme="minorHAnsi" w:hAnsiTheme="minorHAnsi"/>
        </w:rPr>
      </w:pPr>
      <w:bookmarkStart w:id="180" w:name="_Toc27638434"/>
      <w:bookmarkStart w:id="181" w:name="_Toc70876791"/>
      <w:bookmarkStart w:id="182" w:name="_Toc65234504"/>
      <w:r>
        <w:rPr>
          <w:rFonts w:asciiTheme="minorHAnsi" w:hAnsiTheme="minorHAnsi"/>
        </w:rPr>
        <w:t xml:space="preserve">ARTICLE 30 </w:t>
      </w:r>
      <w:r>
        <w:rPr>
          <w:rFonts w:asciiTheme="minorHAnsi" w:hAnsiTheme="minorHAnsi"/>
        </w:rPr>
        <w:tab/>
        <w:t>USE OF COMPLETED PORTIONS</w:t>
      </w:r>
      <w:bookmarkEnd w:id="179"/>
      <w:bookmarkEnd w:id="180"/>
      <w:bookmarkEnd w:id="181"/>
      <w:bookmarkEnd w:id="182"/>
    </w:p>
    <w:p w14:paraId="0AA591DE" w14:textId="77777777" w:rsidR="00962CF6" w:rsidRPr="007047D8" w:rsidRDefault="00962CF6" w:rsidP="000F4C4B">
      <w:pPr>
        <w:pStyle w:val="ListParagraph"/>
        <w:numPr>
          <w:ilvl w:val="0"/>
          <w:numId w:val="13"/>
        </w:numPr>
        <w:rPr>
          <w:rFonts w:asciiTheme="minorHAnsi" w:hAnsiTheme="minorHAnsi"/>
          <w:vanish/>
        </w:rPr>
      </w:pPr>
    </w:p>
    <w:p w14:paraId="3AE6463E" w14:textId="53EEB987" w:rsidR="00E72121" w:rsidRDefault="001F4BE6" w:rsidP="00CA237A">
      <w:pPr>
        <w:pStyle w:val="ListParagraph"/>
        <w:numPr>
          <w:ilvl w:val="1"/>
          <w:numId w:val="45"/>
        </w:numPr>
        <w:spacing w:after="240"/>
        <w:ind w:left="0" w:firstLine="0"/>
        <w:rPr>
          <w:rFonts w:asciiTheme="minorHAnsi" w:hAnsiTheme="minorHAnsi"/>
        </w:rPr>
      </w:pPr>
      <w:r>
        <w:rPr>
          <w:rFonts w:asciiTheme="minorHAnsi" w:hAnsiTheme="minorHAnsi"/>
        </w:rPr>
        <w:t>Municipality</w:t>
      </w:r>
      <w:r w:rsidR="00346A80">
        <w:rPr>
          <w:rFonts w:asciiTheme="minorHAnsi" w:hAnsiTheme="minorHAnsi"/>
        </w:rPr>
        <w:t xml:space="preserve"> has the right at its sole option to take possession of and use any completed or partially completed portions of the Project (“Designated Area”)</w:t>
      </w:r>
      <w:r w:rsidR="00E56A22">
        <w:rPr>
          <w:rFonts w:asciiTheme="minorHAnsi" w:hAnsiTheme="minorHAnsi"/>
        </w:rPr>
        <w:t xml:space="preserve">.  </w:t>
      </w:r>
      <w:r w:rsidR="00346A80">
        <w:rPr>
          <w:rFonts w:asciiTheme="minorHAnsi" w:hAnsiTheme="minorHAnsi"/>
        </w:rPr>
        <w:t>Such possession and use shall not be deemed an acceptance of any of the Work not completed in accordance with this Contract</w:t>
      </w:r>
      <w:r w:rsidR="00E56A22">
        <w:rPr>
          <w:rFonts w:asciiTheme="minorHAnsi" w:hAnsiTheme="minorHAnsi"/>
        </w:rPr>
        <w:t xml:space="preserve">.  </w:t>
      </w:r>
      <w:r w:rsidR="00346A80">
        <w:rPr>
          <w:rFonts w:asciiTheme="minorHAnsi" w:hAnsiTheme="minorHAnsi"/>
        </w:rPr>
        <w:t xml:space="preserve">If such possession and use increase the cost of or delays the Work, Contractor shall be entitled to reasonable extra compensation or </w:t>
      </w:r>
      <w:r w:rsidR="00F17111">
        <w:rPr>
          <w:rFonts w:asciiTheme="minorHAnsi" w:hAnsiTheme="minorHAnsi"/>
        </w:rPr>
        <w:t xml:space="preserve">a </w:t>
      </w:r>
      <w:r w:rsidR="00346A80">
        <w:rPr>
          <w:rFonts w:asciiTheme="minorHAnsi" w:hAnsiTheme="minorHAnsi"/>
        </w:rPr>
        <w:t>reasonable extension of time</w:t>
      </w:r>
      <w:r w:rsidR="00F17111">
        <w:rPr>
          <w:rFonts w:asciiTheme="minorHAnsi" w:hAnsiTheme="minorHAnsi"/>
        </w:rPr>
        <w:t>,</w:t>
      </w:r>
      <w:r w:rsidR="00346A80">
        <w:rPr>
          <w:rFonts w:asciiTheme="minorHAnsi" w:hAnsiTheme="minorHAnsi"/>
        </w:rPr>
        <w:t xml:space="preserve"> or both, as recommended by Consultant and approved by </w:t>
      </w:r>
      <w:r>
        <w:rPr>
          <w:rFonts w:asciiTheme="minorHAnsi" w:hAnsiTheme="minorHAnsi"/>
        </w:rPr>
        <w:t>Municipality</w:t>
      </w:r>
      <w:r w:rsidR="00346A80">
        <w:rPr>
          <w:rFonts w:asciiTheme="minorHAnsi" w:hAnsiTheme="minorHAnsi"/>
        </w:rPr>
        <w:t>.</w:t>
      </w:r>
    </w:p>
    <w:p w14:paraId="2F21980F" w14:textId="3E8269E8" w:rsidR="00E72121" w:rsidRDefault="00346A80" w:rsidP="00CA237A">
      <w:pPr>
        <w:pStyle w:val="ListParagraph"/>
        <w:numPr>
          <w:ilvl w:val="1"/>
          <w:numId w:val="45"/>
        </w:numPr>
        <w:spacing w:after="240"/>
        <w:ind w:left="0" w:firstLine="0"/>
        <w:rPr>
          <w:rFonts w:asciiTheme="minorHAnsi" w:hAnsiTheme="minorHAnsi"/>
        </w:rPr>
      </w:pPr>
      <w:r>
        <w:rPr>
          <w:rFonts w:asciiTheme="minorHAnsi" w:hAnsiTheme="minorHAnsi"/>
        </w:rPr>
        <w:t>I</w:t>
      </w:r>
      <w:r w:rsidR="00942F12">
        <w:rPr>
          <w:rFonts w:asciiTheme="minorHAnsi" w:hAnsiTheme="minorHAnsi"/>
        </w:rPr>
        <w:t>f</w:t>
      </w:r>
      <w:r>
        <w:rPr>
          <w:rFonts w:asciiTheme="minorHAnsi" w:hAnsiTheme="minorHAnsi"/>
        </w:rPr>
        <w:t xml:space="preserve"> </w:t>
      </w:r>
      <w:r w:rsidR="0052120F">
        <w:rPr>
          <w:rFonts w:asciiTheme="minorHAnsi" w:hAnsiTheme="minorHAnsi"/>
        </w:rPr>
        <w:t>Municipality</w:t>
      </w:r>
      <w:r>
        <w:rPr>
          <w:rFonts w:asciiTheme="minorHAnsi" w:hAnsiTheme="minorHAnsi"/>
        </w:rPr>
        <w:t xml:space="preserve"> decides to take possession of any completed or partially completed portions of the Project, the following shall occur:</w:t>
      </w:r>
    </w:p>
    <w:p w14:paraId="36D341A1" w14:textId="3A8AC2F7" w:rsidR="00E72121" w:rsidRDefault="001F4BE6" w:rsidP="00CA237A">
      <w:pPr>
        <w:pStyle w:val="ListParagraph"/>
        <w:numPr>
          <w:ilvl w:val="2"/>
          <w:numId w:val="45"/>
        </w:numPr>
        <w:spacing w:after="240"/>
        <w:ind w:firstLine="0"/>
        <w:rPr>
          <w:rFonts w:asciiTheme="minorHAnsi" w:hAnsiTheme="minorHAnsi"/>
        </w:rPr>
      </w:pPr>
      <w:r>
        <w:rPr>
          <w:rFonts w:asciiTheme="minorHAnsi" w:hAnsiTheme="minorHAnsi"/>
        </w:rPr>
        <w:t>Municipality</w:t>
      </w:r>
      <w:r w:rsidR="00346A80">
        <w:rPr>
          <w:rFonts w:asciiTheme="minorHAnsi" w:hAnsiTheme="minorHAnsi"/>
        </w:rPr>
        <w:t xml:space="preserve"> shall give notice to Contractor in writing at least thirty (30) days prior to </w:t>
      </w:r>
      <w:r>
        <w:rPr>
          <w:rFonts w:asciiTheme="minorHAnsi" w:hAnsiTheme="minorHAnsi"/>
        </w:rPr>
        <w:t>Municipality</w:t>
      </w:r>
      <w:r w:rsidR="00CF7353" w:rsidRPr="009A45D6">
        <w:rPr>
          <w:rFonts w:asciiTheme="minorHAnsi" w:hAnsiTheme="minorHAnsi"/>
        </w:rPr>
        <w:t>’</w:t>
      </w:r>
      <w:r w:rsidR="006160D4" w:rsidRPr="009A45D6">
        <w:rPr>
          <w:rFonts w:asciiTheme="minorHAnsi" w:hAnsiTheme="minorHAnsi"/>
        </w:rPr>
        <w:t>s</w:t>
      </w:r>
      <w:r w:rsidR="00346A80">
        <w:rPr>
          <w:rFonts w:asciiTheme="minorHAnsi" w:hAnsiTheme="minorHAnsi"/>
        </w:rPr>
        <w:t xml:space="preserve"> intended occupancy of a Designated Area.</w:t>
      </w:r>
    </w:p>
    <w:p w14:paraId="61899095" w14:textId="77777777" w:rsidR="00E72121" w:rsidRDefault="00346A80" w:rsidP="00CA237A">
      <w:pPr>
        <w:pStyle w:val="ListParagraph"/>
        <w:numPr>
          <w:ilvl w:val="2"/>
          <w:numId w:val="45"/>
        </w:numPr>
        <w:spacing w:after="240"/>
        <w:ind w:firstLine="0"/>
        <w:rPr>
          <w:rFonts w:asciiTheme="minorHAnsi" w:hAnsiTheme="minorHAnsi"/>
        </w:rPr>
      </w:pPr>
      <w:r>
        <w:rPr>
          <w:rFonts w:asciiTheme="minorHAnsi" w:hAnsiTheme="minorHAnsi"/>
        </w:rPr>
        <w:t>Contractor shall complete to the point of Substantial Completion the Designated Area and request inspection and issuance of a Certificate of Substantial Completion (007600-1) from Consultant.</w:t>
      </w:r>
    </w:p>
    <w:p w14:paraId="757C8ED3" w14:textId="7E80AEE5" w:rsidR="00E72121" w:rsidRDefault="00346A80" w:rsidP="00CA237A">
      <w:pPr>
        <w:pStyle w:val="ListParagraph"/>
        <w:numPr>
          <w:ilvl w:val="2"/>
          <w:numId w:val="45"/>
        </w:numPr>
        <w:spacing w:after="240"/>
        <w:ind w:firstLine="0"/>
        <w:rPr>
          <w:rFonts w:asciiTheme="minorHAnsi" w:hAnsiTheme="minorHAnsi"/>
        </w:rPr>
      </w:pPr>
      <w:r>
        <w:rPr>
          <w:rFonts w:asciiTheme="minorHAnsi" w:hAnsiTheme="minorHAnsi"/>
        </w:rPr>
        <w:t xml:space="preserve">Upon Consultant’s issuance of a Certificate of Substantial Completion for the Designated Area, </w:t>
      </w:r>
      <w:r w:rsidR="001F4BE6">
        <w:rPr>
          <w:rFonts w:asciiTheme="minorHAnsi" w:hAnsiTheme="minorHAnsi"/>
        </w:rPr>
        <w:t>Municipality</w:t>
      </w:r>
      <w:r>
        <w:rPr>
          <w:rFonts w:asciiTheme="minorHAnsi" w:hAnsiTheme="minorHAnsi"/>
        </w:rPr>
        <w:t xml:space="preserve"> will assume full responsibility for maintenance, utilities, subsequent damages of </w:t>
      </w:r>
      <w:r w:rsidR="001F4BE6">
        <w:rPr>
          <w:rFonts w:asciiTheme="minorHAnsi" w:hAnsiTheme="minorHAnsi"/>
        </w:rPr>
        <w:t>Municipality</w:t>
      </w:r>
      <w:r>
        <w:rPr>
          <w:rFonts w:asciiTheme="minorHAnsi" w:hAnsiTheme="minorHAnsi"/>
        </w:rPr>
        <w:t xml:space="preserve"> and public, adjustment of insurance coverages, and start of warranty for the Designated Area.</w:t>
      </w:r>
    </w:p>
    <w:p w14:paraId="468027AB" w14:textId="2319F310" w:rsidR="00E72121" w:rsidRDefault="00346A80" w:rsidP="00CA237A">
      <w:pPr>
        <w:pStyle w:val="ListParagraph"/>
        <w:numPr>
          <w:ilvl w:val="2"/>
          <w:numId w:val="45"/>
        </w:numPr>
        <w:spacing w:after="240"/>
        <w:ind w:firstLine="0"/>
        <w:rPr>
          <w:rFonts w:asciiTheme="minorHAnsi" w:hAnsiTheme="minorHAnsi"/>
        </w:rPr>
      </w:pPr>
      <w:r>
        <w:rPr>
          <w:rFonts w:asciiTheme="minorHAnsi" w:hAnsiTheme="minorHAnsi"/>
        </w:rPr>
        <w:lastRenderedPageBreak/>
        <w:t>Contractor shall complete all items noted on the Certificate of Substantial Completion within the time specified by Consultant on the Certificate of Substantial Completion, and request final inspection and final acceptance of the portion of the Work occupied</w:t>
      </w:r>
      <w:r w:rsidR="00E56A22">
        <w:rPr>
          <w:rFonts w:asciiTheme="minorHAnsi" w:hAnsiTheme="minorHAnsi"/>
        </w:rPr>
        <w:t xml:space="preserve">.  </w:t>
      </w:r>
      <w:r>
        <w:rPr>
          <w:rFonts w:asciiTheme="minorHAnsi" w:hAnsiTheme="minorHAnsi"/>
        </w:rPr>
        <w:t>Upon completion of final inspection and receipt of an application for final payment, Consultant shall issue a Final Certificate of Payment relative to the Designated Area.</w:t>
      </w:r>
    </w:p>
    <w:p w14:paraId="3D7E9E11" w14:textId="22D9D292" w:rsidR="00E72121" w:rsidRDefault="00346A80" w:rsidP="00CA237A">
      <w:pPr>
        <w:pStyle w:val="ListParagraph"/>
        <w:numPr>
          <w:ilvl w:val="2"/>
          <w:numId w:val="45"/>
        </w:numPr>
        <w:spacing w:after="240"/>
        <w:ind w:firstLine="0"/>
        <w:rPr>
          <w:rFonts w:asciiTheme="minorHAnsi" w:hAnsiTheme="minorHAnsi"/>
        </w:rPr>
      </w:pPr>
      <w:r>
        <w:rPr>
          <w:rFonts w:asciiTheme="minorHAnsi" w:hAnsiTheme="minorHAnsi"/>
        </w:rPr>
        <w:t xml:space="preserve">If </w:t>
      </w:r>
      <w:r w:rsidR="001F4BE6">
        <w:rPr>
          <w:rFonts w:asciiTheme="minorHAnsi" w:hAnsiTheme="minorHAnsi"/>
        </w:rPr>
        <w:t>Municipality</w:t>
      </w:r>
      <w:r>
        <w:rPr>
          <w:rFonts w:asciiTheme="minorHAnsi" w:hAnsiTheme="minorHAnsi"/>
        </w:rPr>
        <w:t xml:space="preserve"> decides to occupy or use a portion or portions of the Work prior to Substantial Completion thereof, such occupancy or use shall not commence prior to a time mutually agreed upon by </w:t>
      </w:r>
      <w:r w:rsidR="001F4BE6">
        <w:rPr>
          <w:rFonts w:asciiTheme="minorHAnsi" w:hAnsiTheme="minorHAnsi"/>
        </w:rPr>
        <w:t>Municipality</w:t>
      </w:r>
      <w:r>
        <w:rPr>
          <w:rFonts w:asciiTheme="minorHAnsi" w:hAnsiTheme="minorHAnsi"/>
        </w:rPr>
        <w:t xml:space="preserve"> and Contractor and to which the insurance company or companies providing the property insurance have consented by endorsement to the policy or policies</w:t>
      </w:r>
      <w:r w:rsidR="00E56A22">
        <w:rPr>
          <w:rFonts w:asciiTheme="minorHAnsi" w:hAnsiTheme="minorHAnsi"/>
        </w:rPr>
        <w:t xml:space="preserve">.  </w:t>
      </w:r>
      <w:r>
        <w:rPr>
          <w:rFonts w:asciiTheme="minorHAnsi" w:hAnsiTheme="minorHAnsi"/>
        </w:rPr>
        <w:t>Insurance on the unoccupied or unused portion or portions shall not be canceled or lapsed on account of such partial occupancy or use</w:t>
      </w:r>
      <w:r w:rsidR="00E56A22">
        <w:rPr>
          <w:rFonts w:asciiTheme="minorHAnsi" w:hAnsiTheme="minorHAnsi"/>
        </w:rPr>
        <w:t xml:space="preserve">.  </w:t>
      </w:r>
      <w:r>
        <w:rPr>
          <w:rFonts w:asciiTheme="minorHAnsi" w:hAnsiTheme="minorHAnsi"/>
        </w:rPr>
        <w:t>Consent of Contractor and of the insurance company or companies to such occupancy or use shall not be unreasonably withheld.</w:t>
      </w:r>
    </w:p>
    <w:p w14:paraId="3D82CEF0" w14:textId="77777777" w:rsidR="00E72121" w:rsidRDefault="00346A80">
      <w:pPr>
        <w:pStyle w:val="Heading2"/>
        <w:spacing w:after="240"/>
        <w:ind w:firstLine="0"/>
        <w:rPr>
          <w:rFonts w:asciiTheme="minorHAnsi" w:hAnsiTheme="minorHAnsi"/>
        </w:rPr>
      </w:pPr>
      <w:bookmarkStart w:id="183" w:name="_Toc377393129"/>
      <w:bookmarkStart w:id="184" w:name="_Toc27638435"/>
      <w:bookmarkStart w:id="185" w:name="_Toc70876792"/>
      <w:bookmarkStart w:id="186" w:name="_Toc65234505"/>
      <w:r>
        <w:rPr>
          <w:rFonts w:asciiTheme="minorHAnsi" w:hAnsiTheme="minorHAnsi"/>
        </w:rPr>
        <w:t xml:space="preserve">ARTICLE 31 </w:t>
      </w:r>
      <w:r>
        <w:rPr>
          <w:rFonts w:asciiTheme="minorHAnsi" w:hAnsiTheme="minorHAnsi"/>
        </w:rPr>
        <w:tab/>
        <w:t>LANDS OF WORK</w:t>
      </w:r>
      <w:bookmarkEnd w:id="183"/>
      <w:bookmarkEnd w:id="184"/>
      <w:bookmarkEnd w:id="185"/>
      <w:bookmarkEnd w:id="186"/>
    </w:p>
    <w:p w14:paraId="2B38F31C" w14:textId="77777777" w:rsidR="00531C26" w:rsidRPr="007047D8" w:rsidRDefault="00531C26" w:rsidP="000F4C4B">
      <w:pPr>
        <w:pStyle w:val="ListParagraph"/>
        <w:numPr>
          <w:ilvl w:val="0"/>
          <w:numId w:val="13"/>
        </w:numPr>
        <w:rPr>
          <w:rFonts w:asciiTheme="minorHAnsi" w:hAnsiTheme="minorHAnsi"/>
          <w:vanish/>
        </w:rPr>
      </w:pPr>
    </w:p>
    <w:p w14:paraId="5E49A214" w14:textId="5CD43517" w:rsidR="00E72121" w:rsidRDefault="001F4BE6" w:rsidP="00CA237A">
      <w:pPr>
        <w:pStyle w:val="ListParagraph"/>
        <w:numPr>
          <w:ilvl w:val="1"/>
          <w:numId w:val="46"/>
        </w:numPr>
        <w:spacing w:after="240"/>
        <w:ind w:left="0" w:firstLine="0"/>
        <w:rPr>
          <w:rFonts w:asciiTheme="minorHAnsi" w:hAnsiTheme="minorHAnsi"/>
        </w:rPr>
      </w:pPr>
      <w:r>
        <w:rPr>
          <w:rFonts w:asciiTheme="minorHAnsi" w:hAnsiTheme="minorHAnsi"/>
        </w:rPr>
        <w:t>Municipality</w:t>
      </w:r>
      <w:r w:rsidR="00346A80">
        <w:rPr>
          <w:rFonts w:asciiTheme="minorHAnsi" w:hAnsiTheme="minorHAnsi"/>
        </w:rPr>
        <w:t xml:space="preserve"> shall provide, as may be indicated in this Contract, the lands upon which the Work is to be performed, rights-of-way and easements for access thereto, and such other lands as are designated by </w:t>
      </w:r>
      <w:r>
        <w:rPr>
          <w:rFonts w:asciiTheme="minorHAnsi" w:hAnsiTheme="minorHAnsi"/>
        </w:rPr>
        <w:t>Municipality</w:t>
      </w:r>
      <w:r w:rsidR="00346A80">
        <w:rPr>
          <w:rFonts w:asciiTheme="minorHAnsi" w:hAnsiTheme="minorHAnsi"/>
        </w:rPr>
        <w:t xml:space="preserve"> for the use of Contractor.</w:t>
      </w:r>
    </w:p>
    <w:p w14:paraId="49DBD1C0" w14:textId="2786197D" w:rsidR="00E72121" w:rsidRDefault="00346A80" w:rsidP="00CA237A">
      <w:pPr>
        <w:pStyle w:val="ListParagraph"/>
        <w:numPr>
          <w:ilvl w:val="1"/>
          <w:numId w:val="46"/>
        </w:numPr>
        <w:spacing w:after="240"/>
        <w:ind w:left="0" w:firstLine="0"/>
        <w:rPr>
          <w:rFonts w:asciiTheme="minorHAnsi" w:hAnsiTheme="minorHAnsi"/>
        </w:rPr>
      </w:pPr>
      <w:r>
        <w:rPr>
          <w:rFonts w:asciiTheme="minorHAnsi" w:hAnsiTheme="minorHAnsi"/>
        </w:rPr>
        <w:t xml:space="preserve">Contractor shall obtain, at Contractor’s own expense and without liability to </w:t>
      </w:r>
      <w:r w:rsidR="001F4BE6">
        <w:rPr>
          <w:rFonts w:asciiTheme="minorHAnsi" w:hAnsiTheme="minorHAnsi"/>
        </w:rPr>
        <w:t>Municipality</w:t>
      </w:r>
      <w:r>
        <w:rPr>
          <w:rFonts w:asciiTheme="minorHAnsi" w:hAnsiTheme="minorHAnsi"/>
        </w:rPr>
        <w:t xml:space="preserve">, any additional rights to land and access thereto that may be required for temporary construction facilities, temporary easements, or for storage of </w:t>
      </w:r>
      <w:r w:rsidR="00E534BA">
        <w:rPr>
          <w:rFonts w:asciiTheme="minorHAnsi" w:hAnsiTheme="minorHAnsi"/>
        </w:rPr>
        <w:t>M</w:t>
      </w:r>
      <w:r>
        <w:rPr>
          <w:rFonts w:asciiTheme="minorHAnsi" w:hAnsiTheme="minorHAnsi"/>
        </w:rPr>
        <w:t>aterials</w:t>
      </w:r>
      <w:r w:rsidR="00E56A22">
        <w:rPr>
          <w:rFonts w:asciiTheme="minorHAnsi" w:hAnsiTheme="minorHAnsi"/>
        </w:rPr>
        <w:t xml:space="preserve">.  </w:t>
      </w:r>
      <w:r>
        <w:rPr>
          <w:rFonts w:asciiTheme="minorHAnsi" w:hAnsiTheme="minorHAnsi"/>
        </w:rPr>
        <w:t xml:space="preserve">Contractor shall furnish to </w:t>
      </w:r>
      <w:r w:rsidR="001F4BE6">
        <w:rPr>
          <w:rFonts w:asciiTheme="minorHAnsi" w:hAnsiTheme="minorHAnsi"/>
        </w:rPr>
        <w:t>Municipality</w:t>
      </w:r>
      <w:r>
        <w:rPr>
          <w:rFonts w:asciiTheme="minorHAnsi" w:hAnsiTheme="minorHAnsi"/>
        </w:rPr>
        <w:t xml:space="preserve"> copies of written permission obtained by Contractor from the owners of such land.</w:t>
      </w:r>
      <w:bookmarkStart w:id="187" w:name="_Toc377393130"/>
    </w:p>
    <w:p w14:paraId="110A8F97" w14:textId="77777777" w:rsidR="00E72121" w:rsidRDefault="00346A80">
      <w:pPr>
        <w:pStyle w:val="Heading2"/>
        <w:spacing w:after="240"/>
        <w:ind w:firstLine="0"/>
        <w:rPr>
          <w:rFonts w:asciiTheme="minorHAnsi" w:hAnsiTheme="minorHAnsi"/>
        </w:rPr>
      </w:pPr>
      <w:bookmarkStart w:id="188" w:name="_Toc27638436"/>
      <w:bookmarkStart w:id="189" w:name="_Toc70876793"/>
      <w:bookmarkStart w:id="190" w:name="_Toc65234506"/>
      <w:r>
        <w:rPr>
          <w:rFonts w:asciiTheme="minorHAnsi" w:hAnsiTheme="minorHAnsi"/>
        </w:rPr>
        <w:t xml:space="preserve">ARTICLE 32 </w:t>
      </w:r>
      <w:r>
        <w:rPr>
          <w:rFonts w:asciiTheme="minorHAnsi" w:hAnsiTheme="minorHAnsi"/>
        </w:rPr>
        <w:tab/>
        <w:t>LEGAL RESTRICTIONS AND TRAFFIC PROVISIONS</w:t>
      </w:r>
      <w:bookmarkEnd w:id="187"/>
      <w:bookmarkEnd w:id="188"/>
      <w:bookmarkEnd w:id="189"/>
      <w:bookmarkEnd w:id="190"/>
    </w:p>
    <w:p w14:paraId="5D33495A" w14:textId="7B110CC2" w:rsidR="00E72121" w:rsidRDefault="00346A80">
      <w:pPr>
        <w:spacing w:after="240"/>
        <w:ind w:firstLine="0"/>
        <w:rPr>
          <w:rFonts w:asciiTheme="minorHAnsi" w:hAnsiTheme="minorHAnsi"/>
        </w:rPr>
      </w:pPr>
      <w:r>
        <w:rPr>
          <w:rFonts w:asciiTheme="minorHAnsi" w:hAnsiTheme="minorHAnsi"/>
        </w:rPr>
        <w:t xml:space="preserve">Contractor shall conform to and obey all </w:t>
      </w:r>
      <w:r w:rsidR="00FE614C">
        <w:rPr>
          <w:rFonts w:asciiTheme="minorHAnsi" w:hAnsiTheme="minorHAnsi"/>
        </w:rPr>
        <w:t>A</w:t>
      </w:r>
      <w:r>
        <w:rPr>
          <w:rFonts w:asciiTheme="minorHAnsi" w:hAnsiTheme="minorHAnsi"/>
        </w:rPr>
        <w:t xml:space="preserve">pplicable </w:t>
      </w:r>
      <w:r w:rsidR="00FE614C">
        <w:rPr>
          <w:rFonts w:asciiTheme="minorHAnsi" w:hAnsiTheme="minorHAnsi"/>
        </w:rPr>
        <w:t>L</w:t>
      </w:r>
      <w:r>
        <w:rPr>
          <w:rFonts w:asciiTheme="minorHAnsi" w:hAnsiTheme="minorHAnsi"/>
        </w:rPr>
        <w:t>aw</w:t>
      </w:r>
      <w:r w:rsidR="00FE614C">
        <w:rPr>
          <w:rFonts w:asciiTheme="minorHAnsi" w:hAnsiTheme="minorHAnsi"/>
        </w:rPr>
        <w:t xml:space="preserve"> </w:t>
      </w:r>
      <w:proofErr w:type="gramStart"/>
      <w:r>
        <w:rPr>
          <w:rFonts w:asciiTheme="minorHAnsi" w:hAnsiTheme="minorHAnsi"/>
        </w:rPr>
        <w:t>with regard to</w:t>
      </w:r>
      <w:proofErr w:type="gramEnd"/>
      <w:r>
        <w:rPr>
          <w:rFonts w:asciiTheme="minorHAnsi" w:hAnsiTheme="minorHAnsi"/>
        </w:rPr>
        <w:t xml:space="preserve"> labor, hours of work, and Contractor’s operations</w:t>
      </w:r>
      <w:r w:rsidR="00E56A22">
        <w:rPr>
          <w:rFonts w:asciiTheme="minorHAnsi" w:hAnsiTheme="minorHAnsi"/>
        </w:rPr>
        <w:t xml:space="preserve">.  </w:t>
      </w:r>
      <w:r>
        <w:rPr>
          <w:rFonts w:asciiTheme="minorHAnsi" w:hAnsiTheme="minorHAnsi"/>
        </w:rPr>
        <w:t>Contractor shall conduct its operations so as not to close any thoroughfare, nor interfere in any way with traffic on railway, highways, or water, without the written consent of the proper authorities.</w:t>
      </w:r>
      <w:bookmarkStart w:id="191" w:name="_Toc377393131"/>
    </w:p>
    <w:p w14:paraId="1391F610" w14:textId="77777777" w:rsidR="00E72121" w:rsidRDefault="00346A80">
      <w:pPr>
        <w:pStyle w:val="Heading2"/>
        <w:spacing w:after="240"/>
        <w:ind w:firstLine="0"/>
        <w:rPr>
          <w:rFonts w:asciiTheme="minorHAnsi" w:hAnsiTheme="minorHAnsi"/>
        </w:rPr>
      </w:pPr>
      <w:bookmarkStart w:id="192" w:name="_Toc27638437"/>
      <w:bookmarkStart w:id="193" w:name="_Toc70876794"/>
      <w:bookmarkStart w:id="194" w:name="_Toc65234507"/>
      <w:r>
        <w:rPr>
          <w:rFonts w:asciiTheme="minorHAnsi" w:hAnsiTheme="minorHAnsi"/>
        </w:rPr>
        <w:t xml:space="preserve">ARTICLE 33 </w:t>
      </w:r>
      <w:r>
        <w:rPr>
          <w:rFonts w:asciiTheme="minorHAnsi" w:hAnsiTheme="minorHAnsi"/>
        </w:rPr>
        <w:tab/>
        <w:t>LOCATION AND DAMAGE TO EXISTING FACILITIES, EQUIPMENT, OR UTILITIES</w:t>
      </w:r>
      <w:bookmarkEnd w:id="191"/>
      <w:bookmarkEnd w:id="192"/>
      <w:bookmarkEnd w:id="193"/>
      <w:bookmarkEnd w:id="194"/>
    </w:p>
    <w:p w14:paraId="61997AA9" w14:textId="5E8CA17B" w:rsidR="00E72121" w:rsidRDefault="00346A80">
      <w:pPr>
        <w:pStyle w:val="ListParagraph"/>
        <w:numPr>
          <w:ilvl w:val="1"/>
          <w:numId w:val="9"/>
        </w:numPr>
        <w:spacing w:after="240"/>
        <w:ind w:left="0" w:firstLine="0"/>
        <w:rPr>
          <w:rFonts w:asciiTheme="minorHAnsi" w:hAnsiTheme="minorHAnsi"/>
        </w:rPr>
      </w:pPr>
      <w:r>
        <w:rPr>
          <w:rFonts w:asciiTheme="minorHAnsi" w:hAnsiTheme="minorHAnsi"/>
        </w:rPr>
        <w:t>Utility lines in the Project area have been shown on the Plans</w:t>
      </w:r>
      <w:r w:rsidR="00E56A22">
        <w:rPr>
          <w:rFonts w:asciiTheme="minorHAnsi" w:hAnsiTheme="minorHAnsi"/>
        </w:rPr>
        <w:t xml:space="preserve">.  </w:t>
      </w:r>
      <w:r>
        <w:rPr>
          <w:rFonts w:asciiTheme="minorHAnsi" w:hAnsiTheme="minorHAnsi"/>
        </w:rPr>
        <w:t xml:space="preserve">However, </w:t>
      </w:r>
      <w:r w:rsidR="001F4BE6">
        <w:rPr>
          <w:rFonts w:asciiTheme="minorHAnsi" w:hAnsiTheme="minorHAnsi"/>
        </w:rPr>
        <w:t>Municipality</w:t>
      </w:r>
      <w:r>
        <w:rPr>
          <w:rFonts w:asciiTheme="minorHAnsi" w:hAnsiTheme="minorHAnsi"/>
        </w:rPr>
        <w:t xml:space="preserve"> does not represent or warrant that all lines are shown, or that the ones indicated are in their true location</w:t>
      </w:r>
      <w:r w:rsidR="00E56A22">
        <w:rPr>
          <w:rFonts w:asciiTheme="minorHAnsi" w:hAnsiTheme="minorHAnsi"/>
        </w:rPr>
        <w:t xml:space="preserve">.  </w:t>
      </w:r>
      <w:r>
        <w:rPr>
          <w:rFonts w:asciiTheme="minorHAnsi" w:hAnsiTheme="minorHAnsi"/>
        </w:rPr>
        <w:t>Contractor must identify and locate all underground and overhead utility lines or equipment affecting or affected by the Project</w:t>
      </w:r>
      <w:r w:rsidR="00E56A22">
        <w:rPr>
          <w:rFonts w:asciiTheme="minorHAnsi" w:hAnsiTheme="minorHAnsi"/>
        </w:rPr>
        <w:t xml:space="preserve">.  </w:t>
      </w:r>
      <w:r>
        <w:rPr>
          <w:rFonts w:asciiTheme="minorHAnsi" w:hAnsiTheme="minorHAnsi"/>
        </w:rPr>
        <w:t xml:space="preserve">Contractor will not be entitled to any additional </w:t>
      </w:r>
      <w:r w:rsidR="00C46F7F">
        <w:rPr>
          <w:rFonts w:asciiTheme="minorHAnsi" w:hAnsiTheme="minorHAnsi"/>
        </w:rPr>
        <w:t xml:space="preserve">compensation </w:t>
      </w:r>
      <w:r>
        <w:rPr>
          <w:rFonts w:asciiTheme="minorHAnsi" w:hAnsiTheme="minorHAnsi"/>
        </w:rPr>
        <w:t>due to discrepancies between actual location of utilities and Plan location of utilities.</w:t>
      </w:r>
    </w:p>
    <w:p w14:paraId="58037DBC" w14:textId="64CDE720" w:rsidR="00E72121" w:rsidRDefault="00346A80">
      <w:pPr>
        <w:pStyle w:val="ListParagraph"/>
        <w:numPr>
          <w:ilvl w:val="1"/>
          <w:numId w:val="9"/>
        </w:numPr>
        <w:spacing w:after="240"/>
        <w:ind w:left="0" w:firstLine="0"/>
        <w:rPr>
          <w:rFonts w:asciiTheme="minorHAnsi" w:hAnsiTheme="minorHAnsi"/>
        </w:rPr>
      </w:pPr>
      <w:r>
        <w:rPr>
          <w:rFonts w:asciiTheme="minorHAnsi" w:hAnsiTheme="minorHAnsi"/>
        </w:rPr>
        <w:t xml:space="preserve">Contractor shall notify each utility company with facilities in the Project site, at least thirty (30) days prior to the start of construction, to arrange for positive underground location, </w:t>
      </w:r>
      <w:r>
        <w:rPr>
          <w:rFonts w:asciiTheme="minorHAnsi" w:hAnsiTheme="minorHAnsi"/>
        </w:rPr>
        <w:lastRenderedPageBreak/>
        <w:t xml:space="preserve">relocation, or support of its utility where that utility may </w:t>
      </w:r>
      <w:proofErr w:type="gramStart"/>
      <w:r>
        <w:rPr>
          <w:rFonts w:asciiTheme="minorHAnsi" w:hAnsiTheme="minorHAnsi"/>
        </w:rPr>
        <w:t>be in conflict with</w:t>
      </w:r>
      <w:proofErr w:type="gramEnd"/>
      <w:r>
        <w:rPr>
          <w:rFonts w:asciiTheme="minorHAnsi" w:hAnsiTheme="minorHAnsi"/>
        </w:rPr>
        <w:t xml:space="preserve"> or endangered by the Work</w:t>
      </w:r>
      <w:r w:rsidR="00E56A22">
        <w:rPr>
          <w:rFonts w:asciiTheme="minorHAnsi" w:hAnsiTheme="minorHAnsi"/>
        </w:rPr>
        <w:t xml:space="preserve">.  </w:t>
      </w:r>
      <w:r>
        <w:rPr>
          <w:rFonts w:asciiTheme="minorHAnsi" w:hAnsiTheme="minorHAnsi"/>
        </w:rPr>
        <w:t>The cost of relocation of water mains or other utilities for the convenience of Contractor shall be paid by Contractor</w:t>
      </w:r>
      <w:r w:rsidR="00E56A22">
        <w:rPr>
          <w:rFonts w:asciiTheme="minorHAnsi" w:hAnsiTheme="minorHAnsi"/>
        </w:rPr>
        <w:t xml:space="preserve">.  </w:t>
      </w:r>
      <w:r>
        <w:rPr>
          <w:rFonts w:asciiTheme="minorHAnsi" w:hAnsiTheme="minorHAnsi"/>
        </w:rPr>
        <w:t xml:space="preserve">All charges by utility companies for temporary support of </w:t>
      </w:r>
      <w:proofErr w:type="gramStart"/>
      <w:r>
        <w:rPr>
          <w:rFonts w:asciiTheme="minorHAnsi" w:hAnsiTheme="minorHAnsi"/>
        </w:rPr>
        <w:t>its</w:t>
      </w:r>
      <w:proofErr w:type="gramEnd"/>
      <w:r>
        <w:rPr>
          <w:rFonts w:asciiTheme="minorHAnsi" w:hAnsiTheme="minorHAnsi"/>
        </w:rPr>
        <w:t xml:space="preserve"> utilities shall be paid for by Contractor</w:t>
      </w:r>
      <w:r w:rsidR="00E56A22">
        <w:rPr>
          <w:rFonts w:asciiTheme="minorHAnsi" w:hAnsiTheme="minorHAnsi"/>
        </w:rPr>
        <w:t xml:space="preserve">.  </w:t>
      </w:r>
      <w:r>
        <w:rPr>
          <w:rFonts w:asciiTheme="minorHAnsi" w:hAnsiTheme="minorHAnsi"/>
        </w:rPr>
        <w:t>All costs of permanent utility relocation to avoid conflict shall be the responsibility of the utility company involved</w:t>
      </w:r>
      <w:r w:rsidR="00E56A22">
        <w:rPr>
          <w:rFonts w:asciiTheme="minorHAnsi" w:hAnsiTheme="minorHAnsi"/>
        </w:rPr>
        <w:t xml:space="preserve">.  </w:t>
      </w:r>
      <w:r>
        <w:rPr>
          <w:rFonts w:asciiTheme="minorHAnsi" w:hAnsiTheme="minorHAnsi"/>
        </w:rPr>
        <w:t xml:space="preserve">Contractor will not be entitled to any additional </w:t>
      </w:r>
      <w:r w:rsidR="005E7D7A">
        <w:rPr>
          <w:rFonts w:asciiTheme="minorHAnsi" w:hAnsiTheme="minorHAnsi"/>
        </w:rPr>
        <w:t xml:space="preserve">compensation from </w:t>
      </w:r>
      <w:r w:rsidR="008A083F">
        <w:rPr>
          <w:rFonts w:asciiTheme="minorHAnsi" w:hAnsiTheme="minorHAnsi"/>
        </w:rPr>
        <w:t>Municipality</w:t>
      </w:r>
      <w:r>
        <w:rPr>
          <w:rFonts w:asciiTheme="minorHAnsi" w:hAnsiTheme="minorHAnsi"/>
        </w:rPr>
        <w:t xml:space="preserve"> for utility relocations</w:t>
      </w:r>
      <w:r w:rsidR="005E7D7A">
        <w:rPr>
          <w:rFonts w:asciiTheme="minorHAnsi" w:hAnsiTheme="minorHAnsi"/>
        </w:rPr>
        <w:t xml:space="preserve"> or support activities</w:t>
      </w:r>
      <w:r>
        <w:rPr>
          <w:rFonts w:asciiTheme="minorHAnsi" w:hAnsiTheme="minorHAnsi"/>
        </w:rPr>
        <w:t xml:space="preserve">, regardless of </w:t>
      </w:r>
      <w:r w:rsidR="005E7D7A">
        <w:rPr>
          <w:rFonts w:asciiTheme="minorHAnsi" w:hAnsiTheme="minorHAnsi"/>
        </w:rPr>
        <w:t xml:space="preserve">the </w:t>
      </w:r>
      <w:r>
        <w:rPr>
          <w:rFonts w:asciiTheme="minorHAnsi" w:hAnsiTheme="minorHAnsi"/>
        </w:rPr>
        <w:t>reason for relocation</w:t>
      </w:r>
      <w:r w:rsidR="005E7D7A">
        <w:rPr>
          <w:rFonts w:asciiTheme="minorHAnsi" w:hAnsiTheme="minorHAnsi"/>
        </w:rPr>
        <w:t xml:space="preserve"> </w:t>
      </w:r>
      <w:r w:rsidR="005E7D7A" w:rsidRPr="005E7D7A">
        <w:rPr>
          <w:rFonts w:asciiTheme="minorHAnsi" w:hAnsiTheme="minorHAnsi"/>
        </w:rPr>
        <w:t>or support activities. In the event that a utility relocation or support activity extends the completion of the Work and is caused by circumstances beyond the control of Contractor or its Subcontractors, suppliers, or vendors, Contractor will be entitled to additional Contract Time as non-compensable, excusable delay, and such event shall not give rise to a claim by Contractor for compensable excusable delay.</w:t>
      </w:r>
    </w:p>
    <w:p w14:paraId="18FB750F" w14:textId="4A289EC6" w:rsidR="00E72121" w:rsidRDefault="00346A80">
      <w:pPr>
        <w:pStyle w:val="ListParagraph"/>
        <w:numPr>
          <w:ilvl w:val="1"/>
          <w:numId w:val="9"/>
        </w:numPr>
        <w:spacing w:after="240"/>
        <w:ind w:left="0" w:firstLine="0"/>
        <w:rPr>
          <w:rFonts w:asciiTheme="minorHAnsi" w:hAnsiTheme="minorHAnsi"/>
        </w:rPr>
      </w:pPr>
      <w:r>
        <w:rPr>
          <w:rFonts w:asciiTheme="minorHAnsi" w:hAnsiTheme="minorHAnsi"/>
        </w:rPr>
        <w:t>Contractor shall schedule the Work in such a manner that the Work is not delayed by the utility providers relocating or supporting their utilities</w:t>
      </w:r>
      <w:r w:rsidR="00E56A22">
        <w:rPr>
          <w:rFonts w:asciiTheme="minorHAnsi" w:hAnsiTheme="minorHAnsi"/>
        </w:rPr>
        <w:t xml:space="preserve">.  </w:t>
      </w:r>
      <w:proofErr w:type="gramStart"/>
      <w:r>
        <w:rPr>
          <w:rFonts w:asciiTheme="minorHAnsi" w:hAnsiTheme="minorHAnsi"/>
        </w:rPr>
        <w:t>Contractor</w:t>
      </w:r>
      <w:proofErr w:type="gramEnd"/>
      <w:r>
        <w:rPr>
          <w:rFonts w:asciiTheme="minorHAnsi" w:hAnsiTheme="minorHAnsi"/>
        </w:rPr>
        <w:t xml:space="preserve"> </w:t>
      </w:r>
      <w:proofErr w:type="gramStart"/>
      <w:r>
        <w:rPr>
          <w:rFonts w:asciiTheme="minorHAnsi" w:hAnsiTheme="minorHAnsi"/>
        </w:rPr>
        <w:t>shall</w:t>
      </w:r>
      <w:proofErr w:type="gramEnd"/>
      <w:r>
        <w:rPr>
          <w:rFonts w:asciiTheme="minorHAnsi" w:hAnsiTheme="minorHAnsi"/>
        </w:rPr>
        <w:t xml:space="preserve"> coordinate its activities with </w:t>
      </w:r>
      <w:proofErr w:type="gramStart"/>
      <w:r>
        <w:rPr>
          <w:rFonts w:asciiTheme="minorHAnsi" w:hAnsiTheme="minorHAnsi"/>
        </w:rPr>
        <w:t>any and all</w:t>
      </w:r>
      <w:proofErr w:type="gramEnd"/>
      <w:r>
        <w:rPr>
          <w:rFonts w:asciiTheme="minorHAnsi" w:hAnsiTheme="minorHAnsi"/>
        </w:rPr>
        <w:t xml:space="preserve"> public and private utility providers occupying the right-of-way</w:t>
      </w:r>
      <w:r w:rsidR="00E56A22">
        <w:rPr>
          <w:rFonts w:asciiTheme="minorHAnsi" w:hAnsiTheme="minorHAnsi"/>
        </w:rPr>
        <w:t xml:space="preserve">.  </w:t>
      </w:r>
    </w:p>
    <w:p w14:paraId="01C6792D" w14:textId="2C5D023D" w:rsidR="00E72121" w:rsidRDefault="00346A80">
      <w:pPr>
        <w:pStyle w:val="ListParagraph"/>
        <w:numPr>
          <w:ilvl w:val="1"/>
          <w:numId w:val="9"/>
        </w:numPr>
        <w:spacing w:after="240"/>
        <w:ind w:left="0" w:firstLine="0"/>
        <w:rPr>
          <w:rFonts w:asciiTheme="minorHAnsi" w:hAnsiTheme="minorHAnsi"/>
        </w:rPr>
      </w:pPr>
      <w:r>
        <w:rPr>
          <w:rFonts w:asciiTheme="minorHAnsi" w:hAnsiTheme="minorHAnsi"/>
        </w:rPr>
        <w:t>Contractor shall protect all overhead, surface, or underground structures and utilities from damage or displacement</w:t>
      </w:r>
      <w:r w:rsidR="00E56A22">
        <w:rPr>
          <w:rFonts w:asciiTheme="minorHAnsi" w:hAnsiTheme="minorHAnsi"/>
        </w:rPr>
        <w:t xml:space="preserve">.  </w:t>
      </w:r>
      <w:r>
        <w:rPr>
          <w:rFonts w:asciiTheme="minorHAnsi" w:hAnsiTheme="minorHAnsi"/>
        </w:rPr>
        <w:t>Contractor will promptly and completely repair all damage to such structures within a reasonable time</w:t>
      </w:r>
      <w:r w:rsidR="00E56A22">
        <w:rPr>
          <w:rFonts w:asciiTheme="minorHAnsi" w:hAnsiTheme="minorHAnsi"/>
        </w:rPr>
        <w:t xml:space="preserve">.  </w:t>
      </w:r>
      <w:r>
        <w:rPr>
          <w:rFonts w:asciiTheme="minorHAnsi" w:hAnsiTheme="minorHAnsi"/>
        </w:rPr>
        <w:t>All damaged utilities must be replaced or fully repaired to the satisfaction of the utility owner</w:t>
      </w:r>
      <w:r w:rsidR="00E56A22">
        <w:rPr>
          <w:rFonts w:asciiTheme="minorHAnsi" w:hAnsiTheme="minorHAnsi"/>
        </w:rPr>
        <w:t xml:space="preserve">.  </w:t>
      </w:r>
      <w:r>
        <w:rPr>
          <w:rFonts w:asciiTheme="minorHAnsi" w:hAnsiTheme="minorHAnsi"/>
        </w:rPr>
        <w:t>All repairs are to be inspected by the utility owner prior to backfilling</w:t>
      </w:r>
      <w:r w:rsidR="00E56A22">
        <w:rPr>
          <w:rFonts w:asciiTheme="minorHAnsi" w:hAnsiTheme="minorHAnsi"/>
        </w:rPr>
        <w:t xml:space="preserve">.  </w:t>
      </w:r>
      <w:r w:rsidR="001F4BE6">
        <w:rPr>
          <w:rFonts w:asciiTheme="minorHAnsi" w:hAnsiTheme="minorHAnsi"/>
        </w:rPr>
        <w:t>Municipality</w:t>
      </w:r>
      <w:r>
        <w:rPr>
          <w:rFonts w:asciiTheme="minorHAnsi" w:hAnsiTheme="minorHAnsi"/>
        </w:rPr>
        <w:t xml:space="preserve"> reserves the right to remedy such damage by making such repairs or causing such repairs to be made at the expense of Contractor</w:t>
      </w:r>
      <w:r w:rsidR="00E56A22">
        <w:rPr>
          <w:rFonts w:asciiTheme="minorHAnsi" w:hAnsiTheme="minorHAnsi"/>
        </w:rPr>
        <w:t xml:space="preserve">.  </w:t>
      </w:r>
      <w:r w:rsidR="001F4BE6">
        <w:rPr>
          <w:rFonts w:asciiTheme="minorHAnsi" w:hAnsiTheme="minorHAnsi"/>
        </w:rPr>
        <w:t>Municipality</w:t>
      </w:r>
      <w:r w:rsidR="00CF7353" w:rsidRPr="009A45D6">
        <w:rPr>
          <w:rFonts w:asciiTheme="minorHAnsi" w:hAnsiTheme="minorHAnsi"/>
        </w:rPr>
        <w:t>’</w:t>
      </w:r>
      <w:r w:rsidR="00C02598" w:rsidRPr="009A45D6">
        <w:rPr>
          <w:rFonts w:asciiTheme="minorHAnsi" w:hAnsiTheme="minorHAnsi"/>
        </w:rPr>
        <w:t>s</w:t>
      </w:r>
      <w:r>
        <w:rPr>
          <w:rFonts w:asciiTheme="minorHAnsi" w:hAnsiTheme="minorHAnsi"/>
        </w:rPr>
        <w:t xml:space="preserve"> expense in causing such repairs shall be deducted from Contractor’s next Application for Payment.</w:t>
      </w:r>
      <w:bookmarkStart w:id="195" w:name="_Toc377393132"/>
    </w:p>
    <w:p w14:paraId="362353B8" w14:textId="77777777" w:rsidR="00E72121" w:rsidRDefault="00346A80">
      <w:pPr>
        <w:pStyle w:val="Heading2"/>
        <w:spacing w:after="240"/>
        <w:ind w:firstLine="0"/>
        <w:rPr>
          <w:rFonts w:asciiTheme="minorHAnsi" w:hAnsiTheme="minorHAnsi"/>
        </w:rPr>
      </w:pPr>
      <w:bookmarkStart w:id="196" w:name="_Toc27638438"/>
      <w:bookmarkStart w:id="197" w:name="_Toc70876795"/>
      <w:bookmarkStart w:id="198" w:name="_Toc65234508"/>
      <w:r>
        <w:rPr>
          <w:rFonts w:asciiTheme="minorHAnsi" w:hAnsiTheme="minorHAnsi"/>
        </w:rPr>
        <w:t xml:space="preserve">ARTICLE 34 </w:t>
      </w:r>
      <w:r>
        <w:rPr>
          <w:rFonts w:asciiTheme="minorHAnsi" w:hAnsiTheme="minorHAnsi"/>
        </w:rPr>
        <w:tab/>
        <w:t>VALUE ENGINEERING</w:t>
      </w:r>
      <w:bookmarkEnd w:id="195"/>
      <w:bookmarkEnd w:id="196"/>
      <w:bookmarkEnd w:id="197"/>
      <w:bookmarkEnd w:id="198"/>
    </w:p>
    <w:p w14:paraId="044F7F4F" w14:textId="7BF55482" w:rsidR="00E72121" w:rsidRDefault="00346A80">
      <w:pPr>
        <w:spacing w:after="240"/>
        <w:ind w:firstLine="0"/>
        <w:rPr>
          <w:rFonts w:asciiTheme="minorHAnsi" w:hAnsiTheme="minorHAnsi"/>
        </w:rPr>
      </w:pPr>
      <w:r>
        <w:rPr>
          <w:rFonts w:asciiTheme="minorHAnsi" w:hAnsiTheme="minorHAnsi"/>
        </w:rPr>
        <w:t>Contractor may request substitution of Materials, articles, pieces of equipment, or any changes that reduce the Contract Price by making such request to Consultant in writing</w:t>
      </w:r>
      <w:r w:rsidR="00E56A22">
        <w:rPr>
          <w:rFonts w:asciiTheme="minorHAnsi" w:hAnsiTheme="minorHAnsi"/>
        </w:rPr>
        <w:t xml:space="preserve">.  </w:t>
      </w:r>
      <w:r>
        <w:rPr>
          <w:rFonts w:asciiTheme="minorHAnsi" w:hAnsiTheme="minorHAnsi"/>
        </w:rPr>
        <w:t xml:space="preserve">Consultant will be the sole judge of the acceptability of any proposed substitute, and no substitute will be ordered, installed, used, or initiated without Consultant’s prior written acceptance by a Change Order or an approved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w:t>
      </w:r>
      <w:r w:rsidR="00E56A22">
        <w:rPr>
          <w:rFonts w:asciiTheme="minorHAnsi" w:hAnsiTheme="minorHAnsi"/>
        </w:rPr>
        <w:t xml:space="preserve">.  </w:t>
      </w:r>
      <w:r>
        <w:rPr>
          <w:rFonts w:asciiTheme="minorHAnsi" w:hAnsiTheme="minorHAnsi"/>
        </w:rPr>
        <w:t>In no event will any substitution accepted by Consultant result in an increase in the Contract Price or Contract Time</w:t>
      </w:r>
      <w:r w:rsidR="00E56A22">
        <w:rPr>
          <w:rFonts w:asciiTheme="minorHAnsi" w:hAnsiTheme="minorHAnsi"/>
        </w:rPr>
        <w:t xml:space="preserve">.  </w:t>
      </w:r>
      <w:r>
        <w:rPr>
          <w:rFonts w:asciiTheme="minorHAnsi" w:hAnsiTheme="minorHAnsi"/>
        </w:rPr>
        <w:t>By making a request for substitution, Contractor agrees to pay directly to Consultant all Consultant’s fees and charges related to Consultant’s review of the request for substitution, regardless of whether the request for substitution is accepted by Consultant</w:t>
      </w:r>
      <w:r w:rsidR="00E56A22">
        <w:rPr>
          <w:rFonts w:asciiTheme="minorHAnsi" w:hAnsiTheme="minorHAnsi"/>
        </w:rPr>
        <w:t xml:space="preserve">.  </w:t>
      </w:r>
      <w:r>
        <w:rPr>
          <w:rFonts w:asciiTheme="minorHAnsi" w:hAnsiTheme="minorHAnsi"/>
        </w:rPr>
        <w:t>Any substitution submitted by Contractor must meet the form, fit, function, and life cycle criteria of the item proposed to be replaced, and there must be a reduction in Contract Price including Consultant review fees and charges</w:t>
      </w:r>
      <w:r w:rsidR="00E56A22">
        <w:rPr>
          <w:rFonts w:asciiTheme="minorHAnsi" w:hAnsiTheme="minorHAnsi"/>
        </w:rPr>
        <w:t xml:space="preserve">.  </w:t>
      </w:r>
      <w:r w:rsidR="002C34EA">
        <w:rPr>
          <w:rFonts w:asciiTheme="minorHAnsi" w:hAnsiTheme="minorHAnsi"/>
        </w:rPr>
        <w:t>Unless otherwise indicated in the relevant Change Order,</w:t>
      </w:r>
      <w:r>
        <w:rPr>
          <w:rFonts w:asciiTheme="minorHAnsi" w:hAnsiTheme="minorHAnsi"/>
        </w:rPr>
        <w:t xml:space="preserve"> a substitution is approved, the net dollar savings shall be shared equally between Contractor and </w:t>
      </w:r>
      <w:r w:rsidR="001F4BE6">
        <w:rPr>
          <w:rFonts w:asciiTheme="minorHAnsi" w:hAnsiTheme="minorHAnsi"/>
        </w:rPr>
        <w:t>Municipality</w:t>
      </w:r>
      <w:r>
        <w:rPr>
          <w:rFonts w:asciiTheme="minorHAnsi" w:hAnsiTheme="minorHAnsi"/>
        </w:rPr>
        <w:t xml:space="preserve"> and processed as a deductive Change Order</w:t>
      </w:r>
      <w:r w:rsidR="00E56A22">
        <w:rPr>
          <w:rFonts w:asciiTheme="minorHAnsi" w:hAnsiTheme="minorHAnsi"/>
        </w:rPr>
        <w:t xml:space="preserve">. </w:t>
      </w:r>
      <w:r w:rsidR="001F4BE6">
        <w:rPr>
          <w:rFonts w:asciiTheme="minorHAnsi" w:hAnsiTheme="minorHAnsi"/>
        </w:rPr>
        <w:t>Municipality</w:t>
      </w:r>
      <w:r>
        <w:rPr>
          <w:rFonts w:asciiTheme="minorHAnsi" w:hAnsiTheme="minorHAnsi"/>
        </w:rPr>
        <w:t xml:space="preserve"> may require Contractor to furnish, at Contractor’s expense, a special performance guarantee or other surety with respect to any substitute approved after award of this Contract.</w:t>
      </w:r>
    </w:p>
    <w:p w14:paraId="78D3AC6C" w14:textId="17C9743E" w:rsidR="00E72121" w:rsidRDefault="00346A80">
      <w:pPr>
        <w:pStyle w:val="Heading2"/>
        <w:spacing w:after="240"/>
        <w:ind w:firstLine="0"/>
        <w:rPr>
          <w:rFonts w:asciiTheme="minorHAnsi" w:hAnsiTheme="minorHAnsi"/>
        </w:rPr>
      </w:pPr>
      <w:bookmarkStart w:id="199" w:name="_Toc27638439"/>
      <w:bookmarkStart w:id="200" w:name="_Toc70876796"/>
      <w:bookmarkStart w:id="201" w:name="_Toc65234509"/>
      <w:r>
        <w:rPr>
          <w:rFonts w:asciiTheme="minorHAnsi" w:hAnsiTheme="minorHAnsi"/>
        </w:rPr>
        <w:lastRenderedPageBreak/>
        <w:t xml:space="preserve">ARTICLE 35 </w:t>
      </w:r>
      <w:r>
        <w:rPr>
          <w:rFonts w:asciiTheme="minorHAnsi" w:hAnsiTheme="minorHAnsi"/>
        </w:rPr>
        <w:tab/>
        <w:t xml:space="preserve">PAYMENT BY </w:t>
      </w:r>
      <w:r w:rsidR="001F4BE6">
        <w:rPr>
          <w:rFonts w:asciiTheme="minorHAnsi" w:hAnsiTheme="minorHAnsi"/>
        </w:rPr>
        <w:t>MUNICIPALITY</w:t>
      </w:r>
      <w:r>
        <w:rPr>
          <w:rFonts w:asciiTheme="minorHAnsi" w:hAnsiTheme="minorHAnsi"/>
        </w:rPr>
        <w:t xml:space="preserve"> FOR TESTS</w:t>
      </w:r>
      <w:bookmarkEnd w:id="199"/>
      <w:bookmarkEnd w:id="200"/>
      <w:bookmarkEnd w:id="201"/>
    </w:p>
    <w:p w14:paraId="5343C9BF" w14:textId="16D1A123" w:rsidR="009F4104" w:rsidRPr="00CA237A" w:rsidRDefault="009F4104" w:rsidP="0052120F">
      <w:pPr>
        <w:spacing w:after="240"/>
        <w:ind w:firstLine="0"/>
        <w:rPr>
          <w:strike/>
          <w:u w:val="single"/>
        </w:rPr>
      </w:pPr>
      <w:bookmarkStart w:id="202" w:name="_Toc377393134"/>
      <w:r w:rsidRPr="00CA237A">
        <w:t xml:space="preserve">Except when otherwise specified in the Contract Documents, the expense of all tests shall be borne by </w:t>
      </w:r>
      <w:r w:rsidR="001F4BE6">
        <w:rPr>
          <w:rFonts w:asciiTheme="minorHAnsi" w:hAnsiTheme="minorHAnsi"/>
        </w:rPr>
        <w:t>Municipality</w:t>
      </w:r>
      <w:r w:rsidRPr="00CA237A">
        <w:t xml:space="preserve"> and </w:t>
      </w:r>
      <w:r w:rsidRPr="00C81F2C">
        <w:rPr>
          <w:rFonts w:eastAsia="Times New Roman" w:cs="Times New Roman"/>
          <w:szCs w:val="24"/>
        </w:rPr>
        <w:t>be</w:t>
      </w:r>
      <w:r w:rsidRPr="0008745E">
        <w:rPr>
          <w:rFonts w:eastAsia="Times New Roman" w:cs="Times New Roman"/>
          <w:szCs w:val="24"/>
        </w:rPr>
        <w:t xml:space="preserve"> </w:t>
      </w:r>
      <w:r w:rsidRPr="00CA237A">
        <w:t xml:space="preserve">performed by a testing firm selected by </w:t>
      </w:r>
      <w:r w:rsidR="008471D1">
        <w:rPr>
          <w:rFonts w:asciiTheme="minorHAnsi" w:hAnsiTheme="minorHAnsi"/>
        </w:rPr>
        <w:t>Municipality</w:t>
      </w:r>
      <w:r w:rsidR="00346A80">
        <w:rPr>
          <w:rFonts w:asciiTheme="minorHAnsi" w:hAnsiTheme="minorHAnsi"/>
        </w:rPr>
        <w:t>.</w:t>
      </w:r>
      <w:r w:rsidRPr="00CA237A">
        <w:t xml:space="preserve"> Contractor </w:t>
      </w:r>
      <w:r w:rsidR="00CE5863">
        <w:t>shall</w:t>
      </w:r>
      <w:r w:rsidR="00193F6A" w:rsidRPr="00CA237A">
        <w:t xml:space="preserve"> </w:t>
      </w:r>
      <w:r w:rsidR="00193F6A">
        <w:rPr>
          <w:rFonts w:eastAsia="Times New Roman" w:cs="Calibri"/>
          <w:szCs w:val="24"/>
        </w:rPr>
        <w:t xml:space="preserve">reimburse </w:t>
      </w:r>
      <w:r w:rsidR="0052120F">
        <w:rPr>
          <w:rFonts w:eastAsia="Times New Roman" w:cs="Calibri"/>
          <w:szCs w:val="24"/>
        </w:rPr>
        <w:t xml:space="preserve">Municipality </w:t>
      </w:r>
      <w:r w:rsidR="00193F6A" w:rsidRPr="00CA237A">
        <w:t xml:space="preserve">the </w:t>
      </w:r>
      <w:r w:rsidRPr="009F4104">
        <w:rPr>
          <w:rFonts w:eastAsia="Times New Roman" w:cs="Calibri"/>
          <w:szCs w:val="24"/>
        </w:rPr>
        <w:t>cost</w:t>
      </w:r>
      <w:r w:rsidR="00193F6A">
        <w:rPr>
          <w:rFonts w:eastAsia="Times New Roman" w:cs="Calibri"/>
          <w:szCs w:val="24"/>
        </w:rPr>
        <w:t>s</w:t>
      </w:r>
      <w:r w:rsidRPr="00CA237A">
        <w:t xml:space="preserve"> of any required test in which the tested Work fails. </w:t>
      </w:r>
      <w:r w:rsidRPr="00083057">
        <w:rPr>
          <w:rFonts w:eastAsia="Times New Roman" w:cs="Calibri"/>
          <w:szCs w:val="24"/>
        </w:rPr>
        <w:t xml:space="preserve"> </w:t>
      </w:r>
      <w:r w:rsidRPr="00CA237A">
        <w:t xml:space="preserve">For road construction projects, the procedure for making tests required by </w:t>
      </w:r>
      <w:r w:rsidR="00A018B6">
        <w:rPr>
          <w:rFonts w:asciiTheme="minorHAnsi" w:hAnsiTheme="minorHAnsi"/>
        </w:rPr>
        <w:t>Municipality</w:t>
      </w:r>
      <w:r w:rsidRPr="00CA237A">
        <w:t xml:space="preserve"> will be in conformance with the most recent edition of the State of Florida, Department of Transportation Standard Specifications for Road and Bridge Construction. </w:t>
      </w:r>
      <w:r>
        <w:rPr>
          <w:rFonts w:eastAsia="Times New Roman" w:cs="Times New Roman"/>
          <w:szCs w:val="24"/>
        </w:rPr>
        <w:t xml:space="preserve"> </w:t>
      </w:r>
    </w:p>
    <w:p w14:paraId="124B6DD8" w14:textId="77777777" w:rsidR="009F4104" w:rsidRPr="002D2C77" w:rsidRDefault="009F4104" w:rsidP="009F4104">
      <w:pPr>
        <w:pStyle w:val="BodyText3"/>
        <w:spacing w:after="0"/>
        <w:rPr>
          <w:rFonts w:asciiTheme="minorHAnsi" w:hAnsiTheme="minorHAnsi"/>
          <w:sz w:val="22"/>
          <w:szCs w:val="22"/>
          <w:u w:val="single"/>
        </w:rPr>
      </w:pPr>
    </w:p>
    <w:p w14:paraId="41B49B4D" w14:textId="7B7E9773" w:rsidR="00E72121" w:rsidRDefault="00346A80">
      <w:pPr>
        <w:pStyle w:val="Heading2"/>
        <w:spacing w:after="240"/>
        <w:ind w:firstLine="0"/>
        <w:rPr>
          <w:rFonts w:asciiTheme="minorHAnsi" w:hAnsiTheme="minorHAnsi"/>
        </w:rPr>
      </w:pPr>
      <w:bookmarkStart w:id="203" w:name="_Toc27638440"/>
      <w:bookmarkStart w:id="204" w:name="_Toc70876797"/>
      <w:bookmarkStart w:id="205" w:name="_Toc65234510"/>
      <w:r>
        <w:rPr>
          <w:rFonts w:asciiTheme="minorHAnsi" w:hAnsiTheme="minorHAnsi"/>
        </w:rPr>
        <w:t xml:space="preserve">ARTICLE 36 </w:t>
      </w:r>
      <w:r>
        <w:rPr>
          <w:rFonts w:asciiTheme="minorHAnsi" w:hAnsiTheme="minorHAnsi"/>
        </w:rPr>
        <w:tab/>
        <w:t>CHANGE IN THE WORK OR TERMS OF CONTRACT</w:t>
      </w:r>
      <w:bookmarkEnd w:id="202"/>
      <w:bookmarkEnd w:id="203"/>
      <w:bookmarkEnd w:id="204"/>
      <w:bookmarkEnd w:id="205"/>
    </w:p>
    <w:p w14:paraId="48B6A387" w14:textId="5B518E3E" w:rsidR="00E72121" w:rsidRDefault="00346A80" w:rsidP="00CA237A">
      <w:pPr>
        <w:pStyle w:val="ListParagraph"/>
        <w:numPr>
          <w:ilvl w:val="1"/>
          <w:numId w:val="47"/>
        </w:numPr>
        <w:spacing w:after="240"/>
        <w:ind w:left="0" w:firstLine="0"/>
        <w:rPr>
          <w:rFonts w:asciiTheme="minorHAnsi" w:hAnsiTheme="minorHAnsi"/>
        </w:rPr>
      </w:pPr>
      <w:r>
        <w:rPr>
          <w:rFonts w:asciiTheme="minorHAnsi" w:hAnsiTheme="minorHAnsi"/>
        </w:rPr>
        <w:t xml:space="preserve">Without invalidating this Contract and without notice to any surety, </w:t>
      </w:r>
      <w:r w:rsidR="001F4BE6">
        <w:rPr>
          <w:rFonts w:asciiTheme="minorHAnsi" w:hAnsiTheme="minorHAnsi"/>
        </w:rPr>
        <w:t>Municipality</w:t>
      </w:r>
      <w:r>
        <w:rPr>
          <w:rFonts w:asciiTheme="minorHAnsi" w:hAnsiTheme="minorHAnsi"/>
        </w:rPr>
        <w:t xml:space="preserve"> has the right to make such increases, decreases, or other changes in the character or quantity of the Work as may be considered necessary or desirable by </w:t>
      </w:r>
      <w:r w:rsidR="001F4BE6">
        <w:rPr>
          <w:rFonts w:asciiTheme="minorHAnsi" w:hAnsiTheme="minorHAnsi"/>
        </w:rPr>
        <w:t>Municipality</w:t>
      </w:r>
      <w:r>
        <w:rPr>
          <w:rFonts w:asciiTheme="minorHAnsi" w:hAnsiTheme="minorHAnsi"/>
        </w:rPr>
        <w:t xml:space="preserve"> to fully and acceptably complete the proposed Work in a satisfactory manner</w:t>
      </w:r>
      <w:r w:rsidR="00E56A22">
        <w:rPr>
          <w:rFonts w:asciiTheme="minorHAnsi" w:hAnsiTheme="minorHAnsi"/>
        </w:rPr>
        <w:t xml:space="preserve">.  </w:t>
      </w:r>
      <w:r>
        <w:rPr>
          <w:rFonts w:asciiTheme="minorHAnsi" w:hAnsiTheme="minorHAnsi"/>
        </w:rPr>
        <w:t>Any extra or additional Work within the scope of this Project must be accomplished by means of appropriate Field Orders and Supplemental Instructions or Change Orders.</w:t>
      </w:r>
    </w:p>
    <w:p w14:paraId="21AC419E" w14:textId="609E2B87" w:rsidR="00E72121" w:rsidRDefault="00346A80" w:rsidP="00CA237A">
      <w:pPr>
        <w:pStyle w:val="ListParagraph"/>
        <w:numPr>
          <w:ilvl w:val="1"/>
          <w:numId w:val="47"/>
        </w:numPr>
        <w:spacing w:after="240"/>
        <w:ind w:left="0" w:firstLine="0"/>
        <w:rPr>
          <w:rFonts w:asciiTheme="minorHAnsi" w:hAnsiTheme="minorHAnsi"/>
        </w:rPr>
      </w:pPr>
      <w:r>
        <w:rPr>
          <w:rFonts w:asciiTheme="minorHAnsi" w:hAnsiTheme="minorHAnsi"/>
        </w:rPr>
        <w:t>Any changes to the terms of this Contract must be contained in a written document, executed by the Parties hereto, with the same formality and of equal dignity as this Contract prior to the initiation of any Work described in such change</w:t>
      </w:r>
      <w:r w:rsidR="00E56A22">
        <w:rPr>
          <w:rFonts w:asciiTheme="minorHAnsi" w:hAnsiTheme="minorHAnsi"/>
        </w:rPr>
        <w:t xml:space="preserve">.  </w:t>
      </w:r>
      <w:r>
        <w:rPr>
          <w:rFonts w:asciiTheme="minorHAnsi" w:hAnsiTheme="minorHAnsi"/>
        </w:rPr>
        <w:t xml:space="preserve">This section shall not prohibit the issuance of Change Orders executed only by </w:t>
      </w:r>
      <w:r w:rsidR="001F4BE6">
        <w:rPr>
          <w:rFonts w:asciiTheme="minorHAnsi" w:hAnsiTheme="minorHAnsi"/>
        </w:rPr>
        <w:t>Municipality</w:t>
      </w:r>
      <w:r>
        <w:rPr>
          <w:rFonts w:asciiTheme="minorHAnsi" w:hAnsiTheme="minorHAnsi"/>
        </w:rPr>
        <w:t>, as provided in this Contract.</w:t>
      </w:r>
      <w:bookmarkStart w:id="206" w:name="_Toc377393135"/>
    </w:p>
    <w:p w14:paraId="685E207D" w14:textId="77777777" w:rsidR="00E72121" w:rsidRDefault="00346A80">
      <w:pPr>
        <w:pStyle w:val="Heading2"/>
        <w:spacing w:after="240"/>
        <w:ind w:firstLine="0"/>
        <w:rPr>
          <w:rFonts w:asciiTheme="minorHAnsi" w:hAnsiTheme="minorHAnsi"/>
        </w:rPr>
      </w:pPr>
      <w:bookmarkStart w:id="207" w:name="_Toc27638441"/>
      <w:bookmarkStart w:id="208" w:name="_Toc70876798"/>
      <w:bookmarkStart w:id="209" w:name="_Toc65234511"/>
      <w:r>
        <w:rPr>
          <w:rFonts w:asciiTheme="minorHAnsi" w:hAnsiTheme="minorHAnsi"/>
        </w:rPr>
        <w:t xml:space="preserve">ARTICLE 37 </w:t>
      </w:r>
      <w:r>
        <w:rPr>
          <w:rFonts w:asciiTheme="minorHAnsi" w:hAnsiTheme="minorHAnsi"/>
        </w:rPr>
        <w:tab/>
        <w:t>FIELD ORDERS AND SUPPLEMENTAL INSTRUCTIONS</w:t>
      </w:r>
      <w:bookmarkEnd w:id="206"/>
      <w:bookmarkEnd w:id="207"/>
      <w:bookmarkEnd w:id="208"/>
      <w:bookmarkEnd w:id="209"/>
    </w:p>
    <w:p w14:paraId="7E11504B" w14:textId="4058298A" w:rsidR="00E72121" w:rsidRDefault="00346A80" w:rsidP="00CA237A">
      <w:pPr>
        <w:pStyle w:val="ListParagraph"/>
        <w:numPr>
          <w:ilvl w:val="1"/>
          <w:numId w:val="48"/>
        </w:numPr>
        <w:spacing w:after="240"/>
        <w:ind w:left="0" w:firstLine="0"/>
        <w:rPr>
          <w:rFonts w:asciiTheme="minorHAnsi" w:hAnsiTheme="minorHAnsi"/>
        </w:rPr>
      </w:pPr>
      <w:r>
        <w:rPr>
          <w:rFonts w:asciiTheme="minorHAnsi" w:hAnsiTheme="minorHAnsi"/>
        </w:rPr>
        <w:t>The Contract Administrator, through Consultant, shall have the right to approve and issue Field Orders setting forth written interpretations of the intent of this Contract and ordering minor changes in the Work</w:t>
      </w:r>
      <w:r w:rsidR="00E56A22">
        <w:rPr>
          <w:rFonts w:asciiTheme="minorHAnsi" w:hAnsiTheme="minorHAnsi"/>
        </w:rPr>
        <w:t xml:space="preserve">.  </w:t>
      </w:r>
      <w:r>
        <w:rPr>
          <w:rFonts w:asciiTheme="minorHAnsi" w:hAnsiTheme="minorHAnsi"/>
        </w:rPr>
        <w:t>Field Orders may not change the Contract Price or the Contract Time.</w:t>
      </w:r>
    </w:p>
    <w:p w14:paraId="79425B3B" w14:textId="6D888132" w:rsidR="00E72121" w:rsidRDefault="00346A80" w:rsidP="00CA237A">
      <w:pPr>
        <w:pStyle w:val="ListParagraph"/>
        <w:numPr>
          <w:ilvl w:val="1"/>
          <w:numId w:val="48"/>
        </w:numPr>
        <w:spacing w:after="240"/>
        <w:ind w:left="0" w:firstLine="0"/>
        <w:rPr>
          <w:rFonts w:asciiTheme="minorHAnsi" w:hAnsiTheme="minorHAnsi"/>
        </w:rPr>
      </w:pPr>
      <w:r>
        <w:rPr>
          <w:rFonts w:asciiTheme="minorHAnsi" w:hAnsiTheme="minorHAnsi"/>
        </w:rPr>
        <w:t>Consultant shall have the right to approve and issue Supplemental Instructions setting forth written orders, instructions, or interpretations concerning the Contract Documents or performance of the Work</w:t>
      </w:r>
      <w:r w:rsidR="00E56A22">
        <w:rPr>
          <w:rFonts w:asciiTheme="minorHAnsi" w:hAnsiTheme="minorHAnsi"/>
        </w:rPr>
        <w:t xml:space="preserve">.  </w:t>
      </w:r>
      <w:r>
        <w:rPr>
          <w:rFonts w:asciiTheme="minorHAnsi" w:hAnsiTheme="minorHAnsi"/>
        </w:rPr>
        <w:t>Supplemental Instructions may not change the Contract Price or the Contract Time.</w:t>
      </w:r>
    </w:p>
    <w:p w14:paraId="01B2EEBB" w14:textId="77777777" w:rsidR="00E72121" w:rsidRDefault="00346A80">
      <w:pPr>
        <w:pStyle w:val="Heading2"/>
        <w:spacing w:after="240"/>
        <w:ind w:firstLine="0"/>
        <w:rPr>
          <w:rFonts w:asciiTheme="minorHAnsi" w:hAnsiTheme="minorHAnsi"/>
        </w:rPr>
      </w:pPr>
      <w:bookmarkStart w:id="210" w:name="_Toc377393136"/>
      <w:bookmarkStart w:id="211" w:name="_Toc27638442"/>
      <w:bookmarkStart w:id="212" w:name="_Toc70876799"/>
      <w:bookmarkStart w:id="213" w:name="_Toc65234512"/>
      <w:r>
        <w:rPr>
          <w:rFonts w:asciiTheme="minorHAnsi" w:hAnsiTheme="minorHAnsi"/>
        </w:rPr>
        <w:t xml:space="preserve">ARTICLE 38 </w:t>
      </w:r>
      <w:r>
        <w:rPr>
          <w:rFonts w:asciiTheme="minorHAnsi" w:hAnsiTheme="minorHAnsi"/>
        </w:rPr>
        <w:tab/>
        <w:t>CHANGE ORDERS</w:t>
      </w:r>
      <w:bookmarkEnd w:id="210"/>
      <w:bookmarkEnd w:id="211"/>
      <w:bookmarkEnd w:id="212"/>
      <w:bookmarkEnd w:id="213"/>
    </w:p>
    <w:p w14:paraId="487D3EFF" w14:textId="135FFE34" w:rsidR="00E72121" w:rsidRDefault="00346A80" w:rsidP="00CA237A">
      <w:pPr>
        <w:pStyle w:val="ListParagraph"/>
        <w:numPr>
          <w:ilvl w:val="1"/>
          <w:numId w:val="49"/>
        </w:numPr>
        <w:spacing w:after="240"/>
        <w:ind w:left="0" w:firstLine="0"/>
        <w:rPr>
          <w:rFonts w:asciiTheme="minorHAnsi" w:hAnsiTheme="minorHAnsi"/>
        </w:rPr>
      </w:pPr>
      <w:r>
        <w:rPr>
          <w:rFonts w:asciiTheme="minorHAnsi" w:hAnsiTheme="minorHAnsi"/>
        </w:rPr>
        <w:t xml:space="preserve">Changes in the quantity or character of the Work within the scope of the Project that cannot be accomplished by means of Field Orders or Supplemental Instructions, including all changes resulting in changes to the Contract Price or the Contract Time, shall be authorized only by Change Orders approved in advance and issued in accordance with the provisions of the </w:t>
      </w:r>
      <w:r w:rsidR="001F4BE6">
        <w:rPr>
          <w:rFonts w:asciiTheme="minorHAnsi" w:hAnsiTheme="minorHAnsi"/>
        </w:rPr>
        <w:t>Municipality</w:t>
      </w:r>
      <w:r w:rsidR="00322499" w:rsidRPr="009A45D6">
        <w:rPr>
          <w:rFonts w:asciiTheme="minorHAnsi" w:hAnsiTheme="minorHAnsi"/>
        </w:rPr>
        <w:t>’s</w:t>
      </w:r>
      <w:r>
        <w:rPr>
          <w:rFonts w:asciiTheme="minorHAnsi" w:hAnsiTheme="minorHAnsi"/>
        </w:rPr>
        <w:t xml:space="preserve"> Procurement Code, as amended.</w:t>
      </w:r>
    </w:p>
    <w:p w14:paraId="7509B81A" w14:textId="1B207AA7" w:rsidR="00E646D4" w:rsidRDefault="00E646D4" w:rsidP="00CA237A">
      <w:pPr>
        <w:pStyle w:val="ListParagraph"/>
        <w:numPr>
          <w:ilvl w:val="1"/>
          <w:numId w:val="49"/>
        </w:numPr>
        <w:spacing w:after="240"/>
        <w:ind w:left="0" w:firstLine="0"/>
        <w:rPr>
          <w:rFonts w:asciiTheme="minorHAnsi" w:hAnsiTheme="minorHAnsi"/>
        </w:rPr>
      </w:pPr>
      <w:r w:rsidRPr="00E646D4">
        <w:rPr>
          <w:rFonts w:asciiTheme="minorHAnsi" w:hAnsiTheme="minorHAnsi"/>
        </w:rPr>
        <w:t xml:space="preserve">If </w:t>
      </w:r>
      <w:r w:rsidR="008A083F">
        <w:rPr>
          <w:rFonts w:asciiTheme="minorHAnsi" w:hAnsiTheme="minorHAnsi"/>
        </w:rPr>
        <w:t>Municipality</w:t>
      </w:r>
      <w:r w:rsidRPr="00E646D4">
        <w:rPr>
          <w:rFonts w:asciiTheme="minorHAnsi" w:hAnsiTheme="minorHAnsi"/>
        </w:rPr>
        <w:t xml:space="preserve"> receives from Contractor a Change Order proposal for construction services requested in writing by </w:t>
      </w:r>
      <w:r w:rsidR="008A083F">
        <w:rPr>
          <w:rFonts w:asciiTheme="minorHAnsi" w:hAnsiTheme="minorHAnsi"/>
        </w:rPr>
        <w:t>Municipality</w:t>
      </w:r>
      <w:r w:rsidRPr="00E646D4">
        <w:rPr>
          <w:rFonts w:asciiTheme="minorHAnsi" w:hAnsiTheme="minorHAnsi"/>
        </w:rPr>
        <w:t xml:space="preserve">, and the Change Order proposal conforms to all statutory requirements and all requirements set forth by this Contract, </w:t>
      </w:r>
      <w:r w:rsidR="008A083F">
        <w:rPr>
          <w:rFonts w:asciiTheme="minorHAnsi" w:hAnsiTheme="minorHAnsi"/>
        </w:rPr>
        <w:t>Municipality</w:t>
      </w:r>
      <w:r w:rsidRPr="00E646D4">
        <w:rPr>
          <w:rFonts w:asciiTheme="minorHAnsi" w:hAnsiTheme="minorHAnsi"/>
        </w:rPr>
        <w:t xml:space="preserve"> shall </w:t>
      </w:r>
      <w:r w:rsidRPr="00E646D4">
        <w:rPr>
          <w:rFonts w:asciiTheme="minorHAnsi" w:hAnsiTheme="minorHAnsi"/>
        </w:rPr>
        <w:lastRenderedPageBreak/>
        <w:t xml:space="preserve">approve or deny the Change Order proposal and send written notice of that decision to Contractor within 35 days after receipt of such Change Order proposal. If </w:t>
      </w:r>
      <w:r w:rsidR="008A083F">
        <w:rPr>
          <w:rFonts w:asciiTheme="minorHAnsi" w:hAnsiTheme="minorHAnsi"/>
        </w:rPr>
        <w:t>Municipality</w:t>
      </w:r>
      <w:r w:rsidRPr="00E646D4">
        <w:rPr>
          <w:rFonts w:asciiTheme="minorHAnsi" w:hAnsiTheme="minorHAnsi"/>
        </w:rPr>
        <w:t xml:space="preserve"> denies a Change Order proposal due to deficiencies in the Change Order proposal, </w:t>
      </w:r>
      <w:r w:rsidR="008A083F">
        <w:rPr>
          <w:rFonts w:asciiTheme="minorHAnsi" w:hAnsiTheme="minorHAnsi"/>
        </w:rPr>
        <w:t>Municipality</w:t>
      </w:r>
      <w:r w:rsidRPr="00E646D4">
        <w:rPr>
          <w:rFonts w:asciiTheme="minorHAnsi" w:hAnsiTheme="minorHAnsi"/>
        </w:rPr>
        <w:t xml:space="preserve"> shall identify the Change Order proposal’s deficiencies and identify the actions necessary to remedy those deficiencies. In addition to any other bases to not issue a Change Order provided for by this Contract, </w:t>
      </w:r>
      <w:r w:rsidR="008A083F">
        <w:rPr>
          <w:rFonts w:asciiTheme="minorHAnsi" w:hAnsiTheme="minorHAnsi"/>
        </w:rPr>
        <w:t>Municipality</w:t>
      </w:r>
      <w:r w:rsidRPr="00E646D4">
        <w:rPr>
          <w:rFonts w:asciiTheme="minorHAnsi" w:hAnsiTheme="minorHAnsi"/>
        </w:rPr>
        <w:t xml:space="preserve"> may deny a Change Order proposal if and to the extent the Contract Administrator determines procuring the additional or changed work is not in the best interests of the </w:t>
      </w:r>
      <w:r w:rsidR="008A083F">
        <w:rPr>
          <w:rFonts w:asciiTheme="minorHAnsi" w:hAnsiTheme="minorHAnsi"/>
        </w:rPr>
        <w:t>Municipality</w:t>
      </w:r>
      <w:r w:rsidRPr="00E646D4">
        <w:rPr>
          <w:rFonts w:asciiTheme="minorHAnsi" w:hAnsiTheme="minorHAnsi"/>
        </w:rPr>
        <w:t>.</w:t>
      </w:r>
    </w:p>
    <w:p w14:paraId="07E685EC" w14:textId="7A5A944F" w:rsidR="00E72121" w:rsidRDefault="00346A80" w:rsidP="00CA237A">
      <w:pPr>
        <w:pStyle w:val="ListParagraph"/>
        <w:numPr>
          <w:ilvl w:val="1"/>
          <w:numId w:val="49"/>
        </w:numPr>
        <w:spacing w:after="240"/>
        <w:ind w:left="0" w:firstLine="0"/>
        <w:rPr>
          <w:rFonts w:asciiTheme="minorHAnsi" w:hAnsiTheme="minorHAnsi"/>
        </w:rPr>
      </w:pPr>
      <w:r>
        <w:rPr>
          <w:rFonts w:asciiTheme="minorHAnsi" w:hAnsiTheme="minorHAnsi"/>
        </w:rPr>
        <w:t xml:space="preserve">Contractor shall not start work on any changes requiring an increase in the Contract Price or the Contract Time until a Change Order setting forth the adjustments is approved by </w:t>
      </w:r>
      <w:r w:rsidR="001F4BE6">
        <w:rPr>
          <w:rFonts w:asciiTheme="minorHAnsi" w:hAnsiTheme="minorHAnsi"/>
        </w:rPr>
        <w:t>Municipality</w:t>
      </w:r>
      <w:r w:rsidR="006160D4" w:rsidRPr="009A45D6">
        <w:rPr>
          <w:rFonts w:asciiTheme="minorHAnsi" w:hAnsiTheme="minorHAnsi"/>
        </w:rPr>
        <w:t>.</w:t>
      </w:r>
      <w:r w:rsidR="00E56A22">
        <w:rPr>
          <w:rFonts w:asciiTheme="minorHAnsi" w:hAnsiTheme="minorHAnsi"/>
        </w:rPr>
        <w:t xml:space="preserve"> </w:t>
      </w:r>
      <w:r>
        <w:rPr>
          <w:rFonts w:asciiTheme="minorHAnsi" w:hAnsiTheme="minorHAnsi"/>
        </w:rPr>
        <w:t xml:space="preserve">Upon receipt of a Change Order, Contractor </w:t>
      </w:r>
      <w:proofErr w:type="gramStart"/>
      <w:r>
        <w:rPr>
          <w:rFonts w:asciiTheme="minorHAnsi" w:hAnsiTheme="minorHAnsi"/>
        </w:rPr>
        <w:t>shall promptly</w:t>
      </w:r>
      <w:proofErr w:type="gramEnd"/>
      <w:r>
        <w:rPr>
          <w:rFonts w:asciiTheme="minorHAnsi" w:hAnsiTheme="minorHAnsi"/>
        </w:rPr>
        <w:t xml:space="preserve"> proceed with the Work set forth in the Change Order.</w:t>
      </w:r>
    </w:p>
    <w:p w14:paraId="31AC6B94" w14:textId="5F5EE8D1" w:rsidR="00E72121" w:rsidRDefault="00346A80" w:rsidP="00CA237A">
      <w:pPr>
        <w:pStyle w:val="ListParagraph"/>
        <w:numPr>
          <w:ilvl w:val="1"/>
          <w:numId w:val="49"/>
        </w:numPr>
        <w:spacing w:after="240"/>
        <w:ind w:left="0" w:firstLine="0"/>
        <w:rPr>
          <w:rFonts w:asciiTheme="minorHAnsi" w:hAnsiTheme="minorHAnsi"/>
        </w:rPr>
      </w:pPr>
      <w:r>
        <w:rPr>
          <w:rFonts w:asciiTheme="minorHAnsi" w:hAnsiTheme="minorHAnsi"/>
        </w:rPr>
        <w:t>I</w:t>
      </w:r>
      <w:r w:rsidR="00942F12">
        <w:rPr>
          <w:rFonts w:asciiTheme="minorHAnsi" w:hAnsiTheme="minorHAnsi"/>
        </w:rPr>
        <w:t>f</w:t>
      </w:r>
      <w:r>
        <w:rPr>
          <w:rFonts w:asciiTheme="minorHAnsi" w:hAnsiTheme="minorHAnsi"/>
        </w:rPr>
        <w:t xml:space="preserve"> satisfactory adjustment cannot be reached for any item requiring a change in the Contract Price or Contract Time, and a Change Order has not </w:t>
      </w:r>
      <w:r w:rsidR="007623A2">
        <w:rPr>
          <w:rFonts w:asciiTheme="minorHAnsi" w:hAnsiTheme="minorHAnsi"/>
        </w:rPr>
        <w:t xml:space="preserve">already </w:t>
      </w:r>
      <w:r>
        <w:rPr>
          <w:rFonts w:asciiTheme="minorHAnsi" w:hAnsiTheme="minorHAnsi"/>
        </w:rPr>
        <w:t xml:space="preserve">been issued, </w:t>
      </w:r>
      <w:r w:rsidR="001F4BE6">
        <w:rPr>
          <w:rFonts w:asciiTheme="minorHAnsi" w:hAnsiTheme="minorHAnsi"/>
        </w:rPr>
        <w:t>Municipality</w:t>
      </w:r>
      <w:r>
        <w:rPr>
          <w:rFonts w:asciiTheme="minorHAnsi" w:hAnsiTheme="minorHAnsi"/>
        </w:rPr>
        <w:t xml:space="preserve"> may, at its sole option, terminate this Contract as it applies to the items in question and make such arrangements as </w:t>
      </w:r>
      <w:r w:rsidR="001F4BE6">
        <w:rPr>
          <w:rFonts w:asciiTheme="minorHAnsi" w:hAnsiTheme="minorHAnsi"/>
        </w:rPr>
        <w:t>Municipality</w:t>
      </w:r>
      <w:r>
        <w:rPr>
          <w:rFonts w:asciiTheme="minorHAnsi" w:hAnsiTheme="minorHAnsi"/>
        </w:rPr>
        <w:t xml:space="preserve"> deems necessary to complete the work associated with the disputed item</w:t>
      </w:r>
      <w:r w:rsidR="007623A2">
        <w:rPr>
          <w:rFonts w:asciiTheme="minorHAnsi" w:hAnsiTheme="minorHAnsi"/>
        </w:rPr>
        <w:t>,</w:t>
      </w:r>
      <w:r>
        <w:rPr>
          <w:rFonts w:asciiTheme="minorHAnsi" w:hAnsiTheme="minorHAnsi"/>
        </w:rPr>
        <w:t xml:space="preserve"> submit the matter in dispute to Consultant as set forth in Article 12</w:t>
      </w:r>
      <w:r w:rsidR="007623A2">
        <w:rPr>
          <w:rFonts w:asciiTheme="minorHAnsi" w:hAnsiTheme="minorHAnsi"/>
        </w:rPr>
        <w:t xml:space="preserve"> </w:t>
      </w:r>
      <w:r w:rsidR="007623A2" w:rsidRPr="007623A2">
        <w:rPr>
          <w:rFonts w:asciiTheme="minorHAnsi" w:hAnsiTheme="minorHAnsi"/>
        </w:rPr>
        <w:t>or issue a Change Order unilaterally in accordance with Section 38.5</w:t>
      </w:r>
      <w:r w:rsidR="00E56A22">
        <w:rPr>
          <w:rFonts w:asciiTheme="minorHAnsi" w:hAnsiTheme="minorHAnsi"/>
        </w:rPr>
        <w:t xml:space="preserve">.  </w:t>
      </w:r>
    </w:p>
    <w:p w14:paraId="3EA7D320" w14:textId="38E7D5F1" w:rsidR="00E72121" w:rsidRDefault="00346A80" w:rsidP="00CA237A">
      <w:pPr>
        <w:pStyle w:val="ListParagraph"/>
        <w:numPr>
          <w:ilvl w:val="1"/>
          <w:numId w:val="49"/>
        </w:numPr>
        <w:spacing w:after="240"/>
        <w:ind w:left="0" w:firstLine="0"/>
        <w:rPr>
          <w:rFonts w:asciiTheme="minorHAnsi" w:hAnsiTheme="minorHAnsi"/>
        </w:rPr>
      </w:pPr>
      <w:r>
        <w:rPr>
          <w:rFonts w:asciiTheme="minorHAnsi" w:hAnsiTheme="minorHAnsi"/>
        </w:rPr>
        <w:t xml:space="preserve">Under circumstances determined necessary by </w:t>
      </w:r>
      <w:r w:rsidR="001F4BE6">
        <w:rPr>
          <w:rFonts w:asciiTheme="minorHAnsi" w:hAnsiTheme="minorHAnsi"/>
        </w:rPr>
        <w:t>Municipality</w:t>
      </w:r>
      <w:r>
        <w:rPr>
          <w:rFonts w:asciiTheme="minorHAnsi" w:hAnsiTheme="minorHAnsi"/>
        </w:rPr>
        <w:t xml:space="preserve">, Change Orders may be issued unilaterally by </w:t>
      </w:r>
      <w:r w:rsidR="001F4BE6">
        <w:rPr>
          <w:rFonts w:asciiTheme="minorHAnsi" w:hAnsiTheme="minorHAnsi"/>
        </w:rPr>
        <w:t>Municipality</w:t>
      </w:r>
      <w:r w:rsidR="006160D4" w:rsidRPr="009A45D6">
        <w:rPr>
          <w:rFonts w:asciiTheme="minorHAnsi" w:hAnsiTheme="minorHAnsi"/>
        </w:rPr>
        <w:t>.</w:t>
      </w:r>
      <w:r w:rsidR="00E56A22">
        <w:rPr>
          <w:rFonts w:asciiTheme="minorHAnsi" w:hAnsiTheme="minorHAnsi"/>
        </w:rPr>
        <w:t xml:space="preserve"> </w:t>
      </w:r>
      <w:r>
        <w:rPr>
          <w:rFonts w:asciiTheme="minorHAnsi" w:hAnsiTheme="minorHAnsi"/>
        </w:rPr>
        <w:t xml:space="preserve">During the pendency of the dispute, and upon receipt of a Change Order from </w:t>
      </w:r>
      <w:r w:rsidR="001F4BE6">
        <w:rPr>
          <w:rFonts w:asciiTheme="minorHAnsi" w:hAnsiTheme="minorHAnsi"/>
        </w:rPr>
        <w:t>Municipality</w:t>
      </w:r>
      <w:r>
        <w:rPr>
          <w:rFonts w:asciiTheme="minorHAnsi" w:hAnsiTheme="minorHAnsi"/>
        </w:rPr>
        <w:t>, Contractor shall promptly proceed with the change in the Work involved and advise Consultant and Contract Administrator in writing within seven (7) days after receipt of the Change Order of Contractor’s agreement or disagreement with the method, if any, provided in the Change Order for determining the proposed adjustment in the Contract Price or Contract Time.</w:t>
      </w:r>
    </w:p>
    <w:p w14:paraId="475B3B9B" w14:textId="442A6493" w:rsidR="00E72121" w:rsidRDefault="00346A80" w:rsidP="00CA237A">
      <w:pPr>
        <w:pStyle w:val="ListParagraph"/>
        <w:numPr>
          <w:ilvl w:val="1"/>
          <w:numId w:val="49"/>
        </w:numPr>
        <w:spacing w:after="360"/>
        <w:ind w:left="0" w:firstLine="0"/>
        <w:rPr>
          <w:rFonts w:asciiTheme="minorHAnsi" w:hAnsiTheme="minorHAnsi"/>
        </w:rPr>
      </w:pPr>
      <w:r>
        <w:rPr>
          <w:rFonts w:asciiTheme="minorHAnsi" w:hAnsiTheme="minorHAnsi"/>
        </w:rPr>
        <w:t>On approval of any Contract change increasing the Contract Price, Contractor shall promptly ensure that the performance bond and payment bond are increased so that each reflects the total Contract Price as increased</w:t>
      </w:r>
      <w:r w:rsidR="00E56A22">
        <w:rPr>
          <w:rFonts w:asciiTheme="minorHAnsi" w:hAnsiTheme="minorHAnsi"/>
        </w:rPr>
        <w:t xml:space="preserve">.  </w:t>
      </w:r>
      <w:r>
        <w:rPr>
          <w:rFonts w:asciiTheme="minorHAnsi" w:hAnsiTheme="minorHAnsi"/>
        </w:rPr>
        <w:t xml:space="preserve">Contractor will promptly provide </w:t>
      </w:r>
      <w:r w:rsidR="001F4BE6">
        <w:rPr>
          <w:rFonts w:asciiTheme="minorHAnsi" w:hAnsiTheme="minorHAnsi"/>
        </w:rPr>
        <w:t>Municipality</w:t>
      </w:r>
      <w:r>
        <w:rPr>
          <w:rFonts w:asciiTheme="minorHAnsi" w:hAnsiTheme="minorHAnsi"/>
        </w:rPr>
        <w:t xml:space="preserve"> such updated bonds</w:t>
      </w:r>
      <w:r w:rsidR="00E56A22">
        <w:rPr>
          <w:rFonts w:asciiTheme="minorHAnsi" w:hAnsiTheme="minorHAnsi"/>
        </w:rPr>
        <w:t xml:space="preserve">.  </w:t>
      </w:r>
    </w:p>
    <w:p w14:paraId="120A8001" w14:textId="77777777" w:rsidR="00E72121" w:rsidRDefault="00346A80">
      <w:pPr>
        <w:pStyle w:val="Heading2"/>
        <w:spacing w:after="240"/>
        <w:ind w:firstLine="0"/>
        <w:contextualSpacing/>
        <w:rPr>
          <w:rFonts w:asciiTheme="minorHAnsi" w:hAnsiTheme="minorHAnsi"/>
        </w:rPr>
      </w:pPr>
      <w:bookmarkStart w:id="214" w:name="_Toc377393137"/>
      <w:bookmarkStart w:id="215" w:name="_Toc27638443"/>
      <w:bookmarkStart w:id="216" w:name="_Toc70876800"/>
      <w:bookmarkStart w:id="217" w:name="_Toc65234513"/>
      <w:r>
        <w:rPr>
          <w:rFonts w:asciiTheme="minorHAnsi" w:hAnsiTheme="minorHAnsi"/>
        </w:rPr>
        <w:t xml:space="preserve">ARTICLE 39 </w:t>
      </w:r>
      <w:r>
        <w:rPr>
          <w:rFonts w:asciiTheme="minorHAnsi" w:hAnsiTheme="minorHAnsi"/>
        </w:rPr>
        <w:tab/>
        <w:t>VALUE OF CHANGE ORDER WORK</w:t>
      </w:r>
      <w:bookmarkEnd w:id="214"/>
      <w:bookmarkEnd w:id="215"/>
      <w:bookmarkEnd w:id="216"/>
      <w:bookmarkEnd w:id="217"/>
    </w:p>
    <w:p w14:paraId="37DD5FE9" w14:textId="77777777" w:rsidR="00E72121" w:rsidRDefault="00346A80" w:rsidP="00CA237A">
      <w:pPr>
        <w:pStyle w:val="ListParagraph"/>
        <w:numPr>
          <w:ilvl w:val="1"/>
          <w:numId w:val="50"/>
        </w:numPr>
        <w:spacing w:after="240"/>
        <w:ind w:left="0" w:firstLine="0"/>
        <w:rPr>
          <w:rFonts w:asciiTheme="minorHAnsi" w:hAnsiTheme="minorHAnsi"/>
        </w:rPr>
      </w:pPr>
      <w:r>
        <w:rPr>
          <w:rFonts w:asciiTheme="minorHAnsi" w:hAnsiTheme="minorHAnsi"/>
        </w:rPr>
        <w:t>The value of any Work covered by a Change Order or of any claim for an increase or decrease in the Contract Price shall be determined in one of the following ways:</w:t>
      </w:r>
    </w:p>
    <w:p w14:paraId="42B5344D" w14:textId="77777777" w:rsidR="00E72121" w:rsidRDefault="00346A80">
      <w:pPr>
        <w:pStyle w:val="ListParagraph"/>
        <w:numPr>
          <w:ilvl w:val="2"/>
          <w:numId w:val="19"/>
        </w:numPr>
        <w:spacing w:after="240"/>
        <w:ind w:left="720" w:firstLine="0"/>
        <w:rPr>
          <w:rFonts w:asciiTheme="minorHAnsi" w:hAnsiTheme="minorHAnsi"/>
        </w:rPr>
      </w:pPr>
      <w:r>
        <w:rPr>
          <w:rFonts w:asciiTheme="minorHAnsi" w:hAnsiTheme="minorHAnsi"/>
        </w:rPr>
        <w:t>If the Work involved is covered by unit prices contained in this Contract, by application of unit prices to the quantities of items involved, subject to the provisions of Section 39.7.</w:t>
      </w:r>
    </w:p>
    <w:p w14:paraId="3CA452D4" w14:textId="4454A5FA" w:rsidR="00E72121" w:rsidRDefault="00346A80">
      <w:pPr>
        <w:pStyle w:val="ListParagraph"/>
        <w:numPr>
          <w:ilvl w:val="2"/>
          <w:numId w:val="19"/>
        </w:numPr>
        <w:spacing w:after="240"/>
        <w:ind w:left="720" w:firstLine="0"/>
      </w:pPr>
      <w:r>
        <w:lastRenderedPageBreak/>
        <w:t xml:space="preserve">By mutual acceptance of a lump sum, which sum Contractor and </w:t>
      </w:r>
      <w:r w:rsidR="001F4BE6">
        <w:t>Municipality</w:t>
      </w:r>
      <w:r>
        <w:t xml:space="preserve"> acknowledge contains a component for overhead and profit</w:t>
      </w:r>
      <w:r w:rsidR="0075137B">
        <w:t>, subject to the provisions of Section 39.8</w:t>
      </w:r>
      <w:r>
        <w:t>.</w:t>
      </w:r>
    </w:p>
    <w:p w14:paraId="070A553A" w14:textId="13C8290A" w:rsidR="00E72121" w:rsidRDefault="00346A80">
      <w:pPr>
        <w:pStyle w:val="ListParagraph"/>
        <w:numPr>
          <w:ilvl w:val="2"/>
          <w:numId w:val="19"/>
        </w:numPr>
        <w:spacing w:after="240"/>
        <w:ind w:left="720" w:firstLine="0"/>
        <w:rPr>
          <w:rFonts w:asciiTheme="minorHAnsi" w:hAnsiTheme="minorHAnsi"/>
        </w:rPr>
      </w:pPr>
      <w:proofErr w:type="gramStart"/>
      <w:r>
        <w:rPr>
          <w:rFonts w:asciiTheme="minorHAnsi" w:hAnsiTheme="minorHAnsi"/>
        </w:rPr>
        <w:t>On the basis of</w:t>
      </w:r>
      <w:proofErr w:type="gramEnd"/>
      <w:r>
        <w:rPr>
          <w:rFonts w:asciiTheme="minorHAnsi" w:hAnsiTheme="minorHAnsi"/>
        </w:rPr>
        <w:t xml:space="preserve"> the “</w:t>
      </w:r>
      <w:r w:rsidR="00652D51">
        <w:rPr>
          <w:rFonts w:asciiTheme="minorHAnsi" w:hAnsiTheme="minorHAnsi"/>
        </w:rPr>
        <w:t>C</w:t>
      </w:r>
      <w:r>
        <w:rPr>
          <w:rFonts w:asciiTheme="minorHAnsi" w:hAnsiTheme="minorHAnsi"/>
        </w:rPr>
        <w:t xml:space="preserve">ost of </w:t>
      </w:r>
      <w:r w:rsidR="00652D51">
        <w:rPr>
          <w:rFonts w:asciiTheme="minorHAnsi" w:hAnsiTheme="minorHAnsi"/>
        </w:rPr>
        <w:t>W</w:t>
      </w:r>
      <w:r>
        <w:rPr>
          <w:rFonts w:asciiTheme="minorHAnsi" w:hAnsiTheme="minorHAnsi"/>
        </w:rPr>
        <w:t>ork,” determined as provided in Sections 39.2 and 39.3, plus a Contractor’s fee for overhead and profit as determined in Section 39.4.</w:t>
      </w:r>
    </w:p>
    <w:p w14:paraId="32744D1D" w14:textId="341128FC" w:rsidR="00E72121" w:rsidRDefault="00346A80" w:rsidP="00CA237A">
      <w:pPr>
        <w:pStyle w:val="ListParagraph"/>
        <w:numPr>
          <w:ilvl w:val="1"/>
          <w:numId w:val="50"/>
        </w:numPr>
        <w:spacing w:after="240"/>
        <w:ind w:left="0" w:firstLine="0"/>
        <w:rPr>
          <w:rFonts w:asciiTheme="minorHAnsi" w:hAnsiTheme="minorHAnsi"/>
        </w:rPr>
      </w:pPr>
      <w:r>
        <w:rPr>
          <w:rFonts w:asciiTheme="minorHAnsi" w:hAnsiTheme="minorHAnsi"/>
        </w:rPr>
        <w:t>The term “</w:t>
      </w:r>
      <w:r w:rsidR="00652D51">
        <w:rPr>
          <w:rFonts w:asciiTheme="minorHAnsi" w:hAnsiTheme="minorHAnsi"/>
        </w:rPr>
        <w:t>C</w:t>
      </w:r>
      <w:r>
        <w:rPr>
          <w:rFonts w:asciiTheme="minorHAnsi" w:hAnsiTheme="minorHAnsi"/>
        </w:rPr>
        <w:t xml:space="preserve">ost of </w:t>
      </w:r>
      <w:r w:rsidR="00652D51">
        <w:rPr>
          <w:rFonts w:asciiTheme="minorHAnsi" w:hAnsiTheme="minorHAnsi"/>
        </w:rPr>
        <w:t>W</w:t>
      </w:r>
      <w:r>
        <w:rPr>
          <w:rFonts w:asciiTheme="minorHAnsi" w:hAnsiTheme="minorHAnsi"/>
        </w:rPr>
        <w:t xml:space="preserve">ork” means the sum of all direct costs necessarily incurred and paid by Contractor </w:t>
      </w:r>
      <w:r w:rsidR="00652D51">
        <w:rPr>
          <w:rFonts w:asciiTheme="minorHAnsi" w:hAnsiTheme="minorHAnsi"/>
        </w:rPr>
        <w:t xml:space="preserve">(or, if applicable, Subcontractor) </w:t>
      </w:r>
      <w:r>
        <w:rPr>
          <w:rFonts w:asciiTheme="minorHAnsi" w:hAnsiTheme="minorHAnsi"/>
        </w:rPr>
        <w:t>in the proper performance of the Work described in the Change Order</w:t>
      </w:r>
      <w:r w:rsidR="00E56A22">
        <w:rPr>
          <w:rFonts w:asciiTheme="minorHAnsi" w:hAnsiTheme="minorHAnsi"/>
        </w:rPr>
        <w:t xml:space="preserve">.  </w:t>
      </w:r>
      <w:r>
        <w:rPr>
          <w:rFonts w:asciiTheme="minorHAnsi" w:hAnsiTheme="minorHAnsi"/>
        </w:rPr>
        <w:t xml:space="preserve">Except as otherwise may be agreed to in writing by </w:t>
      </w:r>
      <w:r w:rsidR="001F4BE6">
        <w:rPr>
          <w:rFonts w:asciiTheme="minorHAnsi" w:hAnsiTheme="minorHAnsi"/>
        </w:rPr>
        <w:t>Municipality</w:t>
      </w:r>
      <w:r>
        <w:rPr>
          <w:rFonts w:asciiTheme="minorHAnsi" w:hAnsiTheme="minorHAnsi"/>
        </w:rPr>
        <w:t>, such costs shall be in amounts no higher than those prevailing in the locality of the Project; shall include only the following items; and shall not include any of the costs itemized in Section 39.3</w:t>
      </w:r>
      <w:r w:rsidR="00E56A22">
        <w:rPr>
          <w:rFonts w:asciiTheme="minorHAnsi" w:hAnsiTheme="minorHAnsi"/>
        </w:rPr>
        <w:t xml:space="preserve">.  </w:t>
      </w:r>
    </w:p>
    <w:p w14:paraId="32BF3078" w14:textId="146769A4"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t xml:space="preserve">Payroll costs for employees in the direct employ of Contractor in the performance of the Work described in the Change Order under schedules of job classifications agreed upon by </w:t>
      </w:r>
      <w:r w:rsidR="001F4BE6">
        <w:rPr>
          <w:rFonts w:asciiTheme="minorHAnsi" w:hAnsiTheme="minorHAnsi"/>
        </w:rPr>
        <w:t>Municipality</w:t>
      </w:r>
      <w:r>
        <w:rPr>
          <w:rFonts w:asciiTheme="minorHAnsi" w:hAnsiTheme="minorHAnsi"/>
        </w:rPr>
        <w:t xml:space="preserve"> and Contractor</w:t>
      </w:r>
      <w:r w:rsidR="00E56A22">
        <w:rPr>
          <w:rFonts w:asciiTheme="minorHAnsi" w:hAnsiTheme="minorHAnsi"/>
        </w:rPr>
        <w:t xml:space="preserve">.  </w:t>
      </w:r>
      <w:r>
        <w:rPr>
          <w:rFonts w:asciiTheme="minorHAnsi" w:hAnsiTheme="minorHAnsi"/>
        </w:rPr>
        <w:t xml:space="preserve">Payroll costs for employees not employed full time on the Work covered by the Change Order shall be apportioned </w:t>
      </w:r>
      <w:proofErr w:type="gramStart"/>
      <w:r>
        <w:rPr>
          <w:rFonts w:asciiTheme="minorHAnsi" w:hAnsiTheme="minorHAnsi"/>
        </w:rPr>
        <w:t>on the basis of</w:t>
      </w:r>
      <w:proofErr w:type="gramEnd"/>
      <w:r>
        <w:rPr>
          <w:rFonts w:asciiTheme="minorHAnsi" w:hAnsiTheme="minorHAnsi"/>
        </w:rPr>
        <w:t xml:space="preserve"> their time spent on the Work</w:t>
      </w:r>
      <w:r w:rsidR="00E56A22">
        <w:rPr>
          <w:rFonts w:asciiTheme="minorHAnsi" w:hAnsiTheme="minorHAnsi"/>
        </w:rPr>
        <w:t xml:space="preserve">.  </w:t>
      </w:r>
      <w:r>
        <w:rPr>
          <w:rFonts w:asciiTheme="minorHAnsi" w:hAnsiTheme="minorHAnsi"/>
        </w:rPr>
        <w:t>Payroll costs shall include, but not be limited to, salaries and wages plus the cost of fringe benefits, which shall include social security contributions, unemployment, excise and payroll taxes, workers’ compensation, health and retirement benefits, bonuses, sick leave, vacation</w:t>
      </w:r>
      <w:r w:rsidR="0014501B" w:rsidRPr="007047D8">
        <w:rPr>
          <w:rFonts w:asciiTheme="minorHAnsi" w:hAnsiTheme="minorHAnsi"/>
        </w:rPr>
        <w:t>,</w:t>
      </w:r>
      <w:r>
        <w:rPr>
          <w:rFonts w:asciiTheme="minorHAnsi" w:hAnsiTheme="minorHAnsi"/>
        </w:rPr>
        <w:t xml:space="preserve"> and holiday pay application thereto</w:t>
      </w:r>
      <w:r w:rsidR="00E56A22">
        <w:rPr>
          <w:rFonts w:asciiTheme="minorHAnsi" w:hAnsiTheme="minorHAnsi"/>
        </w:rPr>
        <w:t xml:space="preserve">.  </w:t>
      </w:r>
      <w:r>
        <w:rPr>
          <w:rFonts w:asciiTheme="minorHAnsi" w:hAnsiTheme="minorHAnsi"/>
        </w:rPr>
        <w:t>Such employees shall include superintendents and foremen at the site</w:t>
      </w:r>
      <w:r w:rsidR="00E56A22">
        <w:rPr>
          <w:rFonts w:asciiTheme="minorHAnsi" w:hAnsiTheme="minorHAnsi"/>
        </w:rPr>
        <w:t xml:space="preserve">.  </w:t>
      </w:r>
      <w:r>
        <w:rPr>
          <w:rFonts w:asciiTheme="minorHAnsi" w:hAnsiTheme="minorHAnsi"/>
        </w:rPr>
        <w:t xml:space="preserve">The expenses of performing the Work after regular working hours, on Sunday or legal holidays, shall be included in the above to the extent authorized in advance by </w:t>
      </w:r>
      <w:r w:rsidR="001F4BE6">
        <w:rPr>
          <w:rFonts w:asciiTheme="minorHAnsi" w:hAnsiTheme="minorHAnsi"/>
        </w:rPr>
        <w:t>Municipality</w:t>
      </w:r>
      <w:r>
        <w:rPr>
          <w:rFonts w:asciiTheme="minorHAnsi" w:hAnsiTheme="minorHAnsi"/>
        </w:rPr>
        <w:t>.</w:t>
      </w:r>
    </w:p>
    <w:p w14:paraId="6BB34AC0" w14:textId="15FED9E0"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t xml:space="preserve">Cost of all </w:t>
      </w:r>
      <w:r w:rsidR="002F4248">
        <w:rPr>
          <w:rFonts w:asciiTheme="minorHAnsi" w:hAnsiTheme="minorHAnsi"/>
        </w:rPr>
        <w:t>M</w:t>
      </w:r>
      <w:r>
        <w:rPr>
          <w:rFonts w:asciiTheme="minorHAnsi" w:hAnsiTheme="minorHAnsi"/>
        </w:rPr>
        <w:t>aterials and equipment furnished and incorporated in the Work, including costs of transportation and storage thereof, and manufacturers’ field services required in connection therewith</w:t>
      </w:r>
      <w:r w:rsidR="00E56A22">
        <w:rPr>
          <w:rFonts w:asciiTheme="minorHAnsi" w:hAnsiTheme="minorHAnsi"/>
        </w:rPr>
        <w:t xml:space="preserve">.  </w:t>
      </w:r>
      <w:r>
        <w:rPr>
          <w:rFonts w:asciiTheme="minorHAnsi" w:hAnsiTheme="minorHAnsi"/>
        </w:rPr>
        <w:t xml:space="preserve">All cash discounts shall accrue to Contractor unless </w:t>
      </w:r>
      <w:r w:rsidR="001F4BE6">
        <w:rPr>
          <w:rFonts w:asciiTheme="minorHAnsi" w:hAnsiTheme="minorHAnsi"/>
        </w:rPr>
        <w:t>Municipality</w:t>
      </w:r>
      <w:r>
        <w:rPr>
          <w:rFonts w:asciiTheme="minorHAnsi" w:hAnsiTheme="minorHAnsi"/>
        </w:rPr>
        <w:t xml:space="preserve"> deposits funds with Contractor to make payments, in which case the cash discounts shall accrue to </w:t>
      </w:r>
      <w:r w:rsidR="001F4BE6">
        <w:rPr>
          <w:rFonts w:asciiTheme="minorHAnsi" w:hAnsiTheme="minorHAnsi"/>
        </w:rPr>
        <w:t>Municipality</w:t>
      </w:r>
      <w:r w:rsidR="00E56A22">
        <w:rPr>
          <w:rFonts w:asciiTheme="minorHAnsi" w:hAnsiTheme="minorHAnsi"/>
        </w:rPr>
        <w:t xml:space="preserve">.  </w:t>
      </w:r>
      <w:r>
        <w:rPr>
          <w:rFonts w:asciiTheme="minorHAnsi" w:hAnsiTheme="minorHAnsi"/>
        </w:rPr>
        <w:t xml:space="preserve">All trade discounts, rebates and refunds, and all returns from sale of surplus </w:t>
      </w:r>
      <w:r w:rsidR="002F4248">
        <w:rPr>
          <w:rFonts w:asciiTheme="minorHAnsi" w:hAnsiTheme="minorHAnsi"/>
        </w:rPr>
        <w:t>M</w:t>
      </w:r>
      <w:r>
        <w:rPr>
          <w:rFonts w:asciiTheme="minorHAnsi" w:hAnsiTheme="minorHAnsi"/>
        </w:rPr>
        <w:t xml:space="preserve">aterials and equipment shall accrue to </w:t>
      </w:r>
      <w:r w:rsidR="001F4BE6">
        <w:rPr>
          <w:rFonts w:asciiTheme="minorHAnsi" w:hAnsiTheme="minorHAnsi"/>
        </w:rPr>
        <w:t>Municipality</w:t>
      </w:r>
      <w:r>
        <w:rPr>
          <w:rFonts w:asciiTheme="minorHAnsi" w:hAnsiTheme="minorHAnsi"/>
        </w:rPr>
        <w:t>, and Contractor shall make provisions so that they may be obtained</w:t>
      </w:r>
      <w:r w:rsidR="00E56A22">
        <w:rPr>
          <w:rFonts w:asciiTheme="minorHAnsi" w:hAnsiTheme="minorHAnsi"/>
        </w:rPr>
        <w:t xml:space="preserve">.  </w:t>
      </w:r>
      <w:r>
        <w:rPr>
          <w:rFonts w:asciiTheme="minorHAnsi" w:hAnsiTheme="minorHAnsi"/>
        </w:rPr>
        <w:t xml:space="preserve">Rentals of all construction equipment and machinery, and the parts thereof, whether rented by Contractor, in accordance with </w:t>
      </w:r>
      <w:r w:rsidR="002F4248">
        <w:rPr>
          <w:rFonts w:asciiTheme="minorHAnsi" w:hAnsiTheme="minorHAnsi"/>
        </w:rPr>
        <w:t xml:space="preserve">written </w:t>
      </w:r>
      <w:r>
        <w:rPr>
          <w:rFonts w:asciiTheme="minorHAnsi" w:hAnsiTheme="minorHAnsi"/>
        </w:rPr>
        <w:t xml:space="preserve">rental agreements approved by </w:t>
      </w:r>
      <w:r w:rsidR="001F4BE6">
        <w:rPr>
          <w:rFonts w:asciiTheme="minorHAnsi" w:hAnsiTheme="minorHAnsi"/>
        </w:rPr>
        <w:t>Municipality</w:t>
      </w:r>
      <w:r>
        <w:rPr>
          <w:rFonts w:asciiTheme="minorHAnsi" w:hAnsiTheme="minorHAnsi"/>
        </w:rPr>
        <w:t xml:space="preserve"> with the advice of Consultant, and the costs of transportation, loading, unloading, installation, dismantling and removal thereof, all in accordance with the terms of said agreements</w:t>
      </w:r>
      <w:r w:rsidR="00E56A22">
        <w:rPr>
          <w:rFonts w:asciiTheme="minorHAnsi" w:hAnsiTheme="minorHAnsi"/>
        </w:rPr>
        <w:t xml:space="preserve">.  </w:t>
      </w:r>
      <w:r w:rsidR="001F4BE6">
        <w:rPr>
          <w:rFonts w:asciiTheme="minorHAnsi" w:hAnsiTheme="minorHAnsi"/>
        </w:rPr>
        <w:t>Municipality</w:t>
      </w:r>
      <w:r>
        <w:rPr>
          <w:rFonts w:asciiTheme="minorHAnsi" w:hAnsiTheme="minorHAnsi"/>
        </w:rPr>
        <w:t xml:space="preserve"> will not be responsible for the cost of the rental of any such equipment, machinery, or parts when the use thereof is no longer necessary for the Work.</w:t>
      </w:r>
    </w:p>
    <w:p w14:paraId="58479BD0" w14:textId="69F8F496" w:rsidR="00E72121" w:rsidRDefault="006160D4">
      <w:pPr>
        <w:pStyle w:val="ListParagraph"/>
        <w:numPr>
          <w:ilvl w:val="2"/>
          <w:numId w:val="18"/>
        </w:numPr>
        <w:spacing w:after="240"/>
        <w:ind w:left="720" w:firstLine="0"/>
        <w:rPr>
          <w:rFonts w:asciiTheme="minorHAnsi" w:hAnsiTheme="minorHAnsi"/>
        </w:rPr>
      </w:pPr>
      <w:r w:rsidRPr="007047D8">
        <w:rPr>
          <w:rFonts w:asciiTheme="minorHAnsi" w:hAnsiTheme="minorHAnsi"/>
        </w:rPr>
        <w:t xml:space="preserve">If required by </w:t>
      </w:r>
      <w:r w:rsidR="001F4BE6">
        <w:rPr>
          <w:rFonts w:asciiTheme="minorHAnsi" w:hAnsiTheme="minorHAnsi"/>
        </w:rPr>
        <w:t>Municipality</w:t>
      </w:r>
      <w:r w:rsidR="00346A80">
        <w:rPr>
          <w:rFonts w:asciiTheme="minorHAnsi" w:hAnsiTheme="minorHAnsi"/>
        </w:rPr>
        <w:t xml:space="preserve">, Contractor shall obtain competitive bids from Subcontractors acceptable to Contractor, and shall deliver such bids to </w:t>
      </w:r>
      <w:r w:rsidR="001F4BE6">
        <w:rPr>
          <w:rFonts w:asciiTheme="minorHAnsi" w:hAnsiTheme="minorHAnsi"/>
        </w:rPr>
        <w:t>Municipality</w:t>
      </w:r>
      <w:r w:rsidR="00346A80">
        <w:rPr>
          <w:rFonts w:asciiTheme="minorHAnsi" w:hAnsiTheme="minorHAnsi"/>
        </w:rPr>
        <w:t xml:space="preserve"> who will then determine, with the advice of Consultant, which bids will be accepted</w:t>
      </w:r>
      <w:r w:rsidR="00E56A22">
        <w:rPr>
          <w:rFonts w:asciiTheme="minorHAnsi" w:hAnsiTheme="minorHAnsi"/>
        </w:rPr>
        <w:t xml:space="preserve">.  </w:t>
      </w:r>
      <w:r w:rsidR="00346A80">
        <w:rPr>
          <w:rFonts w:asciiTheme="minorHAnsi" w:hAnsiTheme="minorHAnsi"/>
        </w:rPr>
        <w:t xml:space="preserve">If the subcontract provides that the Subcontractor is to be paid </w:t>
      </w:r>
      <w:proofErr w:type="gramStart"/>
      <w:r w:rsidR="00346A80">
        <w:rPr>
          <w:rFonts w:asciiTheme="minorHAnsi" w:hAnsiTheme="minorHAnsi"/>
        </w:rPr>
        <w:t>on the basis of</w:t>
      </w:r>
      <w:proofErr w:type="gramEnd"/>
      <w:r w:rsidR="00346A80">
        <w:rPr>
          <w:rFonts w:asciiTheme="minorHAnsi" w:hAnsiTheme="minorHAnsi"/>
        </w:rPr>
        <w:t xml:space="preserve"> </w:t>
      </w:r>
      <w:r w:rsidR="00652D51">
        <w:rPr>
          <w:rFonts w:asciiTheme="minorHAnsi" w:hAnsiTheme="minorHAnsi"/>
        </w:rPr>
        <w:t>C</w:t>
      </w:r>
      <w:r w:rsidR="00346A80">
        <w:rPr>
          <w:rFonts w:asciiTheme="minorHAnsi" w:hAnsiTheme="minorHAnsi"/>
        </w:rPr>
        <w:t xml:space="preserve">ost of </w:t>
      </w:r>
      <w:r w:rsidR="00DE6245">
        <w:rPr>
          <w:rFonts w:asciiTheme="minorHAnsi" w:hAnsiTheme="minorHAnsi"/>
        </w:rPr>
        <w:t xml:space="preserve">Work </w:t>
      </w:r>
      <w:r w:rsidR="00346A80">
        <w:rPr>
          <w:rFonts w:asciiTheme="minorHAnsi" w:hAnsiTheme="minorHAnsi"/>
        </w:rPr>
        <w:t xml:space="preserve">plus a fee, the Subcontractor’s </w:t>
      </w:r>
      <w:r w:rsidR="00652D51">
        <w:rPr>
          <w:rFonts w:asciiTheme="minorHAnsi" w:hAnsiTheme="minorHAnsi"/>
        </w:rPr>
        <w:t>C</w:t>
      </w:r>
      <w:r w:rsidR="00346A80">
        <w:rPr>
          <w:rFonts w:asciiTheme="minorHAnsi" w:hAnsiTheme="minorHAnsi"/>
        </w:rPr>
        <w:t xml:space="preserve">ost of </w:t>
      </w:r>
      <w:r w:rsidR="00DE6245">
        <w:rPr>
          <w:rFonts w:asciiTheme="minorHAnsi" w:hAnsiTheme="minorHAnsi"/>
        </w:rPr>
        <w:t xml:space="preserve">Work </w:t>
      </w:r>
      <w:r w:rsidR="00346A80">
        <w:rPr>
          <w:rFonts w:asciiTheme="minorHAnsi" w:hAnsiTheme="minorHAnsi"/>
        </w:rPr>
        <w:t xml:space="preserve">shall be determined in the same manner as </w:t>
      </w:r>
      <w:r w:rsidR="00346A80">
        <w:rPr>
          <w:rFonts w:asciiTheme="minorHAnsi" w:hAnsiTheme="minorHAnsi"/>
        </w:rPr>
        <w:lastRenderedPageBreak/>
        <w:t xml:space="preserve">Contractor’s </w:t>
      </w:r>
      <w:r w:rsidR="00652D51">
        <w:rPr>
          <w:rFonts w:asciiTheme="minorHAnsi" w:hAnsiTheme="minorHAnsi"/>
        </w:rPr>
        <w:t>C</w:t>
      </w:r>
      <w:r w:rsidR="00346A80">
        <w:rPr>
          <w:rFonts w:asciiTheme="minorHAnsi" w:hAnsiTheme="minorHAnsi"/>
        </w:rPr>
        <w:t xml:space="preserve">ost of </w:t>
      </w:r>
      <w:r w:rsidR="00DE6245">
        <w:rPr>
          <w:rFonts w:asciiTheme="minorHAnsi" w:hAnsiTheme="minorHAnsi"/>
        </w:rPr>
        <w:t>Work</w:t>
      </w:r>
      <w:r w:rsidR="00E56A22">
        <w:rPr>
          <w:rFonts w:asciiTheme="minorHAnsi" w:hAnsiTheme="minorHAnsi"/>
        </w:rPr>
        <w:t xml:space="preserve">.  </w:t>
      </w:r>
      <w:r w:rsidR="00346A80">
        <w:rPr>
          <w:rFonts w:asciiTheme="minorHAnsi" w:hAnsiTheme="minorHAnsi"/>
        </w:rPr>
        <w:t>All Subcontractors shall be subject to the other provisions of this Contract insofar as applicable.</w:t>
      </w:r>
    </w:p>
    <w:p w14:paraId="4E316256" w14:textId="77777777" w:rsidR="00E72121" w:rsidRDefault="00346A80">
      <w:pPr>
        <w:pStyle w:val="ListParagraph"/>
        <w:numPr>
          <w:ilvl w:val="2"/>
          <w:numId w:val="18"/>
        </w:numPr>
        <w:spacing w:after="240"/>
        <w:ind w:left="720" w:firstLine="0"/>
      </w:pPr>
      <w:r>
        <w:t>Cost of special consultants, including, but not limited to, engineers, architects, testing laboratories, and surveyors employed for services specifically related to the performance of the work described in the Change Order.</w:t>
      </w:r>
    </w:p>
    <w:p w14:paraId="57966D09" w14:textId="77777777"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t>Supplemental costs including the following:</w:t>
      </w:r>
    </w:p>
    <w:p w14:paraId="40E1CC69" w14:textId="6CF91C65" w:rsidR="00E72121" w:rsidRDefault="00346A80" w:rsidP="00CA237A">
      <w:pPr>
        <w:pStyle w:val="ListParagraph"/>
        <w:numPr>
          <w:ilvl w:val="3"/>
          <w:numId w:val="18"/>
        </w:numPr>
        <w:tabs>
          <w:tab w:val="left" w:pos="1710"/>
          <w:tab w:val="left" w:pos="2160"/>
          <w:tab w:val="left" w:pos="2520"/>
        </w:tabs>
        <w:spacing w:after="240"/>
        <w:ind w:left="1440" w:firstLine="0"/>
        <w:rPr>
          <w:rFonts w:asciiTheme="minorHAnsi" w:hAnsiTheme="minorHAnsi"/>
        </w:rPr>
      </w:pPr>
      <w:r>
        <w:rPr>
          <w:rFonts w:asciiTheme="minorHAnsi" w:hAnsiTheme="minorHAnsi"/>
        </w:rPr>
        <w:t xml:space="preserve">All </w:t>
      </w:r>
      <w:r w:rsidR="00A564D5">
        <w:rPr>
          <w:rFonts w:asciiTheme="minorHAnsi" w:hAnsiTheme="minorHAnsi"/>
        </w:rPr>
        <w:t>M</w:t>
      </w:r>
      <w:r>
        <w:rPr>
          <w:rFonts w:asciiTheme="minorHAnsi" w:hAnsiTheme="minorHAnsi"/>
        </w:rPr>
        <w:t>aterials, supplies, equipment, machinery, appliances, office and temporary facilities</w:t>
      </w:r>
      <w:proofErr w:type="gramStart"/>
      <w:r>
        <w:rPr>
          <w:rFonts w:asciiTheme="minorHAnsi" w:hAnsiTheme="minorHAnsi"/>
        </w:rPr>
        <w:t>, including</w:t>
      </w:r>
      <w:proofErr w:type="gramEnd"/>
      <w:r>
        <w:rPr>
          <w:rFonts w:asciiTheme="minorHAnsi" w:hAnsiTheme="minorHAnsi"/>
        </w:rPr>
        <w:t xml:space="preserve"> transportation and maintenance thereof, at the site and hand tools not owned by the workers used in the performance of the Work, less market value of such items used but not consumed, and which items remain the property of Contractor.</w:t>
      </w:r>
    </w:p>
    <w:p w14:paraId="316B9F54" w14:textId="77777777" w:rsidR="00E72121" w:rsidRDefault="00346A80" w:rsidP="00CA237A">
      <w:pPr>
        <w:pStyle w:val="ListParagraph"/>
        <w:numPr>
          <w:ilvl w:val="3"/>
          <w:numId w:val="18"/>
        </w:numPr>
        <w:tabs>
          <w:tab w:val="left" w:pos="1710"/>
          <w:tab w:val="left" w:pos="2160"/>
          <w:tab w:val="left" w:pos="2520"/>
        </w:tabs>
        <w:spacing w:after="240"/>
        <w:ind w:left="1440" w:firstLine="0"/>
        <w:rPr>
          <w:rFonts w:asciiTheme="minorHAnsi" w:hAnsiTheme="minorHAnsi"/>
        </w:rPr>
      </w:pPr>
      <w:r>
        <w:rPr>
          <w:rFonts w:asciiTheme="minorHAnsi" w:hAnsiTheme="minorHAnsi"/>
        </w:rPr>
        <w:t>Sales, use, or similar taxes related to the Work, imposed by any governmental authority, for which Contractor is liable.</w:t>
      </w:r>
    </w:p>
    <w:p w14:paraId="08CC226D" w14:textId="77777777" w:rsidR="00E72121" w:rsidRDefault="00346A80" w:rsidP="00CA237A">
      <w:pPr>
        <w:pStyle w:val="ListParagraph"/>
        <w:numPr>
          <w:ilvl w:val="3"/>
          <w:numId w:val="18"/>
        </w:numPr>
        <w:tabs>
          <w:tab w:val="left" w:pos="1710"/>
          <w:tab w:val="left" w:pos="2160"/>
          <w:tab w:val="left" w:pos="2520"/>
        </w:tabs>
        <w:spacing w:after="240"/>
        <w:ind w:left="1440" w:firstLine="0"/>
        <w:rPr>
          <w:rFonts w:asciiTheme="minorHAnsi" w:hAnsiTheme="minorHAnsi"/>
        </w:rPr>
      </w:pPr>
      <w:r>
        <w:rPr>
          <w:rFonts w:asciiTheme="minorHAnsi" w:hAnsiTheme="minorHAnsi"/>
        </w:rPr>
        <w:t>The cost of utilities, fuel, and sanitary facilities at the site.</w:t>
      </w:r>
    </w:p>
    <w:p w14:paraId="1A5158F6" w14:textId="77777777" w:rsidR="00E72121" w:rsidRDefault="00346A80" w:rsidP="00CA237A">
      <w:pPr>
        <w:pStyle w:val="ListParagraph"/>
        <w:numPr>
          <w:ilvl w:val="3"/>
          <w:numId w:val="18"/>
        </w:numPr>
        <w:tabs>
          <w:tab w:val="left" w:pos="1710"/>
          <w:tab w:val="left" w:pos="2160"/>
          <w:tab w:val="left" w:pos="2520"/>
        </w:tabs>
        <w:spacing w:after="240"/>
        <w:ind w:left="1440" w:firstLine="0"/>
        <w:rPr>
          <w:rFonts w:asciiTheme="minorHAnsi" w:hAnsiTheme="minorHAnsi"/>
        </w:rPr>
      </w:pPr>
      <w:r>
        <w:rPr>
          <w:rFonts w:asciiTheme="minorHAnsi" w:hAnsiTheme="minorHAnsi"/>
        </w:rPr>
        <w:t>Cost of premiums for additional bonds and insurance required because of changes in the Work.</w:t>
      </w:r>
    </w:p>
    <w:p w14:paraId="3DCE9309" w14:textId="2DC11DBA" w:rsidR="00E72121" w:rsidRDefault="00346A80">
      <w:pPr>
        <w:pStyle w:val="ListParagraph"/>
        <w:numPr>
          <w:ilvl w:val="1"/>
          <w:numId w:val="18"/>
        </w:numPr>
        <w:spacing w:after="240"/>
        <w:ind w:left="0" w:firstLine="0"/>
        <w:rPr>
          <w:rFonts w:asciiTheme="minorHAnsi" w:hAnsiTheme="minorHAnsi"/>
        </w:rPr>
      </w:pPr>
      <w:r>
        <w:rPr>
          <w:rFonts w:asciiTheme="minorHAnsi" w:hAnsiTheme="minorHAnsi"/>
        </w:rPr>
        <w:t>The term “</w:t>
      </w:r>
      <w:r w:rsidR="00652D51">
        <w:rPr>
          <w:rFonts w:asciiTheme="minorHAnsi" w:hAnsiTheme="minorHAnsi"/>
        </w:rPr>
        <w:t>C</w:t>
      </w:r>
      <w:r>
        <w:rPr>
          <w:rFonts w:asciiTheme="minorHAnsi" w:hAnsiTheme="minorHAnsi"/>
        </w:rPr>
        <w:t xml:space="preserve">ost of </w:t>
      </w:r>
      <w:r w:rsidR="00652D51">
        <w:rPr>
          <w:rFonts w:asciiTheme="minorHAnsi" w:hAnsiTheme="minorHAnsi"/>
        </w:rPr>
        <w:t>W</w:t>
      </w:r>
      <w:r>
        <w:rPr>
          <w:rFonts w:asciiTheme="minorHAnsi" w:hAnsiTheme="minorHAnsi"/>
        </w:rPr>
        <w:t>ork” shall not include any of the following:</w:t>
      </w:r>
    </w:p>
    <w:p w14:paraId="38EB868E" w14:textId="77777777"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t>Payroll costs and other compensation of Contractor’s officers, executives, principals (of partnership and sole proprietorships), general managers, engineers, architects, estimators, schedulers, lawyers, auditors, accountants, purchasing and contracting agents, expediters, timekeepers, clerks and other personnel employed by Contractor whether at the site or in its principal or a branch office, for general administration of the Work that are not specifically included in the agreed-upon schedule of job classifications referred to in subsection 39.2.1, all of which payroll costs and other compensation are to be considered administrative costs covered by Contractor’s fee.</w:t>
      </w:r>
    </w:p>
    <w:p w14:paraId="3E95B799" w14:textId="77777777"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t>Expenses of Contractor’s principal and branch offices other than Contractor’s field office at the Project site.</w:t>
      </w:r>
    </w:p>
    <w:p w14:paraId="10B14366" w14:textId="77777777"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t>Any part of Contractor’s capital expenses, including but not limited to interest on Contractor’s capital employed for the Work as well as charges against Contractor for delinquent payments.</w:t>
      </w:r>
    </w:p>
    <w:p w14:paraId="7B735939" w14:textId="77777777"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t>Cost of premiums for all bonds and for all insurance, whether Contractor is required by this Contract to purchase and maintain the same, except for additional bonds and insurance required because of changes in the Work.</w:t>
      </w:r>
    </w:p>
    <w:p w14:paraId="1332D041" w14:textId="2BC34D79"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lastRenderedPageBreak/>
        <w:t xml:space="preserve">Costs due to the negligence or neglect of Contractor, any Subcontractors, or anyone directly or indirectly employed by any of them or for whose acts any of them may be liable, including but not limited to, the correction of defective Work, disposal of </w:t>
      </w:r>
      <w:r w:rsidR="00954D67">
        <w:rPr>
          <w:rFonts w:asciiTheme="minorHAnsi" w:hAnsiTheme="minorHAnsi"/>
        </w:rPr>
        <w:t>M</w:t>
      </w:r>
      <w:r>
        <w:rPr>
          <w:rFonts w:asciiTheme="minorHAnsi" w:hAnsiTheme="minorHAnsi"/>
        </w:rPr>
        <w:t>aterials or equipment wrongly supplied, and repairing or remedying any damage to property.</w:t>
      </w:r>
    </w:p>
    <w:p w14:paraId="1F6BFA7F" w14:textId="77777777"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t>Other overhead or general expense costs of any kind.</w:t>
      </w:r>
    </w:p>
    <w:p w14:paraId="0C75AC69" w14:textId="77777777" w:rsidR="00E72121" w:rsidRDefault="00346A80">
      <w:pPr>
        <w:pStyle w:val="ListParagraph"/>
        <w:numPr>
          <w:ilvl w:val="1"/>
          <w:numId w:val="18"/>
        </w:numPr>
        <w:spacing w:after="240"/>
        <w:ind w:left="0" w:firstLine="0"/>
        <w:rPr>
          <w:rFonts w:asciiTheme="minorHAnsi" w:hAnsiTheme="minorHAnsi"/>
        </w:rPr>
      </w:pPr>
      <w:r>
        <w:rPr>
          <w:rFonts w:asciiTheme="minorHAnsi" w:hAnsiTheme="minorHAnsi"/>
        </w:rPr>
        <w:t>Contractor’s fee for overhead and profit shall be determined as follows:</w:t>
      </w:r>
    </w:p>
    <w:p w14:paraId="1963FC8F" w14:textId="67875075"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t>A mutually acceptable fixed fee, or if no fixed fee can be agreed upon</w:t>
      </w:r>
      <w:r w:rsidR="00F922D8">
        <w:rPr>
          <w:rFonts w:asciiTheme="minorHAnsi" w:hAnsiTheme="minorHAnsi"/>
        </w:rPr>
        <w:t>, then</w:t>
      </w:r>
      <w:r>
        <w:rPr>
          <w:rFonts w:asciiTheme="minorHAnsi" w:hAnsiTheme="minorHAnsi"/>
        </w:rPr>
        <w:t>;</w:t>
      </w:r>
    </w:p>
    <w:p w14:paraId="2BDCA735" w14:textId="77777777"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t>A fee based on the following percentages of the various portions of the cost of the Work:</w:t>
      </w:r>
    </w:p>
    <w:p w14:paraId="4B076B01" w14:textId="77777777" w:rsidR="00E72121" w:rsidRDefault="00346A80">
      <w:pPr>
        <w:pStyle w:val="ListParagraph"/>
        <w:numPr>
          <w:ilvl w:val="3"/>
          <w:numId w:val="18"/>
        </w:numPr>
        <w:tabs>
          <w:tab w:val="left" w:pos="2520"/>
        </w:tabs>
        <w:spacing w:after="240"/>
        <w:ind w:left="1440" w:firstLine="0"/>
        <w:rPr>
          <w:rFonts w:asciiTheme="minorHAnsi" w:hAnsiTheme="minorHAnsi"/>
        </w:rPr>
      </w:pPr>
      <w:r>
        <w:rPr>
          <w:rFonts w:asciiTheme="minorHAnsi" w:hAnsiTheme="minorHAnsi"/>
        </w:rPr>
        <w:t>For costs incurred under subsections 39.2.1 and 39.2.2, Contractor’s fee shall not exceed ten percent (10%).</w:t>
      </w:r>
    </w:p>
    <w:p w14:paraId="76A0DB87" w14:textId="77777777" w:rsidR="00E72121" w:rsidRDefault="00346A80">
      <w:pPr>
        <w:pStyle w:val="ListParagraph"/>
        <w:numPr>
          <w:ilvl w:val="3"/>
          <w:numId w:val="18"/>
        </w:numPr>
        <w:tabs>
          <w:tab w:val="left" w:pos="2520"/>
        </w:tabs>
        <w:spacing w:after="240"/>
        <w:ind w:left="1440" w:firstLine="0"/>
        <w:rPr>
          <w:rFonts w:asciiTheme="minorHAnsi" w:hAnsiTheme="minorHAnsi"/>
        </w:rPr>
      </w:pPr>
      <w:r>
        <w:rPr>
          <w:rFonts w:asciiTheme="minorHAnsi" w:hAnsiTheme="minorHAnsi"/>
        </w:rPr>
        <w:t xml:space="preserve">For costs incurred under subsection 39.2.3, Contractor’s fee shall not exceed seven and one-half percent (7.5%); and if a subcontract is </w:t>
      </w:r>
      <w:proofErr w:type="gramStart"/>
      <w:r>
        <w:rPr>
          <w:rFonts w:asciiTheme="minorHAnsi" w:hAnsiTheme="minorHAnsi"/>
        </w:rPr>
        <w:t>on the basis of</w:t>
      </w:r>
      <w:proofErr w:type="gramEnd"/>
      <w:r>
        <w:rPr>
          <w:rFonts w:asciiTheme="minorHAnsi" w:hAnsiTheme="minorHAnsi"/>
        </w:rPr>
        <w:t xml:space="preserve"> cost of the work plus a fee, the maximum allowable to the Subcontractor as a fee for overhead and profit shall not exceed ten percent (10%); and</w:t>
      </w:r>
    </w:p>
    <w:p w14:paraId="1412C5E7" w14:textId="77777777" w:rsidR="00E72121" w:rsidRDefault="00346A80">
      <w:pPr>
        <w:pStyle w:val="ListParagraph"/>
        <w:numPr>
          <w:ilvl w:val="3"/>
          <w:numId w:val="18"/>
        </w:numPr>
        <w:tabs>
          <w:tab w:val="left" w:pos="2520"/>
        </w:tabs>
        <w:spacing w:after="240"/>
        <w:ind w:left="1440" w:firstLine="0"/>
        <w:rPr>
          <w:rFonts w:asciiTheme="minorHAnsi" w:hAnsiTheme="minorHAnsi"/>
        </w:rPr>
      </w:pPr>
      <w:r>
        <w:rPr>
          <w:rFonts w:asciiTheme="minorHAnsi" w:hAnsiTheme="minorHAnsi"/>
        </w:rPr>
        <w:t xml:space="preserve">No fee shall be payable </w:t>
      </w:r>
      <w:proofErr w:type="gramStart"/>
      <w:r>
        <w:rPr>
          <w:rFonts w:asciiTheme="minorHAnsi" w:hAnsiTheme="minorHAnsi"/>
        </w:rPr>
        <w:t>on the basis of</w:t>
      </w:r>
      <w:proofErr w:type="gramEnd"/>
      <w:r>
        <w:rPr>
          <w:rFonts w:asciiTheme="minorHAnsi" w:hAnsiTheme="minorHAnsi"/>
        </w:rPr>
        <w:t xml:space="preserve"> costs itemized under subsections 39.2.4 and 39.2.5 (except subsection 39.2.5.3) and Section 39.3.</w:t>
      </w:r>
    </w:p>
    <w:p w14:paraId="2F3EEC23" w14:textId="35A2F785" w:rsidR="00E72121" w:rsidRDefault="00346A80">
      <w:pPr>
        <w:pStyle w:val="ListParagraph"/>
        <w:numPr>
          <w:ilvl w:val="1"/>
          <w:numId w:val="18"/>
        </w:numPr>
        <w:spacing w:after="240"/>
        <w:ind w:left="0" w:firstLine="0"/>
        <w:rPr>
          <w:rFonts w:asciiTheme="minorHAnsi" w:hAnsiTheme="minorHAnsi"/>
        </w:rPr>
      </w:pPr>
      <w:r>
        <w:rPr>
          <w:rFonts w:asciiTheme="minorHAnsi" w:hAnsiTheme="minorHAnsi"/>
        </w:rPr>
        <w:t xml:space="preserve">The amount of credit to </w:t>
      </w:r>
      <w:r w:rsidR="001F4BE6">
        <w:rPr>
          <w:rFonts w:asciiTheme="minorHAnsi" w:hAnsiTheme="minorHAnsi"/>
        </w:rPr>
        <w:t>Municipality</w:t>
      </w:r>
      <w:r>
        <w:rPr>
          <w:rFonts w:asciiTheme="minorHAnsi" w:hAnsiTheme="minorHAnsi"/>
        </w:rPr>
        <w:t xml:space="preserve"> for any change that results in a net decrease in cost will be the amount of the actual net decrease</w:t>
      </w:r>
      <w:r w:rsidR="00E56A22">
        <w:rPr>
          <w:rFonts w:asciiTheme="minorHAnsi" w:hAnsiTheme="minorHAnsi"/>
        </w:rPr>
        <w:t xml:space="preserve">.  </w:t>
      </w:r>
      <w:r>
        <w:rPr>
          <w:rFonts w:asciiTheme="minorHAnsi" w:hAnsiTheme="minorHAnsi"/>
        </w:rPr>
        <w:t xml:space="preserve">When both additions and credits are involved in any one change, the combined overhead and profit shall be figured </w:t>
      </w:r>
      <w:proofErr w:type="gramStart"/>
      <w:r>
        <w:rPr>
          <w:rFonts w:asciiTheme="minorHAnsi" w:hAnsiTheme="minorHAnsi"/>
        </w:rPr>
        <w:t>on the basis of</w:t>
      </w:r>
      <w:proofErr w:type="gramEnd"/>
      <w:r>
        <w:rPr>
          <w:rFonts w:asciiTheme="minorHAnsi" w:hAnsiTheme="minorHAnsi"/>
        </w:rPr>
        <w:t xml:space="preserve"> the net increase, if any</w:t>
      </w:r>
      <w:r w:rsidR="00E56A22">
        <w:rPr>
          <w:rFonts w:asciiTheme="minorHAnsi" w:hAnsiTheme="minorHAnsi"/>
        </w:rPr>
        <w:t xml:space="preserve">.  </w:t>
      </w:r>
      <w:r>
        <w:rPr>
          <w:rFonts w:asciiTheme="minorHAnsi" w:hAnsiTheme="minorHAnsi"/>
        </w:rPr>
        <w:t>Contractor shall not be entitled to claim lost profits for any Work not performed.</w:t>
      </w:r>
    </w:p>
    <w:p w14:paraId="1BF5BD8E" w14:textId="1213B70F" w:rsidR="00E72121" w:rsidRDefault="00346A80">
      <w:pPr>
        <w:pStyle w:val="ListParagraph"/>
        <w:numPr>
          <w:ilvl w:val="1"/>
          <w:numId w:val="18"/>
        </w:numPr>
        <w:spacing w:after="240"/>
        <w:ind w:left="0" w:firstLine="0"/>
        <w:rPr>
          <w:rFonts w:asciiTheme="minorHAnsi" w:hAnsiTheme="minorHAnsi"/>
        </w:rPr>
      </w:pPr>
      <w:r>
        <w:rPr>
          <w:rFonts w:asciiTheme="minorHAnsi" w:hAnsiTheme="minorHAnsi"/>
        </w:rPr>
        <w:t>Whenever the cost of any Work is to be determined pursuant to Sections </w:t>
      </w:r>
      <w:r w:rsidR="00E357B2">
        <w:rPr>
          <w:rFonts w:asciiTheme="minorHAnsi" w:hAnsiTheme="minorHAnsi"/>
        </w:rPr>
        <w:t xml:space="preserve">39.1.3, </w:t>
      </w:r>
      <w:r>
        <w:rPr>
          <w:rFonts w:asciiTheme="minorHAnsi" w:hAnsiTheme="minorHAnsi"/>
        </w:rPr>
        <w:t>39.2</w:t>
      </w:r>
      <w:r w:rsidR="00E357B2">
        <w:rPr>
          <w:rFonts w:asciiTheme="minorHAnsi" w:hAnsiTheme="minorHAnsi"/>
        </w:rPr>
        <w:t>,</w:t>
      </w:r>
      <w:r>
        <w:rPr>
          <w:rFonts w:asciiTheme="minorHAnsi" w:hAnsiTheme="minorHAnsi"/>
        </w:rPr>
        <w:t xml:space="preserve"> and 39.3, Contractor will submit in a form acceptable to Consultant an itemized cost breakdown together with the supporting data.</w:t>
      </w:r>
    </w:p>
    <w:p w14:paraId="3D75A4F6" w14:textId="77777777" w:rsidR="00E72121" w:rsidRDefault="00346A80">
      <w:pPr>
        <w:pStyle w:val="ListParagraph"/>
        <w:numPr>
          <w:ilvl w:val="1"/>
          <w:numId w:val="18"/>
        </w:numPr>
        <w:spacing w:after="240"/>
        <w:ind w:left="0" w:firstLine="0"/>
        <w:rPr>
          <w:rFonts w:asciiTheme="minorHAnsi" w:hAnsiTheme="minorHAnsi"/>
        </w:rPr>
      </w:pPr>
      <w:r>
        <w:rPr>
          <w:rFonts w:asciiTheme="minorHAnsi" w:hAnsiTheme="minorHAnsi"/>
        </w:rPr>
        <w:t xml:space="preserve"> If the quantity of any item of the Work covered by a unit price is increased or decreased by more than twenty percent (20%) from the quantity of such Work indicated in this Contract, an appropriate Change Order shall be issued to adjust the unit price, if warranted.</w:t>
      </w:r>
    </w:p>
    <w:p w14:paraId="654649EE" w14:textId="77777777" w:rsidR="00E72121" w:rsidRDefault="00346A80">
      <w:pPr>
        <w:pStyle w:val="ListParagraph"/>
        <w:numPr>
          <w:ilvl w:val="1"/>
          <w:numId w:val="18"/>
        </w:numPr>
        <w:spacing w:after="240"/>
        <w:ind w:left="0" w:firstLine="0"/>
        <w:rPr>
          <w:rFonts w:asciiTheme="minorHAnsi" w:hAnsiTheme="minorHAnsi"/>
        </w:rPr>
      </w:pPr>
      <w:r>
        <w:rPr>
          <w:rFonts w:asciiTheme="minorHAnsi" w:hAnsiTheme="minorHAnsi"/>
        </w:rPr>
        <w:t>Whenever a change in the Work is to be based on mutual acceptance of a lump sum, whether the amount is an addition, credit or no change-in-cost, Contractor shall submit an initial cost estimate acceptable to Consultant and Contract Administrator.</w:t>
      </w:r>
    </w:p>
    <w:p w14:paraId="548F2420" w14:textId="7E7FDB51"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t xml:space="preserve">Such cost estimate shall include a breakdown listing the quantities and unit prices for </w:t>
      </w:r>
      <w:r w:rsidR="00FC717E">
        <w:rPr>
          <w:rFonts w:asciiTheme="minorHAnsi" w:hAnsiTheme="minorHAnsi"/>
        </w:rPr>
        <w:t>M</w:t>
      </w:r>
      <w:r>
        <w:rPr>
          <w:rFonts w:asciiTheme="minorHAnsi" w:hAnsiTheme="minorHAnsi"/>
        </w:rPr>
        <w:t xml:space="preserve">aterials, labor, </w:t>
      </w:r>
      <w:r w:rsidR="00B768AA">
        <w:rPr>
          <w:rFonts w:asciiTheme="minorHAnsi" w:hAnsiTheme="minorHAnsi"/>
        </w:rPr>
        <w:t>equipment,</w:t>
      </w:r>
      <w:r>
        <w:rPr>
          <w:rFonts w:asciiTheme="minorHAnsi" w:hAnsiTheme="minorHAnsi"/>
        </w:rPr>
        <w:t xml:space="preserve"> and other items of cost.</w:t>
      </w:r>
    </w:p>
    <w:p w14:paraId="1269B259" w14:textId="77777777" w:rsidR="00E72121" w:rsidRDefault="00346A80">
      <w:pPr>
        <w:pStyle w:val="ListParagraph"/>
        <w:numPr>
          <w:ilvl w:val="2"/>
          <w:numId w:val="18"/>
        </w:numPr>
        <w:spacing w:after="240"/>
        <w:ind w:left="720" w:firstLine="0"/>
        <w:rPr>
          <w:rFonts w:asciiTheme="minorHAnsi" w:hAnsiTheme="minorHAnsi"/>
        </w:rPr>
      </w:pPr>
      <w:r>
        <w:rPr>
          <w:rFonts w:asciiTheme="minorHAnsi" w:hAnsiTheme="minorHAnsi"/>
        </w:rPr>
        <w:lastRenderedPageBreak/>
        <w:t>Whenever a change involves Contractor and one or more Subcontractors and the change is an increase in the Contract Price, overhead and profit percentage for Contractor and each Subcontractor shall be itemized separately.</w:t>
      </w:r>
    </w:p>
    <w:p w14:paraId="7BEBC82F" w14:textId="720A5CDB" w:rsidR="00E72121" w:rsidRDefault="00346A80">
      <w:pPr>
        <w:pStyle w:val="ListParagraph"/>
        <w:numPr>
          <w:ilvl w:val="1"/>
          <w:numId w:val="18"/>
        </w:numPr>
        <w:spacing w:after="240"/>
        <w:ind w:left="0" w:firstLine="0"/>
        <w:rPr>
          <w:rFonts w:asciiTheme="minorHAnsi" w:hAnsiTheme="minorHAnsi"/>
        </w:rPr>
      </w:pPr>
      <w:r>
        <w:rPr>
          <w:rFonts w:asciiTheme="minorHAnsi" w:hAnsiTheme="minorHAnsi"/>
        </w:rPr>
        <w:t>Each Change Order must state within the body of the Change Order whether it is based upon unit price, negotiated lump sum, or “</w:t>
      </w:r>
      <w:r w:rsidR="003B5555">
        <w:rPr>
          <w:rFonts w:asciiTheme="minorHAnsi" w:hAnsiTheme="minorHAnsi"/>
        </w:rPr>
        <w:t>C</w:t>
      </w:r>
      <w:r>
        <w:rPr>
          <w:rFonts w:asciiTheme="minorHAnsi" w:hAnsiTheme="minorHAnsi"/>
        </w:rPr>
        <w:t xml:space="preserve">ost of </w:t>
      </w:r>
      <w:r w:rsidR="003B5555">
        <w:rPr>
          <w:rFonts w:asciiTheme="minorHAnsi" w:hAnsiTheme="minorHAnsi"/>
        </w:rPr>
        <w:t>W</w:t>
      </w:r>
      <w:r>
        <w:rPr>
          <w:rFonts w:asciiTheme="minorHAnsi" w:hAnsiTheme="minorHAnsi"/>
        </w:rPr>
        <w:t>ork.”</w:t>
      </w:r>
    </w:p>
    <w:p w14:paraId="1F6BBAB2" w14:textId="77777777" w:rsidR="00E72121" w:rsidRDefault="00346A80">
      <w:pPr>
        <w:pStyle w:val="Heading2"/>
        <w:spacing w:after="240"/>
        <w:ind w:firstLine="0"/>
        <w:rPr>
          <w:rFonts w:asciiTheme="minorHAnsi" w:hAnsiTheme="minorHAnsi"/>
        </w:rPr>
      </w:pPr>
      <w:bookmarkStart w:id="218" w:name="_Toc377393138"/>
      <w:bookmarkStart w:id="219" w:name="_Toc27638444"/>
      <w:bookmarkStart w:id="220" w:name="_Toc70876801"/>
      <w:bookmarkStart w:id="221" w:name="_Toc65234514"/>
      <w:r>
        <w:rPr>
          <w:rFonts w:asciiTheme="minorHAnsi" w:hAnsiTheme="minorHAnsi"/>
        </w:rPr>
        <w:t xml:space="preserve">ARTICLE 40 </w:t>
      </w:r>
      <w:r>
        <w:rPr>
          <w:rFonts w:asciiTheme="minorHAnsi" w:hAnsiTheme="minorHAnsi"/>
        </w:rPr>
        <w:tab/>
        <w:t xml:space="preserve">NOTIFICATION AND CLAIM FOR CHANGE OF </w:t>
      </w:r>
      <w:r>
        <w:rPr>
          <w:rFonts w:asciiTheme="minorHAnsi" w:hAnsiTheme="minorHAnsi"/>
        </w:rPr>
        <w:br/>
        <w:t>CONTRACT TIME OR CONTRACT PRICE</w:t>
      </w:r>
      <w:bookmarkEnd w:id="218"/>
      <w:bookmarkEnd w:id="219"/>
      <w:bookmarkEnd w:id="220"/>
      <w:bookmarkEnd w:id="221"/>
      <w:r>
        <w:rPr>
          <w:rFonts w:asciiTheme="minorHAnsi" w:hAnsiTheme="minorHAnsi"/>
        </w:rPr>
        <w:t xml:space="preserve"> </w:t>
      </w:r>
    </w:p>
    <w:p w14:paraId="02E60FD1" w14:textId="0A0DB3C1" w:rsidR="00E72121" w:rsidRDefault="00346A80">
      <w:pPr>
        <w:pStyle w:val="ListParagraph"/>
        <w:numPr>
          <w:ilvl w:val="1"/>
          <w:numId w:val="20"/>
        </w:numPr>
        <w:spacing w:after="240"/>
        <w:ind w:left="0" w:firstLine="0"/>
        <w:rPr>
          <w:rFonts w:asciiTheme="minorHAnsi" w:hAnsiTheme="minorHAnsi"/>
        </w:rPr>
      </w:pPr>
      <w:bookmarkStart w:id="222" w:name="_Hlk77767143"/>
      <w:r>
        <w:rPr>
          <w:rFonts w:asciiTheme="minorHAnsi" w:hAnsiTheme="minorHAnsi"/>
        </w:rPr>
        <w:t xml:space="preserve">Any claim for a change in the Contract Time or Contract Price shall be made by written notice by Contractor to the Contract Administrator and to Consultant within five (5) days </w:t>
      </w:r>
      <w:r w:rsidR="00FC717E">
        <w:rPr>
          <w:rFonts w:asciiTheme="minorHAnsi" w:hAnsiTheme="minorHAnsi"/>
        </w:rPr>
        <w:t xml:space="preserve">after </w:t>
      </w:r>
      <w:r>
        <w:rPr>
          <w:rFonts w:asciiTheme="minorHAnsi" w:hAnsiTheme="minorHAnsi"/>
        </w:rPr>
        <w:t xml:space="preserve">the commencement of the event giving rise to the claim or Contractor’s knowledge of the claim, and the notice shall state the </w:t>
      </w:r>
      <w:r w:rsidR="00FC717E" w:rsidRPr="00FC717E">
        <w:rPr>
          <w:rFonts w:asciiTheme="minorHAnsi" w:hAnsiTheme="minorHAnsi"/>
        </w:rPr>
        <w:t xml:space="preserve">specific date the event commenced, the date Contractor became aware of the event, and the </w:t>
      </w:r>
      <w:r>
        <w:rPr>
          <w:rFonts w:asciiTheme="minorHAnsi" w:hAnsiTheme="minorHAnsi"/>
        </w:rPr>
        <w:t>general nature and cause of the claim</w:t>
      </w:r>
      <w:r w:rsidR="00E56A22">
        <w:rPr>
          <w:rFonts w:asciiTheme="minorHAnsi" w:hAnsiTheme="minorHAnsi"/>
        </w:rPr>
        <w:t xml:space="preserve">.  </w:t>
      </w:r>
      <w:r>
        <w:rPr>
          <w:rFonts w:asciiTheme="minorHAnsi" w:hAnsiTheme="minorHAnsi"/>
        </w:rPr>
        <w:t>Thereafter, within twenty (20) days after the termination of the event giving rise to the claim or Contractor’s knowledge of the claim, Contractor shall submit written notice of the extent of the claim with supporting information and documentation to the Contract Administrator and Consultant (hereinafter “Claim Notice”)</w:t>
      </w:r>
      <w:r w:rsidR="00E56A22">
        <w:rPr>
          <w:rFonts w:asciiTheme="minorHAnsi" w:hAnsiTheme="minorHAnsi"/>
        </w:rPr>
        <w:t xml:space="preserve">.  </w:t>
      </w:r>
      <w:r w:rsidR="003E04BC" w:rsidRPr="003E04BC">
        <w:rPr>
          <w:rFonts w:asciiTheme="minorHAnsi" w:hAnsiTheme="minorHAnsi"/>
        </w:rPr>
        <w:t>Termination of the event giving rise to the claim shall mean the earlier of the date that the event ends (e.g., weather event) or the date that Contractor has the necessary information, direction, or solution to allow the Contractor to proceed with the Work.</w:t>
      </w:r>
      <w:r w:rsidR="003E04BC">
        <w:rPr>
          <w:rFonts w:asciiTheme="minorHAnsi" w:hAnsiTheme="minorHAnsi"/>
        </w:rPr>
        <w:t xml:space="preserve"> </w:t>
      </w:r>
      <w:r>
        <w:rPr>
          <w:rFonts w:asciiTheme="minorHAnsi" w:hAnsiTheme="minorHAnsi"/>
        </w:rPr>
        <w:t xml:space="preserve">The Claim Notice shall include Contractor’s written notarized certification that the adjustment claimed is the entire adjustment to which Contractor has reason to believe it is entitled </w:t>
      </w:r>
      <w:proofErr w:type="gramStart"/>
      <w:r>
        <w:rPr>
          <w:rFonts w:asciiTheme="minorHAnsi" w:hAnsiTheme="minorHAnsi"/>
        </w:rPr>
        <w:t>as a result of</w:t>
      </w:r>
      <w:proofErr w:type="gramEnd"/>
      <w:r>
        <w:rPr>
          <w:rFonts w:asciiTheme="minorHAnsi" w:hAnsiTheme="minorHAnsi"/>
        </w:rPr>
        <w:t xml:space="preserve"> the occurrence </w:t>
      </w:r>
      <w:r w:rsidR="00296580">
        <w:rPr>
          <w:rFonts w:asciiTheme="minorHAnsi" w:hAnsiTheme="minorHAnsi"/>
        </w:rPr>
        <w:t xml:space="preserve">of </w:t>
      </w:r>
      <w:r>
        <w:rPr>
          <w:rFonts w:asciiTheme="minorHAnsi" w:hAnsiTheme="minorHAnsi"/>
        </w:rPr>
        <w:t>the event giving rise to the claim</w:t>
      </w:r>
      <w:r w:rsidR="00E56A22">
        <w:rPr>
          <w:rFonts w:asciiTheme="minorHAnsi" w:hAnsiTheme="minorHAnsi"/>
        </w:rPr>
        <w:t xml:space="preserve">.  </w:t>
      </w:r>
      <w:r w:rsidR="00296580" w:rsidRPr="00296580">
        <w:rPr>
          <w:rFonts w:asciiTheme="minorHAnsi" w:hAnsiTheme="minorHAnsi"/>
        </w:rPr>
        <w:t>The Claim Notice shall also identify the date Contractor first provided written notice of the event to the Contract Administrator and Consultant.</w:t>
      </w:r>
      <w:r w:rsidR="00296580">
        <w:rPr>
          <w:rFonts w:asciiTheme="minorHAnsi" w:hAnsiTheme="minorHAnsi"/>
        </w:rPr>
        <w:t xml:space="preserve"> </w:t>
      </w:r>
      <w:r>
        <w:rPr>
          <w:rFonts w:asciiTheme="minorHAnsi" w:hAnsiTheme="minorHAnsi"/>
        </w:rPr>
        <w:t>If the Contract Administrator and Contractor cannot resolve a claim for changes in the Contract Time or Contract Price within twenty (20) days after receipt of the Claim Notice by the Contract Administrator and Consultant, then Contractor shall submit the claim to Consultant within five (5) days after the date of impasse in accordance with Article 12 hereof</w:t>
      </w:r>
      <w:r w:rsidR="00E56A22">
        <w:rPr>
          <w:rFonts w:asciiTheme="minorHAnsi" w:hAnsiTheme="minorHAnsi"/>
        </w:rPr>
        <w:t xml:space="preserve">.  </w:t>
      </w:r>
      <w:r>
        <w:rPr>
          <w:rFonts w:asciiTheme="minorHAnsi" w:hAnsiTheme="minorHAnsi"/>
          <w:b/>
        </w:rPr>
        <w:t>IT IS EXPRESSLY AND SPECIFICALLY AGREED THAT ANY AND ALL CLAIMS FOR CHANGES TO THE CONTRACT TIME OR CONTRACT PRICE SHALL BE WAIVED IF NOT SUBMITTED IN STRICT ACCORDANCE WITH THE REQUIREMENTS OF THIS SECTION.</w:t>
      </w:r>
    </w:p>
    <w:p w14:paraId="4EF96D89" w14:textId="3A95DC47" w:rsidR="00E72121" w:rsidRDefault="00346A80">
      <w:pPr>
        <w:pStyle w:val="ListParagraph"/>
        <w:numPr>
          <w:ilvl w:val="1"/>
          <w:numId w:val="20"/>
        </w:numPr>
        <w:spacing w:after="240"/>
        <w:ind w:left="0" w:firstLine="0"/>
        <w:rPr>
          <w:rFonts w:asciiTheme="minorHAnsi" w:hAnsiTheme="minorHAnsi"/>
        </w:rPr>
      </w:pPr>
      <w:r>
        <w:rPr>
          <w:rFonts w:asciiTheme="minorHAnsi" w:hAnsiTheme="minorHAnsi"/>
        </w:rPr>
        <w:t xml:space="preserve">The Contract Time will be extended in an amount equal to time lost on critical Work items due to delays beyond the control of and through no fault or negligence of Contractor if a claim for an extension </w:t>
      </w:r>
      <w:r w:rsidR="007326B4">
        <w:rPr>
          <w:rFonts w:asciiTheme="minorHAnsi" w:hAnsiTheme="minorHAnsi"/>
        </w:rPr>
        <w:t xml:space="preserve">is made </w:t>
      </w:r>
      <w:r>
        <w:rPr>
          <w:rFonts w:asciiTheme="minorHAnsi" w:hAnsiTheme="minorHAnsi"/>
        </w:rPr>
        <w:t>in accordance with Section 40.1</w:t>
      </w:r>
      <w:r w:rsidR="00E56A22">
        <w:rPr>
          <w:rFonts w:asciiTheme="minorHAnsi" w:hAnsiTheme="minorHAnsi"/>
        </w:rPr>
        <w:t xml:space="preserve">.  </w:t>
      </w:r>
      <w:r>
        <w:rPr>
          <w:rFonts w:asciiTheme="minorHAnsi" w:hAnsiTheme="minorHAnsi"/>
        </w:rPr>
        <w:t xml:space="preserve">Such delays shall include, but not be limited to, acts, omissions, or neglect by any separate contractor employed by </w:t>
      </w:r>
      <w:r w:rsidR="001F4BE6">
        <w:rPr>
          <w:rFonts w:asciiTheme="minorHAnsi" w:hAnsiTheme="minorHAnsi"/>
        </w:rPr>
        <w:t>Municipality</w:t>
      </w:r>
      <w:r>
        <w:rPr>
          <w:rFonts w:asciiTheme="minorHAnsi" w:hAnsiTheme="minorHAnsi"/>
        </w:rPr>
        <w:t>, fires, floods, labor disputes, epidemics, abnormal weather conditions or acts of God</w:t>
      </w:r>
      <w:bookmarkEnd w:id="222"/>
      <w:r>
        <w:rPr>
          <w:rFonts w:asciiTheme="minorHAnsi" w:hAnsiTheme="minorHAnsi"/>
        </w:rPr>
        <w:t>.</w:t>
      </w:r>
      <w:bookmarkStart w:id="223" w:name="_Toc377393139"/>
    </w:p>
    <w:p w14:paraId="51EC0BD8" w14:textId="77777777" w:rsidR="00E72121" w:rsidRDefault="00346A80">
      <w:pPr>
        <w:pStyle w:val="Heading2"/>
        <w:spacing w:after="240"/>
        <w:ind w:firstLine="0"/>
        <w:rPr>
          <w:rFonts w:asciiTheme="minorHAnsi" w:hAnsiTheme="minorHAnsi"/>
        </w:rPr>
      </w:pPr>
      <w:bookmarkStart w:id="224" w:name="_Toc27638445"/>
      <w:bookmarkStart w:id="225" w:name="_Toc70876802"/>
      <w:bookmarkStart w:id="226" w:name="_Toc65234515"/>
      <w:r>
        <w:rPr>
          <w:rFonts w:asciiTheme="minorHAnsi" w:hAnsiTheme="minorHAnsi"/>
        </w:rPr>
        <w:t xml:space="preserve">ARTICLE 41 </w:t>
      </w:r>
      <w:r>
        <w:rPr>
          <w:rFonts w:asciiTheme="minorHAnsi" w:hAnsiTheme="minorHAnsi"/>
        </w:rPr>
        <w:tab/>
        <w:t>NO DAMAGES FOR DELAY</w:t>
      </w:r>
      <w:bookmarkEnd w:id="223"/>
      <w:bookmarkEnd w:id="224"/>
      <w:bookmarkEnd w:id="225"/>
      <w:bookmarkEnd w:id="226"/>
    </w:p>
    <w:p w14:paraId="678F3D9A" w14:textId="49DD2F3C" w:rsidR="00E72121" w:rsidRDefault="00346A80">
      <w:pPr>
        <w:spacing w:after="240"/>
        <w:ind w:firstLine="0"/>
        <w:rPr>
          <w:rFonts w:asciiTheme="minorHAnsi" w:hAnsiTheme="minorHAnsi"/>
        </w:rPr>
      </w:pPr>
      <w:bookmarkStart w:id="227" w:name="_Hlk77767082"/>
      <w:r>
        <w:rPr>
          <w:rFonts w:asciiTheme="minorHAnsi" w:hAnsiTheme="minorHAnsi"/>
        </w:rPr>
        <w:t xml:space="preserve">No claim for damages or any claim, other than for an extension of time, shall be made or asserted against </w:t>
      </w:r>
      <w:r w:rsidR="001F4BE6">
        <w:rPr>
          <w:rFonts w:asciiTheme="minorHAnsi" w:hAnsiTheme="minorHAnsi"/>
        </w:rPr>
        <w:t>Municipality</w:t>
      </w:r>
      <w:r>
        <w:rPr>
          <w:rFonts w:asciiTheme="minorHAnsi" w:hAnsiTheme="minorHAnsi"/>
        </w:rPr>
        <w:t xml:space="preserve"> by reason of any delays except as provided herein</w:t>
      </w:r>
      <w:r w:rsidR="00E56A22">
        <w:rPr>
          <w:rFonts w:asciiTheme="minorHAnsi" w:hAnsiTheme="minorHAnsi"/>
        </w:rPr>
        <w:t xml:space="preserve">.  </w:t>
      </w:r>
      <w:r>
        <w:rPr>
          <w:rFonts w:asciiTheme="minorHAnsi" w:hAnsiTheme="minorHAnsi"/>
        </w:rPr>
        <w:t xml:space="preserve">Contractor shall not be entitled to an increase in the Contract Price or payment or compensation of any kind from </w:t>
      </w:r>
      <w:r w:rsidR="001F4BE6">
        <w:rPr>
          <w:rFonts w:asciiTheme="minorHAnsi" w:hAnsiTheme="minorHAnsi"/>
        </w:rPr>
        <w:t>Municipality</w:t>
      </w:r>
      <w:r>
        <w:rPr>
          <w:rFonts w:asciiTheme="minorHAnsi" w:hAnsiTheme="minorHAnsi"/>
        </w:rPr>
        <w:t xml:space="preserve"> for direct, indirect, consequential, impact or other costs, expenses or damages, </w:t>
      </w:r>
      <w:r>
        <w:rPr>
          <w:rFonts w:asciiTheme="minorHAnsi" w:hAnsiTheme="minorHAnsi"/>
        </w:rPr>
        <w:lastRenderedPageBreak/>
        <w:t>including but not limited to costs of acceleration or inefficiency, arising  from delay, disruption, interference or hindrance from any cause whatsoever, whether such delay, disruption, interference or hindrance be reasonable or unreasonable, foreseeable or unforeseeable, or avoidable or unavoidable</w:t>
      </w:r>
      <w:r w:rsidR="00E56A22">
        <w:rPr>
          <w:rFonts w:asciiTheme="minorHAnsi" w:hAnsiTheme="minorHAnsi"/>
        </w:rPr>
        <w:t xml:space="preserve">.  </w:t>
      </w:r>
      <w:r>
        <w:rPr>
          <w:rFonts w:asciiTheme="minorHAnsi" w:hAnsiTheme="minorHAnsi"/>
        </w:rPr>
        <w:t xml:space="preserve">Contractor shall be entitled only to extensions of the Contract Time as the sole and exclusive remedy for such resulting delay, in accordance with and to the extent specifically provided above; provided, however, that this provision shall not preclude recovery of damages by Contractor for actual delays due solely to fraud, bad faith, or active interference on the part of </w:t>
      </w:r>
      <w:r w:rsidR="001F4BE6">
        <w:rPr>
          <w:rFonts w:asciiTheme="minorHAnsi" w:hAnsiTheme="minorHAnsi"/>
        </w:rPr>
        <w:t>Municipality</w:t>
      </w:r>
      <w:r>
        <w:rPr>
          <w:rFonts w:asciiTheme="minorHAnsi" w:hAnsiTheme="minorHAnsi"/>
        </w:rPr>
        <w:t xml:space="preserve"> or its Consultant</w:t>
      </w:r>
      <w:bookmarkEnd w:id="227"/>
      <w:r>
        <w:rPr>
          <w:rFonts w:asciiTheme="minorHAnsi" w:hAnsiTheme="minorHAnsi"/>
        </w:rPr>
        <w:t>.</w:t>
      </w:r>
    </w:p>
    <w:p w14:paraId="7D3B1881" w14:textId="77777777" w:rsidR="00E72121" w:rsidRDefault="00346A80">
      <w:pPr>
        <w:pStyle w:val="Heading2"/>
        <w:spacing w:after="240"/>
        <w:ind w:firstLine="0"/>
        <w:rPr>
          <w:rFonts w:asciiTheme="minorHAnsi" w:hAnsiTheme="minorHAnsi"/>
          <w:lang w:val="fr-FR"/>
        </w:rPr>
      </w:pPr>
      <w:bookmarkStart w:id="228" w:name="_Toc377393140"/>
      <w:bookmarkStart w:id="229" w:name="_Toc27638446"/>
      <w:bookmarkStart w:id="230" w:name="_Toc70876803"/>
      <w:bookmarkStart w:id="231" w:name="_Toc65234516"/>
      <w:r>
        <w:rPr>
          <w:rFonts w:asciiTheme="minorHAnsi" w:hAnsiTheme="minorHAnsi"/>
        </w:rPr>
        <w:t xml:space="preserve">ARTICLE 42 </w:t>
      </w:r>
      <w:r>
        <w:rPr>
          <w:rFonts w:asciiTheme="minorHAnsi" w:hAnsiTheme="minorHAnsi"/>
        </w:rPr>
        <w:tab/>
        <w:t>EXCUSABLE DELAY; COMPENSABLE; NON-COMPENSABLE</w:t>
      </w:r>
      <w:bookmarkEnd w:id="228"/>
      <w:bookmarkEnd w:id="229"/>
      <w:bookmarkEnd w:id="230"/>
      <w:bookmarkEnd w:id="231"/>
    </w:p>
    <w:p w14:paraId="5F280BB7" w14:textId="17C0C486" w:rsidR="00E72121" w:rsidRDefault="00346A80" w:rsidP="00CA237A">
      <w:pPr>
        <w:pStyle w:val="ListParagraph"/>
        <w:numPr>
          <w:ilvl w:val="1"/>
          <w:numId w:val="51"/>
        </w:numPr>
        <w:spacing w:after="240"/>
        <w:ind w:left="0" w:firstLine="0"/>
        <w:rPr>
          <w:rFonts w:asciiTheme="minorHAnsi" w:hAnsiTheme="minorHAnsi"/>
        </w:rPr>
      </w:pPr>
      <w:bookmarkStart w:id="232" w:name="_Hlk77767247"/>
      <w:r>
        <w:rPr>
          <w:rFonts w:asciiTheme="minorHAnsi" w:hAnsiTheme="minorHAnsi"/>
          <w:u w:val="single"/>
        </w:rPr>
        <w:t>Excusable Delay</w:t>
      </w:r>
      <w:r w:rsidR="00E56A22">
        <w:rPr>
          <w:rFonts w:asciiTheme="minorHAnsi" w:hAnsiTheme="minorHAnsi"/>
        </w:rPr>
        <w:t xml:space="preserve">.  </w:t>
      </w:r>
      <w:r>
        <w:rPr>
          <w:rFonts w:asciiTheme="minorHAnsi" w:hAnsiTheme="minorHAnsi"/>
        </w:rPr>
        <w:t>Delay that extends the completion of the Work and that is caused by circumstances beyond the control of Contractor or its Subcontractors, suppliers, or vendors are Excusable Delay</w:t>
      </w:r>
      <w:r w:rsidR="00E56A22">
        <w:rPr>
          <w:rFonts w:asciiTheme="minorHAnsi" w:hAnsiTheme="minorHAnsi"/>
        </w:rPr>
        <w:t xml:space="preserve">.  </w:t>
      </w:r>
      <w:r>
        <w:rPr>
          <w:rFonts w:asciiTheme="minorHAnsi" w:hAnsiTheme="minorHAnsi"/>
        </w:rPr>
        <w:t>Contractor is entitled to a time extension of the Contract Time for each day the Work is delayed due to Excusable Delay</w:t>
      </w:r>
      <w:r w:rsidR="00E56A22">
        <w:rPr>
          <w:rFonts w:asciiTheme="minorHAnsi" w:hAnsiTheme="minorHAnsi"/>
        </w:rPr>
        <w:t xml:space="preserve">.  </w:t>
      </w:r>
      <w:r>
        <w:rPr>
          <w:rFonts w:asciiTheme="minorHAnsi" w:hAnsiTheme="minorHAnsi"/>
        </w:rPr>
        <w:t>Contractor shall document its claim for any time extension as provided in Article 40 hereof</w:t>
      </w:r>
      <w:r w:rsidR="00E56A22">
        <w:rPr>
          <w:rFonts w:asciiTheme="minorHAnsi" w:hAnsiTheme="minorHAnsi"/>
        </w:rPr>
        <w:t xml:space="preserve">.  </w:t>
      </w:r>
      <w:r>
        <w:rPr>
          <w:rFonts w:asciiTheme="minorHAnsi" w:hAnsiTheme="minorHAnsi"/>
        </w:rPr>
        <w:t xml:space="preserve">Failure of Contractor to comply with Article 40 hereof as to any </w:t>
      </w:r>
      <w:proofErr w:type="gramStart"/>
      <w:r>
        <w:rPr>
          <w:rFonts w:asciiTheme="minorHAnsi" w:hAnsiTheme="minorHAnsi"/>
        </w:rPr>
        <w:t>particular event</w:t>
      </w:r>
      <w:proofErr w:type="gramEnd"/>
      <w:r>
        <w:rPr>
          <w:rFonts w:asciiTheme="minorHAnsi" w:hAnsiTheme="minorHAnsi"/>
        </w:rPr>
        <w:t xml:space="preserve"> of delay shall be deemed conclusively to constitute a waiver, abandonment, or relinquishment of </w:t>
      </w:r>
      <w:proofErr w:type="gramStart"/>
      <w:r>
        <w:rPr>
          <w:rFonts w:asciiTheme="minorHAnsi" w:hAnsiTheme="minorHAnsi"/>
        </w:rPr>
        <w:t>any and all</w:t>
      </w:r>
      <w:proofErr w:type="gramEnd"/>
      <w:r>
        <w:rPr>
          <w:rFonts w:asciiTheme="minorHAnsi" w:hAnsiTheme="minorHAnsi"/>
        </w:rPr>
        <w:t xml:space="preserve"> claims resulting from that </w:t>
      </w:r>
      <w:proofErr w:type="gramStart"/>
      <w:r>
        <w:rPr>
          <w:rFonts w:asciiTheme="minorHAnsi" w:hAnsiTheme="minorHAnsi"/>
        </w:rPr>
        <w:t>particular event</w:t>
      </w:r>
      <w:proofErr w:type="gramEnd"/>
      <w:r>
        <w:rPr>
          <w:rFonts w:asciiTheme="minorHAnsi" w:hAnsiTheme="minorHAnsi"/>
        </w:rPr>
        <w:t xml:space="preserve"> of delay</w:t>
      </w:r>
      <w:r w:rsidR="00E56A22">
        <w:rPr>
          <w:rFonts w:asciiTheme="minorHAnsi" w:hAnsiTheme="minorHAnsi"/>
        </w:rPr>
        <w:t xml:space="preserve">.  </w:t>
      </w:r>
      <w:r>
        <w:rPr>
          <w:rFonts w:asciiTheme="minorHAnsi" w:hAnsiTheme="minorHAnsi"/>
        </w:rPr>
        <w:t>Excusable Delay may be compensable or non-compensable, as provided below.</w:t>
      </w:r>
    </w:p>
    <w:p w14:paraId="1E565941" w14:textId="31EE1B00" w:rsidR="00E72121" w:rsidRDefault="00346A80" w:rsidP="00CA237A">
      <w:pPr>
        <w:pStyle w:val="ListParagraph"/>
        <w:numPr>
          <w:ilvl w:val="2"/>
          <w:numId w:val="51"/>
        </w:numPr>
        <w:spacing w:after="240"/>
        <w:ind w:left="720" w:firstLine="0"/>
        <w:rPr>
          <w:rFonts w:asciiTheme="minorHAnsi" w:hAnsiTheme="minorHAnsi"/>
        </w:rPr>
      </w:pPr>
      <w:r>
        <w:rPr>
          <w:rFonts w:asciiTheme="minorHAnsi" w:hAnsiTheme="minorHAnsi"/>
          <w:u w:val="single"/>
        </w:rPr>
        <w:t>Compensable Excusable Delay</w:t>
      </w:r>
      <w:r w:rsidR="00E56A22">
        <w:rPr>
          <w:rFonts w:asciiTheme="minorHAnsi" w:hAnsiTheme="minorHAnsi"/>
        </w:rPr>
        <w:t xml:space="preserve">.  </w:t>
      </w:r>
      <w:r>
        <w:rPr>
          <w:rFonts w:asciiTheme="minorHAnsi" w:hAnsiTheme="minorHAnsi"/>
        </w:rPr>
        <w:t>Excusable Delay is compensable when (</w:t>
      </w:r>
      <w:r w:rsidR="001F43C6">
        <w:rPr>
          <w:rFonts w:asciiTheme="minorHAnsi" w:hAnsiTheme="minorHAnsi"/>
        </w:rPr>
        <w:t>a</w:t>
      </w:r>
      <w:r>
        <w:rPr>
          <w:rFonts w:asciiTheme="minorHAnsi" w:hAnsiTheme="minorHAnsi"/>
        </w:rPr>
        <w:t>) the delay extends the Contract Time; (</w:t>
      </w:r>
      <w:r w:rsidR="001F43C6">
        <w:rPr>
          <w:rFonts w:asciiTheme="minorHAnsi" w:hAnsiTheme="minorHAnsi"/>
        </w:rPr>
        <w:t>b</w:t>
      </w:r>
      <w:r>
        <w:rPr>
          <w:rFonts w:asciiTheme="minorHAnsi" w:hAnsiTheme="minorHAnsi"/>
        </w:rPr>
        <w:t>) is caused by circumstances beyond the control of Contractor or its Subcontractors, suppliers</w:t>
      </w:r>
      <w:r w:rsidR="0008745E">
        <w:rPr>
          <w:rFonts w:asciiTheme="minorHAnsi" w:hAnsiTheme="minorHAnsi"/>
        </w:rPr>
        <w:t>,</w:t>
      </w:r>
      <w:r>
        <w:rPr>
          <w:rFonts w:asciiTheme="minorHAnsi" w:hAnsiTheme="minorHAnsi"/>
        </w:rPr>
        <w:t xml:space="preserve"> or vendor</w:t>
      </w:r>
      <w:r w:rsidR="00792D42">
        <w:rPr>
          <w:rFonts w:asciiTheme="minorHAnsi" w:hAnsiTheme="minorHAnsi"/>
        </w:rPr>
        <w:t>s</w:t>
      </w:r>
      <w:r>
        <w:rPr>
          <w:rFonts w:asciiTheme="minorHAnsi" w:hAnsiTheme="minorHAnsi"/>
        </w:rPr>
        <w:t>; and (</w:t>
      </w:r>
      <w:r w:rsidR="001F43C6">
        <w:rPr>
          <w:rFonts w:asciiTheme="minorHAnsi" w:hAnsiTheme="minorHAnsi"/>
        </w:rPr>
        <w:t>c</w:t>
      </w:r>
      <w:r>
        <w:rPr>
          <w:rFonts w:asciiTheme="minorHAnsi" w:hAnsiTheme="minorHAnsi"/>
        </w:rPr>
        <w:t xml:space="preserve">) is caused solely by fraud, bad </w:t>
      </w:r>
      <w:r w:rsidR="00B768AA">
        <w:rPr>
          <w:rFonts w:asciiTheme="minorHAnsi" w:hAnsiTheme="minorHAnsi"/>
        </w:rPr>
        <w:t>faith,</w:t>
      </w:r>
      <w:r>
        <w:rPr>
          <w:rFonts w:asciiTheme="minorHAnsi" w:hAnsiTheme="minorHAnsi"/>
        </w:rPr>
        <w:t xml:space="preserve"> or active interference on the part of </w:t>
      </w:r>
      <w:r w:rsidR="001F4BE6">
        <w:rPr>
          <w:rFonts w:asciiTheme="minorHAnsi" w:hAnsiTheme="minorHAnsi"/>
        </w:rPr>
        <w:t>Municipality</w:t>
      </w:r>
      <w:r>
        <w:rPr>
          <w:rFonts w:asciiTheme="minorHAnsi" w:hAnsiTheme="minorHAnsi"/>
        </w:rPr>
        <w:t xml:space="preserve"> or its agents</w:t>
      </w:r>
      <w:r w:rsidR="00E56A22">
        <w:rPr>
          <w:rFonts w:asciiTheme="minorHAnsi" w:hAnsiTheme="minorHAnsi"/>
        </w:rPr>
        <w:t xml:space="preserve">.  </w:t>
      </w:r>
      <w:r>
        <w:rPr>
          <w:rFonts w:asciiTheme="minorHAnsi" w:hAnsiTheme="minorHAnsi"/>
        </w:rPr>
        <w:t>In no event shall Contractor be compensated for interim delays that do not extend the Contract Time</w:t>
      </w:r>
      <w:r w:rsidR="00E56A22">
        <w:rPr>
          <w:rFonts w:asciiTheme="minorHAnsi" w:hAnsiTheme="minorHAnsi"/>
        </w:rPr>
        <w:t xml:space="preserve">.  </w:t>
      </w:r>
      <w:r>
        <w:rPr>
          <w:rFonts w:asciiTheme="minorHAnsi" w:hAnsiTheme="minorHAnsi"/>
        </w:rPr>
        <w:t>Contractor shall be entitled to direct and indirect costs for Compensable Excusable Delay</w:t>
      </w:r>
      <w:r w:rsidR="00E56A22">
        <w:rPr>
          <w:rFonts w:asciiTheme="minorHAnsi" w:hAnsiTheme="minorHAnsi"/>
        </w:rPr>
        <w:t xml:space="preserve">.  </w:t>
      </w:r>
      <w:r>
        <w:rPr>
          <w:rFonts w:asciiTheme="minorHAnsi" w:hAnsiTheme="minorHAnsi"/>
        </w:rPr>
        <w:t>Direct costs recoverable by Contractor shall be limited to the actual additional costs allowed pursuant to Article 39 hereof.</w:t>
      </w:r>
    </w:p>
    <w:p w14:paraId="71AACA0F" w14:textId="0C364D8A" w:rsidR="00E72121" w:rsidRDefault="001F4BE6">
      <w:pPr>
        <w:spacing w:after="240"/>
        <w:ind w:left="720" w:firstLine="0"/>
        <w:rPr>
          <w:rFonts w:asciiTheme="minorHAnsi" w:hAnsiTheme="minorHAnsi"/>
        </w:rPr>
      </w:pPr>
      <w:r>
        <w:rPr>
          <w:rFonts w:asciiTheme="minorHAnsi" w:hAnsiTheme="minorHAnsi"/>
        </w:rPr>
        <w:t>Municipality</w:t>
      </w:r>
      <w:r w:rsidR="00346A80">
        <w:rPr>
          <w:rFonts w:asciiTheme="minorHAnsi" w:hAnsiTheme="minorHAnsi"/>
        </w:rPr>
        <w:t xml:space="preserve"> and Contractor recognize and agree that the amount of Contractor’s precise actual indirect costs for delay in the performance and completion of the Work is impossible to determine as of the date of execution of this Contract, and that proof of the precise amount will be difficult</w:t>
      </w:r>
      <w:r w:rsidR="00E56A22">
        <w:rPr>
          <w:rFonts w:asciiTheme="minorHAnsi" w:hAnsiTheme="minorHAnsi"/>
        </w:rPr>
        <w:t xml:space="preserve">.  </w:t>
      </w:r>
      <w:r w:rsidR="00346A80">
        <w:rPr>
          <w:rFonts w:asciiTheme="minorHAnsi" w:hAnsiTheme="minorHAnsi"/>
        </w:rPr>
        <w:t xml:space="preserve">Therefore, indirect costs recoverable by Contractor shall be liquidated </w:t>
      </w:r>
      <w:proofErr w:type="gramStart"/>
      <w:r w:rsidR="00346A80">
        <w:rPr>
          <w:rFonts w:asciiTheme="minorHAnsi" w:hAnsiTheme="minorHAnsi"/>
        </w:rPr>
        <w:t>on a daily basis</w:t>
      </w:r>
      <w:proofErr w:type="gramEnd"/>
      <w:r w:rsidR="00346A80">
        <w:rPr>
          <w:rFonts w:asciiTheme="minorHAnsi" w:hAnsiTheme="minorHAnsi"/>
        </w:rPr>
        <w:t xml:space="preserve"> for each day the Contract Time is delayed due to a Compensable Excusable Delay</w:t>
      </w:r>
      <w:r w:rsidR="00E56A22">
        <w:rPr>
          <w:rFonts w:asciiTheme="minorHAnsi" w:hAnsiTheme="minorHAnsi"/>
        </w:rPr>
        <w:t xml:space="preserve">.  </w:t>
      </w:r>
      <w:r w:rsidR="00346A80">
        <w:rPr>
          <w:rFonts w:asciiTheme="minorHAnsi" w:hAnsiTheme="minorHAnsi"/>
        </w:rPr>
        <w:t>These liquidated indirect costs shall be paid to compensate Contractor for all indirect costs caused by a Compensable Excusable Delay, and shall include, but not be limited to, lost profits, all profit on indirect costs, home office overhead, acceleration, loss of earnings, loss of productivity, loss of bonding capacity, loss of opportunity and all other indirect costs incurred by Contractor</w:t>
      </w:r>
      <w:r w:rsidR="00E56A22">
        <w:rPr>
          <w:rFonts w:asciiTheme="minorHAnsi" w:hAnsiTheme="minorHAnsi"/>
        </w:rPr>
        <w:t xml:space="preserve">.  </w:t>
      </w:r>
      <w:r w:rsidR="00346A80">
        <w:rPr>
          <w:rFonts w:asciiTheme="minorHAnsi" w:hAnsiTheme="minorHAnsi"/>
        </w:rPr>
        <w:t xml:space="preserve">The amount of liquidated indirect costs recoverable shall be </w:t>
      </w:r>
      <w:r w:rsidR="003458CC" w:rsidRPr="00E92FB1">
        <w:rPr>
          <w:rFonts w:asciiTheme="minorHAnsi" w:hAnsiTheme="minorHAnsi"/>
          <w:highlight w:val="yellow"/>
        </w:rPr>
        <w:t>___________________</w:t>
      </w:r>
      <w:r w:rsidR="001F24B0" w:rsidRPr="007047D8">
        <w:rPr>
          <w:rFonts w:asciiTheme="minorHAnsi" w:hAnsiTheme="minorHAnsi"/>
        </w:rPr>
        <w:t xml:space="preserve"> Dollars (</w:t>
      </w:r>
      <w:r w:rsidR="001902C1" w:rsidRPr="007047D8">
        <w:rPr>
          <w:rFonts w:asciiTheme="minorHAnsi" w:hAnsiTheme="minorHAnsi"/>
        </w:rPr>
        <w:t>$</w:t>
      </w:r>
      <w:r w:rsidR="003458CC" w:rsidRPr="00E92FB1">
        <w:rPr>
          <w:rFonts w:asciiTheme="minorHAnsi" w:hAnsiTheme="minorHAnsi"/>
          <w:highlight w:val="yellow"/>
          <w:u w:val="single"/>
        </w:rPr>
        <w:t>________</w:t>
      </w:r>
      <w:r w:rsidR="001F24B0" w:rsidRPr="007047D8">
        <w:rPr>
          <w:rFonts w:asciiTheme="minorHAnsi" w:hAnsiTheme="minorHAnsi"/>
          <w:u w:val="single"/>
        </w:rPr>
        <w:t>)</w:t>
      </w:r>
      <w:r w:rsidR="00346A80">
        <w:rPr>
          <w:rFonts w:asciiTheme="minorHAnsi" w:hAnsiTheme="minorHAnsi"/>
        </w:rPr>
        <w:t xml:space="preserve"> per day for each day this Contract is delayed due to a Compensable Excusable Delay.</w:t>
      </w:r>
    </w:p>
    <w:p w14:paraId="40168B2C" w14:textId="5C28E79E" w:rsidR="00E72121" w:rsidRDefault="00346A80" w:rsidP="00CA237A">
      <w:pPr>
        <w:pStyle w:val="ListParagraph"/>
        <w:numPr>
          <w:ilvl w:val="2"/>
          <w:numId w:val="51"/>
        </w:numPr>
        <w:spacing w:after="240"/>
        <w:ind w:left="720" w:firstLine="0"/>
        <w:rPr>
          <w:rFonts w:asciiTheme="minorHAnsi" w:hAnsiTheme="minorHAnsi"/>
        </w:rPr>
      </w:pPr>
      <w:r>
        <w:rPr>
          <w:rFonts w:asciiTheme="minorHAnsi" w:hAnsiTheme="minorHAnsi"/>
          <w:u w:val="single"/>
        </w:rPr>
        <w:t>Non-Compensable Excusable Delay</w:t>
      </w:r>
      <w:r w:rsidR="00E56A22">
        <w:rPr>
          <w:rFonts w:asciiTheme="minorHAnsi" w:hAnsiTheme="minorHAnsi"/>
        </w:rPr>
        <w:t xml:space="preserve">.  </w:t>
      </w:r>
      <w:r>
        <w:rPr>
          <w:rFonts w:asciiTheme="minorHAnsi" w:hAnsiTheme="minorHAnsi"/>
        </w:rPr>
        <w:t>When Excusable Delay is (</w:t>
      </w:r>
      <w:r w:rsidR="001F43C6">
        <w:rPr>
          <w:rFonts w:asciiTheme="minorHAnsi" w:hAnsiTheme="minorHAnsi"/>
        </w:rPr>
        <w:t>a</w:t>
      </w:r>
      <w:r>
        <w:rPr>
          <w:rFonts w:asciiTheme="minorHAnsi" w:hAnsiTheme="minorHAnsi"/>
        </w:rPr>
        <w:t>) caused by circumstances beyond the control of Contractor, its Subcontractors, suppliers</w:t>
      </w:r>
      <w:r w:rsidR="0008745E">
        <w:rPr>
          <w:rFonts w:asciiTheme="minorHAnsi" w:hAnsiTheme="minorHAnsi"/>
        </w:rPr>
        <w:t>,</w:t>
      </w:r>
      <w:r>
        <w:rPr>
          <w:rFonts w:asciiTheme="minorHAnsi" w:hAnsiTheme="minorHAnsi"/>
        </w:rPr>
        <w:t xml:space="preserve"> and vendors; (</w:t>
      </w:r>
      <w:r w:rsidR="001F43C6">
        <w:rPr>
          <w:rFonts w:asciiTheme="minorHAnsi" w:hAnsiTheme="minorHAnsi"/>
        </w:rPr>
        <w:t>b</w:t>
      </w:r>
      <w:r>
        <w:rPr>
          <w:rFonts w:asciiTheme="minorHAnsi" w:hAnsiTheme="minorHAnsi"/>
        </w:rPr>
        <w:t xml:space="preserve">) caused by circumstances beyond the control of </w:t>
      </w:r>
      <w:r w:rsidR="001F4BE6">
        <w:rPr>
          <w:rFonts w:asciiTheme="minorHAnsi" w:hAnsiTheme="minorHAnsi"/>
        </w:rPr>
        <w:t>Municipality</w:t>
      </w:r>
      <w:r>
        <w:rPr>
          <w:rFonts w:asciiTheme="minorHAnsi" w:hAnsiTheme="minorHAnsi"/>
        </w:rPr>
        <w:t xml:space="preserve"> or Consultant; </w:t>
      </w:r>
      <w:r>
        <w:rPr>
          <w:rFonts w:asciiTheme="minorHAnsi" w:hAnsiTheme="minorHAnsi"/>
        </w:rPr>
        <w:lastRenderedPageBreak/>
        <w:t>or (</w:t>
      </w:r>
      <w:r w:rsidR="001F43C6">
        <w:rPr>
          <w:rFonts w:asciiTheme="minorHAnsi" w:hAnsiTheme="minorHAnsi"/>
        </w:rPr>
        <w:t>c</w:t>
      </w:r>
      <w:r>
        <w:rPr>
          <w:rFonts w:asciiTheme="minorHAnsi" w:hAnsiTheme="minorHAnsi"/>
        </w:rPr>
        <w:t>) caused jointly or concurrently by Contractor or its Subcontractors, suppliers</w:t>
      </w:r>
      <w:r w:rsidR="00C2229E" w:rsidRPr="007047D8">
        <w:rPr>
          <w:rFonts w:asciiTheme="minorHAnsi" w:hAnsiTheme="minorHAnsi"/>
        </w:rPr>
        <w:t>,</w:t>
      </w:r>
      <w:r>
        <w:rPr>
          <w:rFonts w:asciiTheme="minorHAnsi" w:hAnsiTheme="minorHAnsi"/>
        </w:rPr>
        <w:t xml:space="preserve"> or vendors and by </w:t>
      </w:r>
      <w:r w:rsidR="001F4BE6">
        <w:rPr>
          <w:rFonts w:asciiTheme="minorHAnsi" w:hAnsiTheme="minorHAnsi"/>
        </w:rPr>
        <w:t>Municipality</w:t>
      </w:r>
      <w:r>
        <w:rPr>
          <w:rFonts w:asciiTheme="minorHAnsi" w:hAnsiTheme="minorHAnsi"/>
        </w:rPr>
        <w:t xml:space="preserve"> or Consultant, then Contractor shall be entitled only to a time extension and no further compensation for the delay</w:t>
      </w:r>
      <w:bookmarkEnd w:id="232"/>
      <w:r>
        <w:rPr>
          <w:rFonts w:asciiTheme="minorHAnsi" w:hAnsiTheme="minorHAnsi"/>
        </w:rPr>
        <w:t>.</w:t>
      </w:r>
      <w:bookmarkStart w:id="233" w:name="_Toc377393141"/>
    </w:p>
    <w:p w14:paraId="3BE5FC37" w14:textId="77777777" w:rsidR="00E72121" w:rsidRDefault="00346A80">
      <w:pPr>
        <w:pStyle w:val="Heading2"/>
        <w:spacing w:after="240"/>
        <w:ind w:firstLine="0"/>
        <w:rPr>
          <w:rFonts w:asciiTheme="minorHAnsi" w:hAnsiTheme="minorHAnsi"/>
        </w:rPr>
      </w:pPr>
      <w:bookmarkStart w:id="234" w:name="_Toc27638447"/>
      <w:bookmarkStart w:id="235" w:name="_Toc70876804"/>
      <w:bookmarkStart w:id="236" w:name="_Toc65234517"/>
      <w:r>
        <w:rPr>
          <w:rFonts w:asciiTheme="minorHAnsi" w:hAnsiTheme="minorHAnsi"/>
        </w:rPr>
        <w:t xml:space="preserve">ARTICLE 43 </w:t>
      </w:r>
      <w:r>
        <w:rPr>
          <w:rFonts w:asciiTheme="minorHAnsi" w:hAnsiTheme="minorHAnsi"/>
        </w:rPr>
        <w:tab/>
        <w:t>SUBSTANTIAL COMPLETION</w:t>
      </w:r>
      <w:bookmarkEnd w:id="233"/>
      <w:bookmarkEnd w:id="234"/>
      <w:bookmarkEnd w:id="235"/>
      <w:bookmarkEnd w:id="236"/>
    </w:p>
    <w:p w14:paraId="78871F49" w14:textId="7B814F82" w:rsidR="009E7F9D" w:rsidRDefault="00AC1DE9">
      <w:pPr>
        <w:spacing w:after="240"/>
        <w:ind w:firstLine="0"/>
        <w:rPr>
          <w:rFonts w:asciiTheme="minorHAnsi" w:hAnsiTheme="minorHAnsi"/>
        </w:rPr>
      </w:pPr>
      <w:r>
        <w:rPr>
          <w:rFonts w:asciiTheme="minorHAnsi" w:hAnsiTheme="minorHAnsi"/>
        </w:rPr>
        <w:t>43.1</w:t>
      </w:r>
      <w:r>
        <w:rPr>
          <w:rFonts w:asciiTheme="minorHAnsi" w:hAnsiTheme="minorHAnsi"/>
        </w:rPr>
        <w:tab/>
      </w:r>
      <w:r w:rsidR="00346A80">
        <w:rPr>
          <w:rFonts w:asciiTheme="minorHAnsi" w:hAnsiTheme="minorHAnsi"/>
        </w:rPr>
        <w:t xml:space="preserve">When Contractor determines in good faith that the Work, or a portion thereof designated by </w:t>
      </w:r>
      <w:r w:rsidR="001F4BE6">
        <w:rPr>
          <w:rFonts w:asciiTheme="minorHAnsi" w:hAnsiTheme="minorHAnsi"/>
        </w:rPr>
        <w:t>Municipality</w:t>
      </w:r>
      <w:r w:rsidR="00346A80">
        <w:rPr>
          <w:rFonts w:asciiTheme="minorHAnsi" w:hAnsiTheme="minorHAnsi"/>
        </w:rPr>
        <w:t xml:space="preserve"> pursuant to Article 30 hereof, has reached Substantial Completion, Contractor shall so notify the Contract Administrator and Consultant in writing</w:t>
      </w:r>
      <w:r w:rsidR="00E56A22">
        <w:rPr>
          <w:rFonts w:asciiTheme="minorHAnsi" w:hAnsiTheme="minorHAnsi"/>
        </w:rPr>
        <w:t xml:space="preserve">.  </w:t>
      </w:r>
      <w:r w:rsidR="00346A80">
        <w:rPr>
          <w:rFonts w:asciiTheme="minorHAnsi" w:hAnsiTheme="minorHAnsi"/>
        </w:rPr>
        <w:t>Consultant and the Contract Administrator shall then promptly inspect the Work</w:t>
      </w:r>
      <w:r w:rsidR="00E56A22">
        <w:rPr>
          <w:rFonts w:asciiTheme="minorHAnsi" w:hAnsiTheme="minorHAnsi"/>
        </w:rPr>
        <w:t xml:space="preserve">.  </w:t>
      </w:r>
      <w:r w:rsidR="00346A80">
        <w:rPr>
          <w:rFonts w:asciiTheme="minorHAnsi" w:hAnsiTheme="minorHAnsi"/>
        </w:rPr>
        <w:t xml:space="preserve">When Consultant, on the basis of such an inspection, determines that the Work or designated portion thereof is substantially complete, it will then prepare a Certificate of Substantial Completion (Form </w:t>
      </w:r>
      <w:r w:rsidR="00C173C0" w:rsidRPr="00C173C0">
        <w:rPr>
          <w:rFonts w:asciiTheme="minorHAnsi" w:hAnsiTheme="minorHAnsi"/>
        </w:rPr>
        <w:t xml:space="preserve">007600-1, available at </w:t>
      </w:r>
      <w:hyperlink r:id="rId25">
        <w:r w:rsidR="00C173C0" w:rsidRPr="00C173C0">
          <w:rPr>
            <w:rStyle w:val="Hyperlink"/>
            <w:rFonts w:asciiTheme="minorHAnsi" w:hAnsiTheme="minorHAnsi"/>
          </w:rPr>
          <w:t>https://www.broward.org/Purchasing/Pages/StandardTerms.aspx</w:t>
        </w:r>
      </w:hyperlink>
      <w:r w:rsidR="00C173C0" w:rsidRPr="00C173C0">
        <w:rPr>
          <w:rFonts w:asciiTheme="minorHAnsi" w:hAnsiTheme="minorHAnsi"/>
        </w:rPr>
        <w:t>)</w:t>
      </w:r>
      <w:r w:rsidR="00E56A22">
        <w:rPr>
          <w:rFonts w:asciiTheme="minorHAnsi" w:hAnsiTheme="minorHAnsi"/>
        </w:rPr>
        <w:t xml:space="preserve">.  </w:t>
      </w:r>
      <w:r w:rsidR="00346A80">
        <w:rPr>
          <w:rFonts w:asciiTheme="minorHAnsi" w:hAnsiTheme="minorHAnsi"/>
        </w:rPr>
        <w:t xml:space="preserve">The Contract Administrator shall affix its determination to the Certificate of Substantial Completion, which shall establish the </w:t>
      </w:r>
      <w:r w:rsidR="00DC049C">
        <w:rPr>
          <w:rFonts w:asciiTheme="minorHAnsi" w:hAnsiTheme="minorHAnsi"/>
        </w:rPr>
        <w:t>d</w:t>
      </w:r>
      <w:r w:rsidR="00346A80">
        <w:rPr>
          <w:rFonts w:asciiTheme="minorHAnsi" w:hAnsiTheme="minorHAnsi"/>
        </w:rPr>
        <w:t>ate of Substantial Completion</w:t>
      </w:r>
      <w:r w:rsidR="00E56A22">
        <w:rPr>
          <w:rFonts w:asciiTheme="minorHAnsi" w:hAnsiTheme="minorHAnsi"/>
        </w:rPr>
        <w:t xml:space="preserve">.  </w:t>
      </w:r>
      <w:r w:rsidR="00346A80">
        <w:rPr>
          <w:rFonts w:asciiTheme="minorHAnsi" w:hAnsiTheme="minorHAnsi"/>
        </w:rPr>
        <w:t xml:space="preserve">The Certificate of Substantial Completion shall state the responsibilities of </w:t>
      </w:r>
      <w:r w:rsidR="001F4BE6">
        <w:rPr>
          <w:rFonts w:asciiTheme="minorHAnsi" w:hAnsiTheme="minorHAnsi"/>
        </w:rPr>
        <w:t>Municipality</w:t>
      </w:r>
      <w:r w:rsidR="00346A80">
        <w:rPr>
          <w:rFonts w:asciiTheme="minorHAnsi" w:hAnsiTheme="minorHAnsi"/>
        </w:rPr>
        <w:t xml:space="preserve"> and Contractor for security, maintenance, heat, utilities, damage to the Work, and insurance</w:t>
      </w:r>
      <w:r w:rsidR="00E56A22">
        <w:rPr>
          <w:rFonts w:asciiTheme="minorHAnsi" w:hAnsiTheme="minorHAnsi"/>
        </w:rPr>
        <w:t xml:space="preserve">.  </w:t>
      </w:r>
    </w:p>
    <w:p w14:paraId="794C29C6" w14:textId="2AD42D88" w:rsidR="009E7F9D" w:rsidRDefault="00C173C0" w:rsidP="009E7F9D">
      <w:pPr>
        <w:spacing w:after="240"/>
        <w:ind w:firstLine="0"/>
        <w:rPr>
          <w:rFonts w:asciiTheme="minorHAnsi" w:hAnsiTheme="minorHAnsi"/>
        </w:rPr>
      </w:pPr>
      <w:r>
        <w:rPr>
          <w:rFonts w:asciiTheme="minorHAnsi" w:hAnsiTheme="minorHAnsi"/>
        </w:rPr>
        <w:t>43.2</w:t>
      </w:r>
      <w:r>
        <w:rPr>
          <w:rFonts w:asciiTheme="minorHAnsi" w:hAnsiTheme="minorHAnsi"/>
        </w:rPr>
        <w:tab/>
      </w:r>
      <w:r w:rsidR="009E7F9D">
        <w:rPr>
          <w:rFonts w:asciiTheme="minorHAnsi" w:hAnsiTheme="minorHAnsi"/>
        </w:rPr>
        <w:t xml:space="preserve">The </w:t>
      </w:r>
      <w:r w:rsidR="00DC049C" w:rsidRPr="00DC049C">
        <w:rPr>
          <w:rFonts w:asciiTheme="minorHAnsi" w:hAnsiTheme="minorHAnsi"/>
        </w:rPr>
        <w:t xml:space="preserve">provision indicated below applies based upon the </w:t>
      </w:r>
      <w:r w:rsidR="009E7F9D">
        <w:rPr>
          <w:rFonts w:asciiTheme="minorHAnsi" w:hAnsiTheme="minorHAnsi"/>
        </w:rPr>
        <w:t xml:space="preserve">estimated cost of the Project </w:t>
      </w:r>
      <w:r w:rsidR="00DC049C" w:rsidRPr="00DC049C">
        <w:rPr>
          <w:rFonts w:asciiTheme="minorHAnsi" w:hAnsiTheme="minorHAnsi"/>
        </w:rPr>
        <w:t>(only the checked provision applies</w:t>
      </w:r>
      <w:r w:rsidR="00DC049C">
        <w:rPr>
          <w:rFonts w:asciiTheme="minorHAnsi" w:hAnsiTheme="minorHAnsi"/>
        </w:rPr>
        <w:t>)</w:t>
      </w:r>
      <w:r w:rsidR="009E7F9D">
        <w:rPr>
          <w:rFonts w:asciiTheme="minorHAnsi" w:hAnsiTheme="minorHAnsi"/>
        </w:rPr>
        <w:t>:</w:t>
      </w:r>
    </w:p>
    <w:p w14:paraId="79EB7A47" w14:textId="606D8800" w:rsidR="009E7F9D" w:rsidRDefault="003E657A" w:rsidP="003E657A">
      <w:pPr>
        <w:spacing w:after="240"/>
        <w:ind w:left="720" w:firstLine="0"/>
        <w:rPr>
          <w:rFonts w:asciiTheme="minorHAnsi" w:hAnsiTheme="minorHAnsi"/>
        </w:rPr>
      </w:pPr>
      <w:r>
        <w:rPr>
          <w:rFonts w:asciiTheme="minorHAnsi" w:hAnsiTheme="minorHAnsi"/>
        </w:rPr>
        <w:t xml:space="preserve">43.2.1. </w:t>
      </w:r>
      <w:permStart w:id="888109712" w:edGrp="everyone"/>
      <w:r w:rsidR="009E7F9D">
        <w:rPr>
          <w:rFonts w:asciiTheme="minorHAnsi" w:hAnsiTheme="minorHAnsi"/>
        </w:rPr>
        <w:fldChar w:fldCharType="begin">
          <w:ffData>
            <w:name w:val="Check26"/>
            <w:enabled/>
            <w:calcOnExit w:val="0"/>
            <w:checkBox>
              <w:sizeAuto/>
              <w:default w:val="0"/>
            </w:checkBox>
          </w:ffData>
        </w:fldChar>
      </w:r>
      <w:r w:rsidR="009E7F9D">
        <w:rPr>
          <w:rFonts w:asciiTheme="minorHAnsi" w:hAnsiTheme="minorHAnsi"/>
        </w:rPr>
        <w:instrText xml:space="preserve"> FORMCHECKBOX </w:instrText>
      </w:r>
      <w:r w:rsidR="009E7F9D">
        <w:rPr>
          <w:rFonts w:asciiTheme="minorHAnsi" w:hAnsiTheme="minorHAnsi"/>
        </w:rPr>
      </w:r>
      <w:r w:rsidR="009E7F9D">
        <w:rPr>
          <w:rFonts w:asciiTheme="minorHAnsi" w:hAnsiTheme="minorHAnsi"/>
        </w:rPr>
        <w:fldChar w:fldCharType="separate"/>
      </w:r>
      <w:r w:rsidR="009E7F9D">
        <w:rPr>
          <w:rFonts w:asciiTheme="minorHAnsi" w:hAnsiTheme="minorHAnsi"/>
        </w:rPr>
        <w:fldChar w:fldCharType="end"/>
      </w:r>
      <w:permEnd w:id="888109712"/>
      <w:r w:rsidR="009E7F9D">
        <w:rPr>
          <w:rFonts w:asciiTheme="minorHAnsi" w:hAnsiTheme="minorHAnsi"/>
        </w:rPr>
        <w:t xml:space="preserve"> </w:t>
      </w:r>
      <w:r w:rsidR="00760612" w:rsidRPr="0053532E">
        <w:rPr>
          <w:rFonts w:asciiTheme="minorHAnsi" w:hAnsiTheme="minorHAnsi"/>
          <w:b/>
          <w:bCs/>
        </w:rPr>
        <w:t>Less</w:t>
      </w:r>
      <w:r w:rsidR="00760612" w:rsidRPr="002B64C0">
        <w:rPr>
          <w:rFonts w:asciiTheme="minorHAnsi" w:hAnsiTheme="minorHAnsi"/>
          <w:b/>
          <w:bCs/>
        </w:rPr>
        <w:t xml:space="preserve"> </w:t>
      </w:r>
      <w:r w:rsidR="009E7F9D" w:rsidRPr="002B64C0">
        <w:rPr>
          <w:rFonts w:asciiTheme="minorHAnsi" w:hAnsiTheme="minorHAnsi"/>
          <w:b/>
          <w:bCs/>
        </w:rPr>
        <w:t>than $10,000,000</w:t>
      </w:r>
      <w:r w:rsidR="00760612">
        <w:rPr>
          <w:rFonts w:asciiTheme="minorHAnsi" w:hAnsiTheme="minorHAnsi"/>
        </w:rPr>
        <w:t xml:space="preserve">: </w:t>
      </w:r>
      <w:r w:rsidR="009E7F9D">
        <w:rPr>
          <w:rFonts w:asciiTheme="minorHAnsi" w:hAnsiTheme="minorHAnsi"/>
        </w:rPr>
        <w:t>Consultant and the Contract Administrator shall develop</w:t>
      </w:r>
      <w:r w:rsidR="00760612">
        <w:rPr>
          <w:rFonts w:asciiTheme="minorHAnsi" w:hAnsiTheme="minorHAnsi"/>
        </w:rPr>
        <w:t>,</w:t>
      </w:r>
      <w:r w:rsidR="009E7F9D">
        <w:rPr>
          <w:rFonts w:asciiTheme="minorHAnsi" w:hAnsiTheme="minorHAnsi"/>
        </w:rPr>
        <w:t xml:space="preserve"> and Contractor shall review</w:t>
      </w:r>
      <w:r w:rsidR="00760612">
        <w:rPr>
          <w:rFonts w:asciiTheme="minorHAnsi" w:hAnsiTheme="minorHAnsi"/>
        </w:rPr>
        <w:t>,</w:t>
      </w:r>
      <w:r w:rsidR="009E7F9D">
        <w:rPr>
          <w:rFonts w:asciiTheme="minorHAnsi" w:hAnsiTheme="minorHAnsi"/>
        </w:rPr>
        <w:t xml:space="preserve"> the Punch List</w:t>
      </w:r>
      <w:r w:rsidR="00760612">
        <w:rPr>
          <w:rFonts w:asciiTheme="minorHAnsi" w:hAnsiTheme="minorHAnsi"/>
        </w:rPr>
        <w:t xml:space="preserve"> within thirty (30) calendar days after the issuance of the Certificate of Substantial Completion</w:t>
      </w:r>
      <w:r w:rsidR="009E7F9D">
        <w:rPr>
          <w:rFonts w:asciiTheme="minorHAnsi" w:hAnsiTheme="minorHAnsi"/>
        </w:rPr>
        <w:t>.</w:t>
      </w:r>
    </w:p>
    <w:p w14:paraId="6188D2EC" w14:textId="1B27ABB2" w:rsidR="009E7F9D" w:rsidRDefault="003E657A" w:rsidP="00CE4B3F">
      <w:pPr>
        <w:spacing w:after="240"/>
        <w:ind w:left="720" w:firstLine="0"/>
        <w:rPr>
          <w:rFonts w:asciiTheme="minorHAnsi" w:hAnsiTheme="minorHAnsi"/>
        </w:rPr>
      </w:pPr>
      <w:r>
        <w:rPr>
          <w:rFonts w:asciiTheme="minorHAnsi" w:hAnsiTheme="minorHAnsi"/>
        </w:rPr>
        <w:t xml:space="preserve">43.2.2. </w:t>
      </w:r>
      <w:permStart w:id="7174138" w:edGrp="everyone"/>
      <w:r w:rsidR="009E7F9D">
        <w:rPr>
          <w:rFonts w:asciiTheme="minorHAnsi" w:hAnsiTheme="minorHAnsi"/>
        </w:rPr>
        <w:fldChar w:fldCharType="begin">
          <w:ffData>
            <w:name w:val="Check27"/>
            <w:enabled/>
            <w:calcOnExit w:val="0"/>
            <w:checkBox>
              <w:sizeAuto/>
              <w:default w:val="0"/>
            </w:checkBox>
          </w:ffData>
        </w:fldChar>
      </w:r>
      <w:r w:rsidR="009E7F9D">
        <w:rPr>
          <w:rFonts w:asciiTheme="minorHAnsi" w:hAnsiTheme="minorHAnsi"/>
        </w:rPr>
        <w:instrText xml:space="preserve"> FORMCHECKBOX </w:instrText>
      </w:r>
      <w:r w:rsidR="009E7F9D">
        <w:rPr>
          <w:rFonts w:asciiTheme="minorHAnsi" w:hAnsiTheme="minorHAnsi"/>
        </w:rPr>
      </w:r>
      <w:r w:rsidR="009E7F9D">
        <w:rPr>
          <w:rFonts w:asciiTheme="minorHAnsi" w:hAnsiTheme="minorHAnsi"/>
        </w:rPr>
        <w:fldChar w:fldCharType="separate"/>
      </w:r>
      <w:r w:rsidR="009E7F9D">
        <w:rPr>
          <w:rFonts w:asciiTheme="minorHAnsi" w:hAnsiTheme="minorHAnsi"/>
        </w:rPr>
        <w:fldChar w:fldCharType="end"/>
      </w:r>
      <w:permEnd w:id="7174138"/>
      <w:r w:rsidR="009E7F9D">
        <w:rPr>
          <w:rFonts w:asciiTheme="minorHAnsi" w:hAnsiTheme="minorHAnsi"/>
        </w:rPr>
        <w:t xml:space="preserve"> </w:t>
      </w:r>
      <w:r w:rsidR="00760612">
        <w:rPr>
          <w:rFonts w:asciiTheme="minorHAnsi" w:hAnsiTheme="minorHAnsi"/>
          <w:b/>
          <w:bCs/>
        </w:rPr>
        <w:t>E</w:t>
      </w:r>
      <w:r w:rsidR="009E7F9D" w:rsidRPr="002B64C0">
        <w:rPr>
          <w:rFonts w:asciiTheme="minorHAnsi" w:hAnsiTheme="minorHAnsi"/>
          <w:b/>
          <w:bCs/>
        </w:rPr>
        <w:t xml:space="preserve">qual to or greater </w:t>
      </w:r>
      <w:r w:rsidR="009E7F9D">
        <w:rPr>
          <w:rFonts w:asciiTheme="minorHAnsi" w:hAnsiTheme="minorHAnsi"/>
          <w:b/>
          <w:bCs/>
        </w:rPr>
        <w:t xml:space="preserve">than </w:t>
      </w:r>
      <w:r w:rsidR="009E7F9D" w:rsidRPr="002B64C0">
        <w:rPr>
          <w:rFonts w:asciiTheme="minorHAnsi" w:hAnsiTheme="minorHAnsi"/>
          <w:b/>
          <w:bCs/>
        </w:rPr>
        <w:t>$10,000,000</w:t>
      </w:r>
      <w:r w:rsidR="00760612">
        <w:rPr>
          <w:rFonts w:asciiTheme="minorHAnsi" w:hAnsiTheme="minorHAnsi"/>
        </w:rPr>
        <w:t xml:space="preserve">: </w:t>
      </w:r>
      <w:r w:rsidR="009E7F9D">
        <w:rPr>
          <w:rFonts w:asciiTheme="minorHAnsi" w:hAnsiTheme="minorHAnsi"/>
        </w:rPr>
        <w:t>Consultant and the Contract Administrator shall develop</w:t>
      </w:r>
      <w:r w:rsidR="00760612">
        <w:rPr>
          <w:rFonts w:asciiTheme="minorHAnsi" w:hAnsiTheme="minorHAnsi"/>
        </w:rPr>
        <w:t>,</w:t>
      </w:r>
      <w:r w:rsidR="009E7F9D">
        <w:rPr>
          <w:rFonts w:asciiTheme="minorHAnsi" w:hAnsiTheme="minorHAnsi"/>
        </w:rPr>
        <w:t xml:space="preserve"> and Contractor shall review</w:t>
      </w:r>
      <w:r w:rsidR="00760612">
        <w:rPr>
          <w:rFonts w:asciiTheme="minorHAnsi" w:hAnsiTheme="minorHAnsi"/>
        </w:rPr>
        <w:t>,</w:t>
      </w:r>
      <w:r w:rsidR="009E7F9D">
        <w:rPr>
          <w:rFonts w:asciiTheme="minorHAnsi" w:hAnsiTheme="minorHAnsi"/>
        </w:rPr>
        <w:t xml:space="preserve"> the Punch List</w:t>
      </w:r>
      <w:r w:rsidR="00760612">
        <w:rPr>
          <w:rFonts w:asciiTheme="minorHAnsi" w:hAnsiTheme="minorHAnsi"/>
        </w:rPr>
        <w:t xml:space="preserve"> within forty-five (45) calendar days after the issuance of the Certificate of Substantial Completion</w:t>
      </w:r>
      <w:r w:rsidR="009E7F9D">
        <w:rPr>
          <w:rFonts w:asciiTheme="minorHAnsi" w:hAnsiTheme="minorHAnsi"/>
        </w:rPr>
        <w:t>.</w:t>
      </w:r>
    </w:p>
    <w:p w14:paraId="323C6F2F" w14:textId="5BF27E9D" w:rsidR="009E7F9D" w:rsidRDefault="00760612" w:rsidP="009E7F9D">
      <w:pPr>
        <w:spacing w:after="240"/>
        <w:ind w:firstLine="0"/>
        <w:rPr>
          <w:rFonts w:asciiTheme="minorHAnsi" w:hAnsiTheme="minorHAnsi"/>
        </w:rPr>
      </w:pPr>
      <w:r>
        <w:rPr>
          <w:rFonts w:asciiTheme="minorHAnsi" w:hAnsiTheme="minorHAnsi"/>
        </w:rPr>
        <w:t>43.3</w:t>
      </w:r>
      <w:r>
        <w:rPr>
          <w:rFonts w:asciiTheme="minorHAnsi" w:hAnsiTheme="minorHAnsi"/>
        </w:rPr>
        <w:tab/>
      </w:r>
      <w:r w:rsidR="009E7F9D">
        <w:rPr>
          <w:rFonts w:asciiTheme="minorHAnsi" w:hAnsiTheme="minorHAnsi"/>
        </w:rPr>
        <w:t xml:space="preserve">The Punch List shall describe all Work yet to be completed by Contractor, including the estimated cost to complete each item of Work on the Punch List, </w:t>
      </w:r>
      <w:r w:rsidR="00346A80">
        <w:rPr>
          <w:rFonts w:asciiTheme="minorHAnsi" w:hAnsiTheme="minorHAnsi"/>
        </w:rPr>
        <w:t>to satisfy the requirements of this Contract for Final Completion and to make the Work satisfactory and acceptable</w:t>
      </w:r>
      <w:r w:rsidR="00E56A22">
        <w:rPr>
          <w:rFonts w:asciiTheme="minorHAnsi" w:hAnsiTheme="minorHAnsi"/>
        </w:rPr>
        <w:t xml:space="preserve">.  </w:t>
      </w:r>
      <w:r w:rsidR="00346A80">
        <w:rPr>
          <w:rFonts w:asciiTheme="minorHAnsi" w:hAnsiTheme="minorHAnsi"/>
        </w:rPr>
        <w:t xml:space="preserve">The </w:t>
      </w:r>
      <w:r w:rsidR="009E7F9D">
        <w:rPr>
          <w:rFonts w:asciiTheme="minorHAnsi" w:hAnsiTheme="minorHAnsi"/>
        </w:rPr>
        <w:t xml:space="preserve">Punch List </w:t>
      </w:r>
      <w:r w:rsidR="00346A80">
        <w:rPr>
          <w:rFonts w:asciiTheme="minorHAnsi" w:hAnsiTheme="minorHAnsi"/>
        </w:rPr>
        <w:t>shall be provided to Contractor within five (5) days after final development and review</w:t>
      </w:r>
      <w:r w:rsidR="00E56A22">
        <w:rPr>
          <w:rFonts w:asciiTheme="minorHAnsi" w:hAnsiTheme="minorHAnsi"/>
        </w:rPr>
        <w:t xml:space="preserve">.  </w:t>
      </w:r>
      <w:r w:rsidR="00346A80">
        <w:rPr>
          <w:rFonts w:asciiTheme="minorHAnsi" w:hAnsiTheme="minorHAnsi"/>
        </w:rPr>
        <w:t xml:space="preserve">If the final </w:t>
      </w:r>
      <w:r w:rsidR="009E7F9D">
        <w:rPr>
          <w:rFonts w:asciiTheme="minorHAnsi" w:hAnsiTheme="minorHAnsi"/>
        </w:rPr>
        <w:t xml:space="preserve">Punch List </w:t>
      </w:r>
      <w:r w:rsidR="00346A80">
        <w:rPr>
          <w:rFonts w:asciiTheme="minorHAnsi" w:hAnsiTheme="minorHAnsi"/>
        </w:rPr>
        <w:t>is not provided within the stated five (5) days, the Contract Time for completion shall be extended by the number of days exceeding the five (5) days</w:t>
      </w:r>
      <w:r w:rsidR="00E56A22">
        <w:rPr>
          <w:rFonts w:asciiTheme="minorHAnsi" w:hAnsiTheme="minorHAnsi"/>
        </w:rPr>
        <w:t xml:space="preserve">.  </w:t>
      </w:r>
      <w:r w:rsidR="00346A80">
        <w:rPr>
          <w:rFonts w:asciiTheme="minorHAnsi" w:hAnsiTheme="minorHAnsi"/>
        </w:rPr>
        <w:t xml:space="preserve">The failure to include any items of corrective Work </w:t>
      </w:r>
      <w:r w:rsidR="009E7F9D">
        <w:rPr>
          <w:rFonts w:asciiTheme="minorHAnsi" w:hAnsiTheme="minorHAnsi"/>
        </w:rPr>
        <w:t xml:space="preserve">or remaining Work </w:t>
      </w:r>
      <w:r w:rsidR="00346A80">
        <w:rPr>
          <w:rFonts w:asciiTheme="minorHAnsi" w:hAnsiTheme="minorHAnsi"/>
        </w:rPr>
        <w:t xml:space="preserve">on such </w:t>
      </w:r>
      <w:r w:rsidR="009E7F9D">
        <w:rPr>
          <w:rFonts w:asciiTheme="minorHAnsi" w:hAnsiTheme="minorHAnsi"/>
        </w:rPr>
        <w:t>Punch List</w:t>
      </w:r>
      <w:r w:rsidR="00346A80">
        <w:rPr>
          <w:rFonts w:asciiTheme="minorHAnsi" w:hAnsiTheme="minorHAnsi"/>
        </w:rPr>
        <w:t xml:space="preserve"> does not alter the responsibility of Contractor to complete all Work in accordance with this Contract</w:t>
      </w:r>
      <w:r w:rsidR="00E56A22">
        <w:rPr>
          <w:rFonts w:asciiTheme="minorHAnsi" w:hAnsiTheme="minorHAnsi"/>
        </w:rPr>
        <w:t xml:space="preserve">.  </w:t>
      </w:r>
      <w:r w:rsidR="00346A80">
        <w:rPr>
          <w:rFonts w:asciiTheme="minorHAnsi" w:hAnsiTheme="minorHAnsi"/>
        </w:rPr>
        <w:t>Warranties required by this Contract shall commence on the date of Substantial Completion of the Work or designated portion thereof unless otherwise provided in the Certificate of Substantial Completion</w:t>
      </w:r>
      <w:r w:rsidR="00E56A22">
        <w:rPr>
          <w:rFonts w:asciiTheme="minorHAnsi" w:hAnsiTheme="minorHAnsi"/>
        </w:rPr>
        <w:t xml:space="preserve">.  </w:t>
      </w:r>
      <w:r w:rsidR="00346A80">
        <w:rPr>
          <w:rFonts w:asciiTheme="minorHAnsi" w:hAnsiTheme="minorHAnsi"/>
        </w:rPr>
        <w:t>The Certificate of Substantial Completion shall be submitted to the Contract Administrator and Contractor for their written acceptance of the responsibilities assigned to them in the Certificate of Substantial Completion.</w:t>
      </w:r>
      <w:bookmarkStart w:id="237" w:name="_Toc377393142"/>
      <w:r>
        <w:rPr>
          <w:rFonts w:asciiTheme="minorHAnsi" w:hAnsiTheme="minorHAnsi"/>
        </w:rPr>
        <w:t xml:space="preserve"> Nothing herein precludes </w:t>
      </w:r>
      <w:r w:rsidR="002A219B">
        <w:rPr>
          <w:rFonts w:asciiTheme="minorHAnsi" w:hAnsiTheme="minorHAnsi"/>
        </w:rPr>
        <w:t>Municipality</w:t>
      </w:r>
      <w:r>
        <w:rPr>
          <w:rFonts w:asciiTheme="minorHAnsi" w:hAnsiTheme="minorHAnsi"/>
        </w:rPr>
        <w:t xml:space="preserve"> from including the Punch List on the Certificate of Substantial Completion at the time of issuing the Certificate of Substantial Completion. </w:t>
      </w:r>
    </w:p>
    <w:p w14:paraId="35D843B6" w14:textId="0002440F" w:rsidR="009E7F9D" w:rsidRDefault="00760612" w:rsidP="009E7F9D">
      <w:pPr>
        <w:spacing w:after="240"/>
        <w:ind w:firstLine="0"/>
        <w:rPr>
          <w:rFonts w:asciiTheme="minorHAnsi" w:hAnsiTheme="minorHAnsi"/>
        </w:rPr>
      </w:pPr>
      <w:r>
        <w:rPr>
          <w:rFonts w:asciiTheme="minorHAnsi" w:hAnsiTheme="minorHAnsi"/>
        </w:rPr>
        <w:lastRenderedPageBreak/>
        <w:t>43.4</w:t>
      </w:r>
      <w:r>
        <w:rPr>
          <w:rFonts w:asciiTheme="minorHAnsi" w:hAnsiTheme="minorHAnsi"/>
        </w:rPr>
        <w:tab/>
      </w:r>
      <w:r w:rsidR="009E7F9D">
        <w:rPr>
          <w:rFonts w:asciiTheme="minorHAnsi" w:hAnsiTheme="minorHAnsi"/>
        </w:rPr>
        <w:t>The process for developing the estimated cost of each item of Work on the Punch List shall use the following methodology or methodologies (select all that apply):</w:t>
      </w:r>
      <w:r w:rsidR="009E7F9D" w:rsidRPr="00284A95">
        <w:rPr>
          <w:rFonts w:asciiTheme="minorHAnsi" w:hAnsiTheme="minorHAnsi"/>
          <w:highlight w:val="yellow"/>
        </w:rPr>
        <w:t xml:space="preserve"> </w:t>
      </w:r>
    </w:p>
    <w:permStart w:id="1209153954" w:edGrp="everyone"/>
    <w:p w14:paraId="44AA7C47" w14:textId="77777777" w:rsidR="009E7F9D" w:rsidRPr="004B3832" w:rsidRDefault="009E7F9D" w:rsidP="009E7F9D">
      <w:pPr>
        <w:spacing w:after="240" w:line="276" w:lineRule="auto"/>
        <w:ind w:left="1440" w:firstLine="0"/>
        <w:rPr>
          <w:rFonts w:asciiTheme="minorHAnsi" w:hAnsiTheme="minorHAnsi"/>
        </w:rPr>
      </w:pPr>
      <w:r w:rsidRPr="004B3832">
        <w:rPr>
          <w:rFonts w:asciiTheme="minorHAnsi" w:hAnsiTheme="minorHAnsi"/>
        </w:rPr>
        <w:fldChar w:fldCharType="begin">
          <w:ffData>
            <w:name w:val="Check26"/>
            <w:enabled/>
            <w:calcOnExit w:val="0"/>
            <w:checkBox>
              <w:sizeAuto/>
              <w:default w:val="0"/>
            </w:checkBox>
          </w:ffData>
        </w:fldChar>
      </w:r>
      <w:r w:rsidRPr="004B3832">
        <w:rPr>
          <w:rFonts w:asciiTheme="minorHAnsi" w:hAnsiTheme="minorHAnsi"/>
        </w:rPr>
        <w:instrText xml:space="preserve"> FORMCHECKBOX </w:instrText>
      </w:r>
      <w:r w:rsidRPr="004B3832">
        <w:rPr>
          <w:rFonts w:asciiTheme="minorHAnsi" w:hAnsiTheme="minorHAnsi"/>
        </w:rPr>
      </w:r>
      <w:r w:rsidRPr="004B3832">
        <w:rPr>
          <w:rFonts w:asciiTheme="minorHAnsi" w:hAnsiTheme="minorHAnsi"/>
        </w:rPr>
        <w:fldChar w:fldCharType="separate"/>
      </w:r>
      <w:r w:rsidRPr="004B3832">
        <w:rPr>
          <w:rFonts w:asciiTheme="minorHAnsi" w:hAnsiTheme="minorHAnsi"/>
        </w:rPr>
        <w:fldChar w:fldCharType="end"/>
      </w:r>
      <w:r w:rsidRPr="004B3832">
        <w:rPr>
          <w:rFonts w:asciiTheme="minorHAnsi" w:hAnsiTheme="minorHAnsi"/>
        </w:rPr>
        <w:t xml:space="preserve"> Direct costs</w:t>
      </w:r>
    </w:p>
    <w:p w14:paraId="5B6E7D7E" w14:textId="77777777" w:rsidR="009E7F9D" w:rsidRPr="004B3832" w:rsidRDefault="009E7F9D" w:rsidP="009E7F9D">
      <w:pPr>
        <w:spacing w:after="240" w:line="276" w:lineRule="auto"/>
        <w:ind w:left="1440" w:firstLine="0"/>
        <w:rPr>
          <w:rFonts w:asciiTheme="minorHAnsi" w:hAnsiTheme="minorHAnsi"/>
        </w:rPr>
      </w:pPr>
      <w:r w:rsidRPr="004B3832">
        <w:rPr>
          <w:rFonts w:asciiTheme="minorHAnsi" w:hAnsiTheme="minorHAnsi"/>
        </w:rPr>
        <w:fldChar w:fldCharType="begin">
          <w:ffData>
            <w:name w:val=""/>
            <w:enabled/>
            <w:calcOnExit w:val="0"/>
            <w:checkBox>
              <w:sizeAuto/>
              <w:default w:val="0"/>
            </w:checkBox>
          </w:ffData>
        </w:fldChar>
      </w:r>
      <w:r w:rsidRPr="004B3832">
        <w:rPr>
          <w:rFonts w:asciiTheme="minorHAnsi" w:hAnsiTheme="minorHAnsi"/>
        </w:rPr>
        <w:instrText xml:space="preserve"> FORMCHECKBOX </w:instrText>
      </w:r>
      <w:r w:rsidRPr="004B3832">
        <w:rPr>
          <w:rFonts w:asciiTheme="minorHAnsi" w:hAnsiTheme="minorHAnsi"/>
        </w:rPr>
      </w:r>
      <w:r w:rsidRPr="004B3832">
        <w:rPr>
          <w:rFonts w:asciiTheme="minorHAnsi" w:hAnsiTheme="minorHAnsi"/>
        </w:rPr>
        <w:fldChar w:fldCharType="separate"/>
      </w:r>
      <w:r w:rsidRPr="004B3832">
        <w:rPr>
          <w:rFonts w:asciiTheme="minorHAnsi" w:hAnsiTheme="minorHAnsi"/>
        </w:rPr>
        <w:fldChar w:fldCharType="end"/>
      </w:r>
      <w:r w:rsidRPr="004B3832">
        <w:rPr>
          <w:rFonts w:asciiTheme="minorHAnsi" w:hAnsiTheme="minorHAnsi"/>
        </w:rPr>
        <w:t xml:space="preserve"> </w:t>
      </w:r>
      <w:r w:rsidRPr="004B3832">
        <w:t>Prorated value of outstanding Work based on Contractor’s original Schedule of Values</w:t>
      </w:r>
    </w:p>
    <w:p w14:paraId="38D1327A" w14:textId="77777777" w:rsidR="009E7F9D" w:rsidRPr="004B3832" w:rsidRDefault="009E7F9D" w:rsidP="009E7F9D">
      <w:pPr>
        <w:spacing w:after="240" w:line="276" w:lineRule="auto"/>
        <w:ind w:left="1440" w:firstLine="0"/>
        <w:rPr>
          <w:rFonts w:asciiTheme="minorHAnsi" w:hAnsiTheme="minorHAnsi"/>
        </w:rPr>
      </w:pPr>
      <w:r w:rsidRPr="004B3832">
        <w:rPr>
          <w:rFonts w:asciiTheme="minorHAnsi" w:hAnsiTheme="minorHAnsi"/>
        </w:rPr>
        <w:fldChar w:fldCharType="begin">
          <w:ffData>
            <w:name w:val="Check27"/>
            <w:enabled/>
            <w:calcOnExit w:val="0"/>
            <w:checkBox>
              <w:sizeAuto/>
              <w:default w:val="0"/>
            </w:checkBox>
          </w:ffData>
        </w:fldChar>
      </w:r>
      <w:r w:rsidRPr="004B3832">
        <w:rPr>
          <w:rFonts w:asciiTheme="minorHAnsi" w:hAnsiTheme="minorHAnsi"/>
        </w:rPr>
        <w:instrText xml:space="preserve"> FORMCHECKBOX </w:instrText>
      </w:r>
      <w:r w:rsidRPr="004B3832">
        <w:rPr>
          <w:rFonts w:asciiTheme="minorHAnsi" w:hAnsiTheme="minorHAnsi"/>
        </w:rPr>
      </w:r>
      <w:r w:rsidRPr="004B3832">
        <w:rPr>
          <w:rFonts w:asciiTheme="minorHAnsi" w:hAnsiTheme="minorHAnsi"/>
        </w:rPr>
        <w:fldChar w:fldCharType="separate"/>
      </w:r>
      <w:r w:rsidRPr="004B3832">
        <w:rPr>
          <w:rFonts w:asciiTheme="minorHAnsi" w:hAnsiTheme="minorHAnsi"/>
        </w:rPr>
        <w:fldChar w:fldCharType="end"/>
      </w:r>
      <w:r w:rsidRPr="004B3832">
        <w:rPr>
          <w:rFonts w:asciiTheme="minorHAnsi" w:hAnsiTheme="minorHAnsi"/>
        </w:rPr>
        <w:t xml:space="preserve"> Unit prices provided in the bid</w:t>
      </w:r>
    </w:p>
    <w:permStart w:id="1450252838" w:edGrp="everyone"/>
    <w:permEnd w:id="1209153954"/>
    <w:p w14:paraId="4C8A34C8" w14:textId="77777777" w:rsidR="009E7F9D" w:rsidRPr="004B3832" w:rsidRDefault="009E7F9D" w:rsidP="009E7F9D">
      <w:pPr>
        <w:spacing w:after="240" w:line="276" w:lineRule="auto"/>
        <w:ind w:left="1440" w:firstLine="0"/>
        <w:rPr>
          <w:rFonts w:asciiTheme="minorHAnsi" w:hAnsiTheme="minorHAnsi"/>
        </w:rPr>
      </w:pPr>
      <w:r w:rsidRPr="004B3832">
        <w:rPr>
          <w:rFonts w:asciiTheme="minorHAnsi" w:hAnsiTheme="minorHAnsi"/>
        </w:rPr>
        <w:fldChar w:fldCharType="begin">
          <w:ffData>
            <w:name w:val=""/>
            <w:enabled/>
            <w:calcOnExit w:val="0"/>
            <w:checkBox>
              <w:sizeAuto/>
              <w:default w:val="0"/>
            </w:checkBox>
          </w:ffData>
        </w:fldChar>
      </w:r>
      <w:r w:rsidRPr="004B3832">
        <w:rPr>
          <w:rFonts w:asciiTheme="minorHAnsi" w:hAnsiTheme="minorHAnsi"/>
        </w:rPr>
        <w:instrText xml:space="preserve"> FORMCHECKBOX </w:instrText>
      </w:r>
      <w:r w:rsidRPr="004B3832">
        <w:rPr>
          <w:rFonts w:asciiTheme="minorHAnsi" w:hAnsiTheme="minorHAnsi"/>
        </w:rPr>
      </w:r>
      <w:r w:rsidRPr="004B3832">
        <w:rPr>
          <w:rFonts w:asciiTheme="minorHAnsi" w:hAnsiTheme="minorHAnsi"/>
        </w:rPr>
        <w:fldChar w:fldCharType="separate"/>
      </w:r>
      <w:r w:rsidRPr="004B3832">
        <w:rPr>
          <w:rFonts w:asciiTheme="minorHAnsi" w:hAnsiTheme="minorHAnsi"/>
        </w:rPr>
        <w:fldChar w:fldCharType="end"/>
      </w:r>
      <w:r w:rsidRPr="004B3832">
        <w:rPr>
          <w:rFonts w:asciiTheme="minorHAnsi" w:hAnsiTheme="minorHAnsi"/>
        </w:rPr>
        <w:t xml:space="preserve"> Labor costs per hour</w:t>
      </w:r>
    </w:p>
    <w:p w14:paraId="6D17BAEA" w14:textId="77777777" w:rsidR="009E7F9D" w:rsidRPr="004B3832" w:rsidRDefault="009E7F9D" w:rsidP="009E7F9D">
      <w:pPr>
        <w:spacing w:after="240" w:line="276" w:lineRule="auto"/>
        <w:ind w:left="1440" w:firstLine="0"/>
        <w:rPr>
          <w:rFonts w:asciiTheme="minorHAnsi" w:hAnsiTheme="minorHAnsi"/>
        </w:rPr>
      </w:pPr>
      <w:r w:rsidRPr="004B3832">
        <w:rPr>
          <w:rFonts w:asciiTheme="minorHAnsi" w:hAnsiTheme="minorHAnsi"/>
        </w:rPr>
        <w:fldChar w:fldCharType="begin">
          <w:ffData>
            <w:name w:val=""/>
            <w:enabled/>
            <w:calcOnExit w:val="0"/>
            <w:checkBox>
              <w:sizeAuto/>
              <w:default w:val="0"/>
            </w:checkBox>
          </w:ffData>
        </w:fldChar>
      </w:r>
      <w:r w:rsidRPr="004B3832">
        <w:rPr>
          <w:rFonts w:asciiTheme="minorHAnsi" w:hAnsiTheme="minorHAnsi"/>
        </w:rPr>
        <w:instrText xml:space="preserve"> FORMCHECKBOX </w:instrText>
      </w:r>
      <w:r w:rsidRPr="004B3832">
        <w:rPr>
          <w:rFonts w:asciiTheme="minorHAnsi" w:hAnsiTheme="minorHAnsi"/>
        </w:rPr>
      </w:r>
      <w:r w:rsidRPr="004B3832">
        <w:rPr>
          <w:rFonts w:asciiTheme="minorHAnsi" w:hAnsiTheme="minorHAnsi"/>
        </w:rPr>
        <w:fldChar w:fldCharType="separate"/>
      </w:r>
      <w:r w:rsidRPr="004B3832">
        <w:rPr>
          <w:rFonts w:asciiTheme="minorHAnsi" w:hAnsiTheme="minorHAnsi"/>
        </w:rPr>
        <w:fldChar w:fldCharType="end"/>
      </w:r>
      <w:r w:rsidRPr="004B3832">
        <w:rPr>
          <w:rFonts w:asciiTheme="minorHAnsi" w:hAnsiTheme="minorHAnsi"/>
        </w:rPr>
        <w:t xml:space="preserve"> Per square foot of site area</w:t>
      </w:r>
    </w:p>
    <w:p w14:paraId="426A902E" w14:textId="77777777" w:rsidR="009E7F9D" w:rsidRPr="004B3832" w:rsidRDefault="009E7F9D" w:rsidP="009E7F9D">
      <w:pPr>
        <w:spacing w:after="240" w:line="276" w:lineRule="auto"/>
        <w:ind w:left="1440" w:firstLine="0"/>
        <w:rPr>
          <w:rFonts w:asciiTheme="minorHAnsi" w:hAnsiTheme="minorHAnsi"/>
        </w:rPr>
      </w:pPr>
      <w:r w:rsidRPr="004B3832">
        <w:rPr>
          <w:rFonts w:asciiTheme="minorHAnsi" w:hAnsiTheme="minorHAnsi"/>
        </w:rPr>
        <w:fldChar w:fldCharType="begin">
          <w:ffData>
            <w:name w:val=""/>
            <w:enabled/>
            <w:calcOnExit w:val="0"/>
            <w:checkBox>
              <w:sizeAuto/>
              <w:default w:val="0"/>
            </w:checkBox>
          </w:ffData>
        </w:fldChar>
      </w:r>
      <w:r w:rsidRPr="004B3832">
        <w:rPr>
          <w:rFonts w:asciiTheme="minorHAnsi" w:hAnsiTheme="minorHAnsi"/>
        </w:rPr>
        <w:instrText xml:space="preserve"> FORMCHECKBOX </w:instrText>
      </w:r>
      <w:r w:rsidRPr="004B3832">
        <w:rPr>
          <w:rFonts w:asciiTheme="minorHAnsi" w:hAnsiTheme="minorHAnsi"/>
        </w:rPr>
      </w:r>
      <w:r w:rsidRPr="004B3832">
        <w:rPr>
          <w:rFonts w:asciiTheme="minorHAnsi" w:hAnsiTheme="minorHAnsi"/>
        </w:rPr>
        <w:fldChar w:fldCharType="separate"/>
      </w:r>
      <w:r w:rsidRPr="004B3832">
        <w:rPr>
          <w:rFonts w:asciiTheme="minorHAnsi" w:hAnsiTheme="minorHAnsi"/>
        </w:rPr>
        <w:fldChar w:fldCharType="end"/>
      </w:r>
      <w:r w:rsidRPr="004B3832">
        <w:rPr>
          <w:rFonts w:asciiTheme="minorHAnsi" w:hAnsiTheme="minorHAnsi"/>
        </w:rPr>
        <w:t xml:space="preserve"> Per assembly</w:t>
      </w:r>
    </w:p>
    <w:permStart w:id="1772649309" w:edGrp="everyone"/>
    <w:permEnd w:id="1450252838"/>
    <w:p w14:paraId="0D2A0137" w14:textId="77777777" w:rsidR="009E7F9D" w:rsidRPr="004B3832" w:rsidRDefault="009E7F9D" w:rsidP="009E7F9D">
      <w:pPr>
        <w:spacing w:after="240" w:line="276" w:lineRule="auto"/>
        <w:ind w:left="1440" w:firstLine="0"/>
        <w:rPr>
          <w:rFonts w:asciiTheme="minorHAnsi" w:hAnsiTheme="minorHAnsi"/>
        </w:rPr>
      </w:pPr>
      <w:r w:rsidRPr="004B3832">
        <w:rPr>
          <w:rFonts w:asciiTheme="minorHAnsi" w:hAnsiTheme="minorHAnsi"/>
        </w:rPr>
        <w:fldChar w:fldCharType="begin">
          <w:ffData>
            <w:name w:val=""/>
            <w:enabled/>
            <w:calcOnExit w:val="0"/>
            <w:checkBox>
              <w:sizeAuto/>
              <w:default w:val="0"/>
            </w:checkBox>
          </w:ffData>
        </w:fldChar>
      </w:r>
      <w:r w:rsidRPr="004B3832">
        <w:rPr>
          <w:rFonts w:asciiTheme="minorHAnsi" w:hAnsiTheme="minorHAnsi"/>
        </w:rPr>
        <w:instrText xml:space="preserve"> FORMCHECKBOX </w:instrText>
      </w:r>
      <w:r w:rsidRPr="004B3832">
        <w:rPr>
          <w:rFonts w:asciiTheme="minorHAnsi" w:hAnsiTheme="minorHAnsi"/>
        </w:rPr>
      </w:r>
      <w:r w:rsidRPr="004B3832">
        <w:rPr>
          <w:rFonts w:asciiTheme="minorHAnsi" w:hAnsiTheme="minorHAnsi"/>
        </w:rPr>
        <w:fldChar w:fldCharType="separate"/>
      </w:r>
      <w:r w:rsidRPr="004B3832">
        <w:rPr>
          <w:rFonts w:asciiTheme="minorHAnsi" w:hAnsiTheme="minorHAnsi"/>
        </w:rPr>
        <w:fldChar w:fldCharType="end"/>
      </w:r>
      <w:permEnd w:id="1772649309"/>
      <w:r w:rsidRPr="004B3832">
        <w:rPr>
          <w:rFonts w:asciiTheme="minorHAnsi" w:hAnsiTheme="minorHAnsi"/>
        </w:rPr>
        <w:t xml:space="preserve"> Historical and current prices for similar work</w:t>
      </w:r>
    </w:p>
    <w:permStart w:id="790175963" w:edGrp="everyone"/>
    <w:p w14:paraId="1F7D5FEB" w14:textId="77777777" w:rsidR="009E7F9D" w:rsidRPr="004B3832" w:rsidRDefault="009E7F9D" w:rsidP="009E7F9D">
      <w:pPr>
        <w:spacing w:after="240" w:line="276" w:lineRule="auto"/>
        <w:ind w:left="1440" w:firstLine="0"/>
        <w:rPr>
          <w:rFonts w:asciiTheme="minorHAnsi" w:hAnsiTheme="minorHAnsi"/>
        </w:rPr>
      </w:pPr>
      <w:r w:rsidRPr="004B3832">
        <w:rPr>
          <w:rFonts w:asciiTheme="minorHAnsi" w:hAnsiTheme="minorHAnsi"/>
        </w:rPr>
        <w:fldChar w:fldCharType="begin">
          <w:ffData>
            <w:name w:val=""/>
            <w:enabled/>
            <w:calcOnExit w:val="0"/>
            <w:checkBox>
              <w:sizeAuto/>
              <w:default w:val="0"/>
            </w:checkBox>
          </w:ffData>
        </w:fldChar>
      </w:r>
      <w:r w:rsidRPr="004B3832">
        <w:rPr>
          <w:rFonts w:asciiTheme="minorHAnsi" w:hAnsiTheme="minorHAnsi"/>
        </w:rPr>
        <w:instrText xml:space="preserve"> FORMCHECKBOX </w:instrText>
      </w:r>
      <w:r w:rsidRPr="004B3832">
        <w:rPr>
          <w:rFonts w:asciiTheme="minorHAnsi" w:hAnsiTheme="minorHAnsi"/>
        </w:rPr>
      </w:r>
      <w:r w:rsidRPr="004B3832">
        <w:rPr>
          <w:rFonts w:asciiTheme="minorHAnsi" w:hAnsiTheme="minorHAnsi"/>
        </w:rPr>
        <w:fldChar w:fldCharType="separate"/>
      </w:r>
      <w:r w:rsidRPr="004B3832">
        <w:rPr>
          <w:rFonts w:asciiTheme="minorHAnsi" w:hAnsiTheme="minorHAnsi"/>
        </w:rPr>
        <w:fldChar w:fldCharType="end"/>
      </w:r>
      <w:permEnd w:id="790175963"/>
      <w:r w:rsidRPr="004B3832">
        <w:rPr>
          <w:rFonts w:asciiTheme="minorHAnsi" w:hAnsiTheme="minorHAnsi"/>
        </w:rPr>
        <w:t xml:space="preserve"> </w:t>
      </w:r>
      <w:r w:rsidRPr="004B3832">
        <w:t>Industry cost database(s)</w:t>
      </w:r>
    </w:p>
    <w:permStart w:id="1684700961" w:edGrp="everyone"/>
    <w:p w14:paraId="32145388" w14:textId="089ABE2E" w:rsidR="009E7F9D" w:rsidRDefault="009E7F9D" w:rsidP="009E7F9D">
      <w:pPr>
        <w:spacing w:after="240" w:line="276" w:lineRule="auto"/>
        <w:ind w:left="1440" w:firstLine="0"/>
        <w:rPr>
          <w:rFonts w:asciiTheme="minorHAnsi" w:hAnsiTheme="minorHAnsi"/>
        </w:rPr>
      </w:pPr>
      <w:r w:rsidRPr="004B3832">
        <w:rPr>
          <w:rFonts w:asciiTheme="minorHAnsi" w:hAnsiTheme="minorHAnsi"/>
        </w:rPr>
        <w:fldChar w:fldCharType="begin">
          <w:ffData>
            <w:name w:val=""/>
            <w:enabled/>
            <w:calcOnExit w:val="0"/>
            <w:checkBox>
              <w:sizeAuto/>
              <w:default w:val="0"/>
            </w:checkBox>
          </w:ffData>
        </w:fldChar>
      </w:r>
      <w:r w:rsidRPr="004B3832">
        <w:rPr>
          <w:rFonts w:asciiTheme="minorHAnsi" w:hAnsiTheme="minorHAnsi"/>
        </w:rPr>
        <w:instrText xml:space="preserve"> FORMCHECKBOX </w:instrText>
      </w:r>
      <w:r w:rsidRPr="004B3832">
        <w:rPr>
          <w:rFonts w:asciiTheme="minorHAnsi" w:hAnsiTheme="minorHAnsi"/>
        </w:rPr>
      </w:r>
      <w:r w:rsidRPr="004B3832">
        <w:rPr>
          <w:rFonts w:asciiTheme="minorHAnsi" w:hAnsiTheme="minorHAnsi"/>
        </w:rPr>
        <w:fldChar w:fldCharType="separate"/>
      </w:r>
      <w:r w:rsidRPr="004B3832">
        <w:rPr>
          <w:rFonts w:asciiTheme="minorHAnsi" w:hAnsiTheme="minorHAnsi"/>
        </w:rPr>
        <w:fldChar w:fldCharType="end"/>
      </w:r>
      <w:permEnd w:id="1684700961"/>
      <w:r w:rsidRPr="004B3832">
        <w:rPr>
          <w:rFonts w:asciiTheme="minorHAnsi" w:hAnsiTheme="minorHAnsi"/>
        </w:rPr>
        <w:t xml:space="preserve"> Other: </w:t>
      </w:r>
      <w:permStart w:id="1385003928" w:edGrp="everyone"/>
      <w:r w:rsidRPr="004B3832">
        <w:rPr>
          <w:rFonts w:asciiTheme="minorHAnsi" w:hAnsiTheme="minorHAnsi"/>
        </w:rPr>
        <w:t>__________________________</w:t>
      </w:r>
      <w:permEnd w:id="1385003928"/>
      <w:r w:rsidRPr="004B3832">
        <w:rPr>
          <w:rFonts w:asciiTheme="minorHAnsi" w:hAnsiTheme="minorHAnsi"/>
        </w:rPr>
        <w:t>.</w:t>
      </w:r>
    </w:p>
    <w:p w14:paraId="666648EC" w14:textId="77777777" w:rsidR="00E72121" w:rsidRDefault="00346A80">
      <w:pPr>
        <w:pStyle w:val="Heading2"/>
        <w:spacing w:after="240"/>
        <w:ind w:firstLine="0"/>
        <w:rPr>
          <w:rFonts w:asciiTheme="minorHAnsi" w:hAnsiTheme="minorHAnsi"/>
        </w:rPr>
      </w:pPr>
      <w:bookmarkStart w:id="238" w:name="_Toc27638448"/>
      <w:bookmarkStart w:id="239" w:name="_Toc70876805"/>
      <w:bookmarkStart w:id="240" w:name="_Toc65234518"/>
      <w:r>
        <w:rPr>
          <w:rFonts w:asciiTheme="minorHAnsi" w:hAnsiTheme="minorHAnsi"/>
        </w:rPr>
        <w:t xml:space="preserve">ARTICLE 44 </w:t>
      </w:r>
      <w:r>
        <w:rPr>
          <w:rFonts w:asciiTheme="minorHAnsi" w:hAnsiTheme="minorHAnsi"/>
        </w:rPr>
        <w:tab/>
        <w:t>NO INTEREST</w:t>
      </w:r>
      <w:bookmarkEnd w:id="237"/>
      <w:bookmarkEnd w:id="238"/>
      <w:bookmarkEnd w:id="239"/>
      <w:bookmarkEnd w:id="240"/>
    </w:p>
    <w:p w14:paraId="7D08668A" w14:textId="29B3F769" w:rsidR="00E72121" w:rsidRDefault="00346A80">
      <w:pPr>
        <w:spacing w:after="240"/>
        <w:ind w:firstLine="0"/>
        <w:rPr>
          <w:rFonts w:asciiTheme="minorHAnsi" w:hAnsiTheme="minorHAnsi"/>
        </w:rPr>
      </w:pPr>
      <w:r>
        <w:rPr>
          <w:rFonts w:asciiTheme="minorHAnsi" w:hAnsiTheme="minorHAnsi"/>
        </w:rPr>
        <w:t xml:space="preserve">44.1 </w:t>
      </w:r>
      <w:r>
        <w:rPr>
          <w:rFonts w:asciiTheme="minorHAnsi" w:hAnsiTheme="minorHAnsi"/>
        </w:rPr>
        <w:tab/>
      </w:r>
      <w:r w:rsidR="003027E9">
        <w:rPr>
          <w:rFonts w:asciiTheme="minorHAnsi" w:hAnsiTheme="minorHAnsi"/>
        </w:rPr>
        <w:t xml:space="preserve">Unless prohibited by Applicable Law, </w:t>
      </w:r>
      <w:r w:rsidR="00CE5863">
        <w:rPr>
          <w:rFonts w:asciiTheme="minorHAnsi" w:hAnsiTheme="minorHAnsi"/>
        </w:rPr>
        <w:t>Municipality</w:t>
      </w:r>
      <w:r>
        <w:rPr>
          <w:rFonts w:asciiTheme="minorHAnsi" w:hAnsiTheme="minorHAnsi"/>
        </w:rPr>
        <w:t xml:space="preserve"> shall not be liable to pay any interest to Contractor for any reason, whether as prejudgment interest or for any other purpose, and Contractor waives, rejects, disclaims and surrenders any and all entitlement to interest in connection with a dispute or claim arising from, related to, or in connection with this Contract</w:t>
      </w:r>
      <w:r w:rsidR="00E56A22">
        <w:rPr>
          <w:rFonts w:asciiTheme="minorHAnsi" w:hAnsiTheme="minorHAnsi"/>
        </w:rPr>
        <w:t xml:space="preserve">.  </w:t>
      </w:r>
    </w:p>
    <w:p w14:paraId="4652BB83" w14:textId="576C2D59" w:rsidR="00E72121" w:rsidRDefault="00346A80">
      <w:pPr>
        <w:spacing w:after="240"/>
        <w:ind w:firstLine="0"/>
        <w:rPr>
          <w:rFonts w:asciiTheme="minorHAnsi" w:hAnsiTheme="minorHAnsi"/>
        </w:rPr>
      </w:pPr>
      <w:r>
        <w:rPr>
          <w:rFonts w:asciiTheme="minorHAnsi" w:hAnsiTheme="minorHAnsi"/>
        </w:rPr>
        <w:t xml:space="preserve">44.2 </w:t>
      </w:r>
      <w:r>
        <w:rPr>
          <w:rFonts w:asciiTheme="minorHAnsi" w:hAnsiTheme="minorHAnsi"/>
        </w:rPr>
        <w:tab/>
        <w:t xml:space="preserve">If the preceding section is inapplicable or is determined to be invalid or unenforceable by a court of competent jurisdiction, the annual rate of interest payable by </w:t>
      </w:r>
      <w:r w:rsidR="001F4BE6">
        <w:rPr>
          <w:rFonts w:asciiTheme="minorHAnsi" w:hAnsiTheme="minorHAnsi"/>
        </w:rPr>
        <w:t>Municipality</w:t>
      </w:r>
      <w:r>
        <w:rPr>
          <w:rFonts w:asciiTheme="minorHAnsi" w:hAnsiTheme="minorHAnsi"/>
        </w:rPr>
        <w:t xml:space="preserve"> under this Contract, whether as prejudgment interest or for any other purpose, shall be, to the full extent permissible under </w:t>
      </w:r>
      <w:r w:rsidR="00FE614C">
        <w:rPr>
          <w:rFonts w:asciiTheme="minorHAnsi" w:hAnsiTheme="minorHAnsi"/>
        </w:rPr>
        <w:t>A</w:t>
      </w:r>
      <w:r>
        <w:rPr>
          <w:rFonts w:asciiTheme="minorHAnsi" w:hAnsiTheme="minorHAnsi"/>
        </w:rPr>
        <w:t xml:space="preserve">pplicable </w:t>
      </w:r>
      <w:r w:rsidR="00FE614C">
        <w:rPr>
          <w:rFonts w:asciiTheme="minorHAnsi" w:hAnsiTheme="minorHAnsi"/>
        </w:rPr>
        <w:t>L</w:t>
      </w:r>
      <w:r>
        <w:rPr>
          <w:rFonts w:asciiTheme="minorHAnsi" w:hAnsiTheme="minorHAnsi"/>
        </w:rPr>
        <w:t>aw, one quarter of one percent (0.25%) simple interest (uncompounded).</w:t>
      </w:r>
    </w:p>
    <w:p w14:paraId="6EF06256" w14:textId="77777777" w:rsidR="00E72121" w:rsidRDefault="00346A80">
      <w:pPr>
        <w:pStyle w:val="Heading2"/>
        <w:spacing w:after="240"/>
        <w:ind w:firstLine="0"/>
        <w:rPr>
          <w:rFonts w:asciiTheme="minorHAnsi" w:hAnsiTheme="minorHAnsi"/>
        </w:rPr>
      </w:pPr>
      <w:bookmarkStart w:id="241" w:name="_Toc27638449"/>
      <w:bookmarkStart w:id="242" w:name="_Toc70876806"/>
      <w:bookmarkStart w:id="243" w:name="_Toc65234519"/>
      <w:r>
        <w:rPr>
          <w:rFonts w:asciiTheme="minorHAnsi" w:hAnsiTheme="minorHAnsi"/>
        </w:rPr>
        <w:t xml:space="preserve">ARTICLE 45 </w:t>
      </w:r>
      <w:r>
        <w:rPr>
          <w:rFonts w:asciiTheme="minorHAnsi" w:hAnsiTheme="minorHAnsi"/>
        </w:rPr>
        <w:tab/>
        <w:t>SHOP DRAWINGS</w:t>
      </w:r>
      <w:bookmarkEnd w:id="241"/>
      <w:bookmarkEnd w:id="242"/>
      <w:bookmarkEnd w:id="243"/>
    </w:p>
    <w:p w14:paraId="16F95D9A" w14:textId="6A022B86" w:rsidR="00E72121" w:rsidRDefault="00346A80" w:rsidP="00CA237A">
      <w:pPr>
        <w:pStyle w:val="ListParagraph"/>
        <w:numPr>
          <w:ilvl w:val="1"/>
          <w:numId w:val="52"/>
        </w:numPr>
        <w:spacing w:after="240"/>
        <w:ind w:left="0" w:firstLine="0"/>
        <w:rPr>
          <w:rFonts w:asciiTheme="minorHAnsi" w:hAnsiTheme="minorHAnsi"/>
        </w:rPr>
      </w:pPr>
      <w:r>
        <w:rPr>
          <w:rFonts w:asciiTheme="minorHAnsi" w:hAnsiTheme="minorHAnsi"/>
        </w:rPr>
        <w:t xml:space="preserve">Contractor shall submit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as required by the Technical Specifications</w:t>
      </w:r>
      <w:r w:rsidR="00E56A22">
        <w:rPr>
          <w:rFonts w:asciiTheme="minorHAnsi" w:hAnsiTheme="minorHAnsi"/>
        </w:rPr>
        <w:t xml:space="preserve">.  </w:t>
      </w:r>
      <w:r>
        <w:rPr>
          <w:rFonts w:asciiTheme="minorHAnsi" w:hAnsiTheme="minorHAnsi"/>
        </w:rPr>
        <w:t xml:space="preserve">The purpose of the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is to show the suitability, efficiency, technique of manufacture, installation requirements, details of the item, and evidence of its compliance or noncompliance with this Contract.</w:t>
      </w:r>
    </w:p>
    <w:p w14:paraId="7788A732" w14:textId="740848F7" w:rsidR="00E72121" w:rsidRDefault="00346A80" w:rsidP="00CA237A">
      <w:pPr>
        <w:pStyle w:val="ListParagraph"/>
        <w:numPr>
          <w:ilvl w:val="1"/>
          <w:numId w:val="52"/>
        </w:numPr>
        <w:spacing w:after="240"/>
        <w:ind w:left="0" w:firstLine="0"/>
        <w:rPr>
          <w:rFonts w:asciiTheme="minorHAnsi" w:hAnsiTheme="minorHAnsi"/>
        </w:rPr>
      </w:pPr>
      <w:r>
        <w:rPr>
          <w:rFonts w:asciiTheme="minorHAnsi" w:hAnsiTheme="minorHAnsi"/>
        </w:rPr>
        <w:t xml:space="preserve">Within thirty (30) days after the Project Initiation Date specified in the </w:t>
      </w:r>
      <w:r w:rsidR="00760612">
        <w:rPr>
          <w:rFonts w:asciiTheme="minorHAnsi" w:hAnsiTheme="minorHAnsi"/>
        </w:rPr>
        <w:t xml:space="preserve">second </w:t>
      </w:r>
      <w:r>
        <w:rPr>
          <w:rFonts w:asciiTheme="minorHAnsi" w:hAnsiTheme="minorHAnsi"/>
        </w:rPr>
        <w:t xml:space="preserve">Notice to Proceed, Contractor shall submit to Consultant a complete list of preliminary data on items for which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are to be submitted and shall identify the critical items</w:t>
      </w:r>
      <w:r w:rsidR="00E56A22">
        <w:rPr>
          <w:rFonts w:asciiTheme="minorHAnsi" w:hAnsiTheme="minorHAnsi"/>
        </w:rPr>
        <w:t xml:space="preserve">.  </w:t>
      </w:r>
      <w:r>
        <w:rPr>
          <w:rFonts w:asciiTheme="minorHAnsi" w:hAnsiTheme="minorHAnsi"/>
        </w:rPr>
        <w:t xml:space="preserve">Approval of this </w:t>
      </w:r>
      <w:r>
        <w:rPr>
          <w:rFonts w:asciiTheme="minorHAnsi" w:hAnsiTheme="minorHAnsi"/>
        </w:rPr>
        <w:lastRenderedPageBreak/>
        <w:t xml:space="preserve">list by Consultant shall in no way relieve Contractor from submitting complete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 xml:space="preserve">rawings and providing all </w:t>
      </w:r>
      <w:r w:rsidR="00760612">
        <w:rPr>
          <w:rFonts w:asciiTheme="minorHAnsi" w:hAnsiTheme="minorHAnsi"/>
        </w:rPr>
        <w:t>M</w:t>
      </w:r>
      <w:r>
        <w:rPr>
          <w:rFonts w:asciiTheme="minorHAnsi" w:hAnsiTheme="minorHAnsi"/>
        </w:rPr>
        <w:t>aterials and equipment in accordance with this Contract</w:t>
      </w:r>
      <w:r w:rsidR="00E56A22">
        <w:rPr>
          <w:rFonts w:asciiTheme="minorHAnsi" w:hAnsiTheme="minorHAnsi"/>
        </w:rPr>
        <w:t xml:space="preserve">.  </w:t>
      </w:r>
      <w:r>
        <w:rPr>
          <w:rFonts w:asciiTheme="minorHAnsi" w:hAnsiTheme="minorHAnsi"/>
        </w:rPr>
        <w:t xml:space="preserve">This procedure is required </w:t>
      </w:r>
      <w:proofErr w:type="gramStart"/>
      <w:r>
        <w:rPr>
          <w:rFonts w:asciiTheme="minorHAnsi" w:hAnsiTheme="minorHAnsi"/>
        </w:rPr>
        <w:t>in order to</w:t>
      </w:r>
      <w:proofErr w:type="gramEnd"/>
      <w:r>
        <w:rPr>
          <w:rFonts w:asciiTheme="minorHAnsi" w:hAnsiTheme="minorHAnsi"/>
        </w:rPr>
        <w:t xml:space="preserve"> expedite final approval of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w:t>
      </w:r>
    </w:p>
    <w:p w14:paraId="50832997" w14:textId="2DA4A1EC" w:rsidR="00E72121" w:rsidRDefault="00346A80" w:rsidP="00CA237A">
      <w:pPr>
        <w:pStyle w:val="ListParagraph"/>
        <w:numPr>
          <w:ilvl w:val="1"/>
          <w:numId w:val="52"/>
        </w:numPr>
        <w:spacing w:after="240"/>
        <w:ind w:left="0" w:firstLine="0"/>
        <w:rPr>
          <w:rFonts w:asciiTheme="minorHAnsi" w:hAnsiTheme="minorHAnsi"/>
        </w:rPr>
      </w:pPr>
      <w:r>
        <w:rPr>
          <w:rFonts w:asciiTheme="minorHAnsi" w:hAnsiTheme="minorHAnsi"/>
        </w:rPr>
        <w:t xml:space="preserve">After the approval of the list of items required in Section 45.2 above, Contractor shall promptly request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from the various manufacturers, fabricators, and suppliers</w:t>
      </w:r>
      <w:r w:rsidR="00E56A22">
        <w:rPr>
          <w:rFonts w:asciiTheme="minorHAnsi" w:hAnsiTheme="minorHAnsi"/>
        </w:rPr>
        <w:t xml:space="preserve">.  </w:t>
      </w:r>
    </w:p>
    <w:p w14:paraId="52DF6C95" w14:textId="2412BB86" w:rsidR="00E72121" w:rsidRDefault="00346A80" w:rsidP="00CA237A">
      <w:pPr>
        <w:pStyle w:val="ListParagraph"/>
        <w:numPr>
          <w:ilvl w:val="1"/>
          <w:numId w:val="52"/>
        </w:numPr>
        <w:spacing w:after="240"/>
        <w:ind w:left="0" w:firstLine="0"/>
        <w:rPr>
          <w:rFonts w:asciiTheme="minorHAnsi" w:hAnsiTheme="minorHAnsi"/>
        </w:rPr>
      </w:pPr>
      <w:r>
        <w:rPr>
          <w:rFonts w:asciiTheme="minorHAnsi" w:hAnsiTheme="minorHAnsi"/>
        </w:rPr>
        <w:t xml:space="preserve">Contractor shall thoroughly review and check the </w:t>
      </w:r>
      <w:r w:rsidR="001F43C6">
        <w:rPr>
          <w:rFonts w:asciiTheme="minorHAnsi" w:hAnsiTheme="minorHAnsi"/>
        </w:rPr>
        <w:t>s</w:t>
      </w:r>
      <w:r>
        <w:rPr>
          <w:rFonts w:asciiTheme="minorHAnsi" w:hAnsiTheme="minorHAnsi"/>
        </w:rPr>
        <w:t xml:space="preserve">hop </w:t>
      </w:r>
      <w:proofErr w:type="gramStart"/>
      <w:r w:rsidR="001F43C6">
        <w:rPr>
          <w:rFonts w:asciiTheme="minorHAnsi" w:hAnsiTheme="minorHAnsi"/>
        </w:rPr>
        <w:t>d</w:t>
      </w:r>
      <w:r>
        <w:rPr>
          <w:rFonts w:asciiTheme="minorHAnsi" w:hAnsiTheme="minorHAnsi"/>
        </w:rPr>
        <w:t>rawings, and</w:t>
      </w:r>
      <w:proofErr w:type="gramEnd"/>
      <w:r>
        <w:rPr>
          <w:rFonts w:asciiTheme="minorHAnsi" w:hAnsiTheme="minorHAnsi"/>
        </w:rPr>
        <w:t xml:space="preserve"> shall approve </w:t>
      </w:r>
      <w:proofErr w:type="gramStart"/>
      <w:r>
        <w:rPr>
          <w:rFonts w:asciiTheme="minorHAnsi" w:hAnsiTheme="minorHAnsi"/>
        </w:rPr>
        <w:t>each and every</w:t>
      </w:r>
      <w:proofErr w:type="gramEnd"/>
      <w:r>
        <w:rPr>
          <w:rFonts w:asciiTheme="minorHAnsi" w:hAnsiTheme="minorHAnsi"/>
        </w:rPr>
        <w:t xml:space="preserve"> copy by initialing same, and shall transit a letter of approval to Consultant and </w:t>
      </w:r>
      <w:r w:rsidR="001F4BE6">
        <w:rPr>
          <w:rFonts w:asciiTheme="minorHAnsi" w:hAnsiTheme="minorHAnsi"/>
        </w:rPr>
        <w:t>Municipality</w:t>
      </w:r>
      <w:r w:rsidR="007136A6" w:rsidRPr="007047D8">
        <w:rPr>
          <w:rFonts w:asciiTheme="minorHAnsi" w:hAnsiTheme="minorHAnsi"/>
        </w:rPr>
        <w:t>.</w:t>
      </w:r>
      <w:r w:rsidR="00E56A22">
        <w:rPr>
          <w:rFonts w:asciiTheme="minorHAnsi" w:hAnsiTheme="minorHAnsi"/>
        </w:rPr>
        <w:t xml:space="preserve"> </w:t>
      </w:r>
    </w:p>
    <w:p w14:paraId="60556B17" w14:textId="03745CE9" w:rsidR="00E72121" w:rsidRDefault="00346A80" w:rsidP="00CA237A">
      <w:pPr>
        <w:pStyle w:val="ListParagraph"/>
        <w:numPr>
          <w:ilvl w:val="1"/>
          <w:numId w:val="52"/>
        </w:numPr>
        <w:spacing w:after="240"/>
        <w:ind w:left="0" w:firstLine="0"/>
        <w:rPr>
          <w:rFonts w:asciiTheme="minorHAnsi" w:hAnsiTheme="minorHAnsi"/>
        </w:rPr>
      </w:pPr>
      <w:r>
        <w:rPr>
          <w:rFonts w:asciiTheme="minorHAnsi" w:hAnsiTheme="minorHAnsi"/>
        </w:rPr>
        <w:t xml:space="preserve">If the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 xml:space="preserve">rawings show or indicate departures from the Contract requirements, Contractor shall specify such departures and make specific mention thereof in its letter of transmittal to Consultant and </w:t>
      </w:r>
      <w:r w:rsidR="001F4BE6">
        <w:rPr>
          <w:rFonts w:asciiTheme="minorHAnsi" w:hAnsiTheme="minorHAnsi"/>
        </w:rPr>
        <w:t>Municipality</w:t>
      </w:r>
      <w:r w:rsidR="00E56A22">
        <w:rPr>
          <w:rFonts w:asciiTheme="minorHAnsi" w:hAnsiTheme="minorHAnsi"/>
        </w:rPr>
        <w:t xml:space="preserve">.  </w:t>
      </w:r>
      <w:r>
        <w:rPr>
          <w:rFonts w:asciiTheme="minorHAnsi" w:hAnsiTheme="minorHAnsi"/>
        </w:rPr>
        <w:t>Failure to point out such departures shall not relieve Contractor from its responsibility to comply with this Contract.</w:t>
      </w:r>
    </w:p>
    <w:p w14:paraId="47FA3ED3" w14:textId="562EBBC0" w:rsidR="00E72121" w:rsidRDefault="00346A80" w:rsidP="00CA237A">
      <w:pPr>
        <w:pStyle w:val="ListParagraph"/>
        <w:numPr>
          <w:ilvl w:val="1"/>
          <w:numId w:val="52"/>
        </w:numPr>
        <w:spacing w:after="240"/>
        <w:ind w:left="0" w:firstLine="0"/>
        <w:rPr>
          <w:rFonts w:asciiTheme="minorHAnsi" w:hAnsiTheme="minorHAnsi"/>
        </w:rPr>
      </w:pPr>
      <w:r>
        <w:rPr>
          <w:rFonts w:asciiTheme="minorHAnsi" w:hAnsiTheme="minorHAnsi"/>
        </w:rPr>
        <w:t xml:space="preserve">Consultant shall review and approve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 xml:space="preserve">rawings within </w:t>
      </w:r>
      <w:r w:rsidR="00F6657B" w:rsidRPr="00F6657B">
        <w:rPr>
          <w:rFonts w:asciiTheme="minorHAnsi" w:hAnsiTheme="minorHAnsi"/>
        </w:rPr>
        <w:t>_______ (___)</w:t>
      </w:r>
      <w:r>
        <w:rPr>
          <w:rFonts w:asciiTheme="minorHAnsi" w:hAnsiTheme="minorHAnsi"/>
        </w:rPr>
        <w:t xml:space="preserve"> days after the date received, unless said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are rejected by Consultant for material reasons</w:t>
      </w:r>
      <w:r w:rsidR="00E56A22">
        <w:rPr>
          <w:rFonts w:asciiTheme="minorHAnsi" w:hAnsiTheme="minorHAnsi"/>
        </w:rPr>
        <w:t xml:space="preserve">.  </w:t>
      </w:r>
      <w:r>
        <w:rPr>
          <w:rFonts w:asciiTheme="minorHAnsi" w:hAnsiTheme="minorHAnsi"/>
        </w:rPr>
        <w:t xml:space="preserve">Consultant’s approval of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 xml:space="preserve">rawings will be general and shall not relieve Contractor of responsibility for the accuracy of such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 xml:space="preserve">rawings, nor for the proper fitting and construction of the </w:t>
      </w:r>
      <w:r w:rsidR="00515147">
        <w:rPr>
          <w:rFonts w:asciiTheme="minorHAnsi" w:hAnsiTheme="minorHAnsi"/>
        </w:rPr>
        <w:t>Work</w:t>
      </w:r>
      <w:r>
        <w:rPr>
          <w:rFonts w:asciiTheme="minorHAnsi" w:hAnsiTheme="minorHAnsi"/>
        </w:rPr>
        <w:t xml:space="preserve">, nor for the furnishing of </w:t>
      </w:r>
      <w:r w:rsidR="00F6657B">
        <w:rPr>
          <w:rFonts w:asciiTheme="minorHAnsi" w:hAnsiTheme="minorHAnsi"/>
        </w:rPr>
        <w:t>M</w:t>
      </w:r>
      <w:r>
        <w:rPr>
          <w:rFonts w:asciiTheme="minorHAnsi" w:hAnsiTheme="minorHAnsi"/>
        </w:rPr>
        <w:t xml:space="preserve">aterials or Work required by this Contract but not indicated on the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w:t>
      </w:r>
      <w:r w:rsidR="00E56A22">
        <w:rPr>
          <w:rFonts w:asciiTheme="minorHAnsi" w:hAnsiTheme="minorHAnsi"/>
        </w:rPr>
        <w:t xml:space="preserve">.  </w:t>
      </w:r>
      <w:r>
        <w:rPr>
          <w:rFonts w:asciiTheme="minorHAnsi" w:hAnsiTheme="minorHAnsi"/>
        </w:rPr>
        <w:t xml:space="preserve">No Work called for by Shop Drawings shall be performed until the said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have been approved by Consultant</w:t>
      </w:r>
      <w:r w:rsidR="00E56A22">
        <w:rPr>
          <w:rFonts w:asciiTheme="minorHAnsi" w:hAnsiTheme="minorHAnsi"/>
        </w:rPr>
        <w:t xml:space="preserve">.  </w:t>
      </w:r>
      <w:r>
        <w:rPr>
          <w:rFonts w:asciiTheme="minorHAnsi" w:hAnsiTheme="minorHAnsi"/>
        </w:rPr>
        <w:t xml:space="preserve">Approval by Consultant shall not relieve Contractor from responsibility for errors or omissions of any sort on the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w:t>
      </w:r>
    </w:p>
    <w:p w14:paraId="66490CF3" w14:textId="734DCDAA" w:rsidR="00E72121" w:rsidRDefault="00346A80" w:rsidP="00CA237A">
      <w:pPr>
        <w:pStyle w:val="ListParagraph"/>
        <w:numPr>
          <w:ilvl w:val="1"/>
          <w:numId w:val="52"/>
        </w:numPr>
        <w:spacing w:after="240"/>
        <w:ind w:left="0" w:firstLine="0"/>
        <w:rPr>
          <w:rFonts w:asciiTheme="minorHAnsi" w:hAnsiTheme="minorHAnsi"/>
        </w:rPr>
      </w:pPr>
      <w:r>
        <w:rPr>
          <w:rFonts w:asciiTheme="minorHAnsi" w:hAnsiTheme="minorHAnsi"/>
        </w:rPr>
        <w:t xml:space="preserve">No approval will be given to partial submittals of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for items that interconnect or are interdependent where necessary to properly evaluate the design</w:t>
      </w:r>
      <w:r w:rsidR="00E56A22">
        <w:rPr>
          <w:rFonts w:asciiTheme="minorHAnsi" w:hAnsiTheme="minorHAnsi"/>
        </w:rPr>
        <w:t xml:space="preserve">.  </w:t>
      </w:r>
      <w:r>
        <w:rPr>
          <w:rFonts w:asciiTheme="minorHAnsi" w:hAnsiTheme="minorHAnsi"/>
        </w:rPr>
        <w:t xml:space="preserve">It is Contractor’s responsibility to assemble the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for all such interconnecting or interdependent items, check such items, and then make one submittal to Consultant along with Contractor’s comments as to compliance, noncompliance, or features requiring special attention.</w:t>
      </w:r>
    </w:p>
    <w:p w14:paraId="1B82C07D" w14:textId="1696DB77" w:rsidR="00E72121" w:rsidRDefault="00346A80" w:rsidP="00CA237A">
      <w:pPr>
        <w:pStyle w:val="ListParagraph"/>
        <w:numPr>
          <w:ilvl w:val="1"/>
          <w:numId w:val="52"/>
        </w:numPr>
        <w:spacing w:after="240"/>
        <w:ind w:left="0" w:firstLine="0"/>
        <w:rPr>
          <w:rFonts w:asciiTheme="minorHAnsi" w:hAnsiTheme="minorHAnsi"/>
        </w:rPr>
      </w:pPr>
      <w:r>
        <w:rPr>
          <w:rFonts w:asciiTheme="minorHAnsi" w:hAnsiTheme="minorHAnsi"/>
        </w:rPr>
        <w:t xml:space="preserve">If catalog sheets or prints of manufacturers’ standard drawings are submitted as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any additional information or changes on such drawings shall be typewritten or lettered in ink.</w:t>
      </w:r>
    </w:p>
    <w:p w14:paraId="021F38B5" w14:textId="324EF747" w:rsidR="00E72121" w:rsidRDefault="00346A80" w:rsidP="00CA237A">
      <w:pPr>
        <w:pStyle w:val="ListParagraph"/>
        <w:numPr>
          <w:ilvl w:val="1"/>
          <w:numId w:val="52"/>
        </w:numPr>
        <w:spacing w:after="240"/>
        <w:ind w:left="0" w:firstLine="0"/>
        <w:rPr>
          <w:rFonts w:asciiTheme="minorHAnsi" w:hAnsiTheme="minorHAnsi"/>
        </w:rPr>
      </w:pPr>
      <w:r>
        <w:rPr>
          <w:rFonts w:asciiTheme="minorHAnsi" w:hAnsiTheme="minorHAnsi"/>
        </w:rPr>
        <w:t xml:space="preserve">Contractor shall submit the number of copies of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required by Consultant</w:t>
      </w:r>
      <w:r w:rsidR="00E56A22">
        <w:rPr>
          <w:rFonts w:asciiTheme="minorHAnsi" w:hAnsiTheme="minorHAnsi"/>
        </w:rPr>
        <w:t xml:space="preserve">.  </w:t>
      </w:r>
      <w:r>
        <w:rPr>
          <w:rFonts w:asciiTheme="minorHAnsi" w:hAnsiTheme="minorHAnsi"/>
        </w:rPr>
        <w:t xml:space="preserve">Resubmissions of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shall be made in the same quantity until final approval is obtained.</w:t>
      </w:r>
    </w:p>
    <w:p w14:paraId="02CF1B33" w14:textId="05936526" w:rsidR="00E72121" w:rsidRDefault="00346A80" w:rsidP="00CA237A">
      <w:pPr>
        <w:pStyle w:val="ListParagraph"/>
        <w:numPr>
          <w:ilvl w:val="1"/>
          <w:numId w:val="52"/>
        </w:numPr>
        <w:spacing w:after="240"/>
        <w:ind w:left="0" w:firstLine="0"/>
        <w:rPr>
          <w:rFonts w:asciiTheme="minorHAnsi" w:hAnsiTheme="minorHAnsi"/>
        </w:rPr>
      </w:pPr>
      <w:r>
        <w:rPr>
          <w:rFonts w:asciiTheme="minorHAnsi" w:hAnsiTheme="minorHAnsi"/>
        </w:rPr>
        <w:t xml:space="preserve">Contractor shall keep one set of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 xml:space="preserve">rawings </w:t>
      </w:r>
      <w:proofErr w:type="gramStart"/>
      <w:r>
        <w:rPr>
          <w:rFonts w:asciiTheme="minorHAnsi" w:hAnsiTheme="minorHAnsi"/>
        </w:rPr>
        <w:t>marked with Consultant’s approval at the job site at all times</w:t>
      </w:r>
      <w:proofErr w:type="gramEnd"/>
      <w:r>
        <w:rPr>
          <w:rFonts w:asciiTheme="minorHAnsi" w:hAnsiTheme="minorHAnsi"/>
        </w:rPr>
        <w:t>.</w:t>
      </w:r>
      <w:bookmarkStart w:id="244" w:name="_Toc377393144"/>
    </w:p>
    <w:p w14:paraId="5E5323C8" w14:textId="77777777" w:rsidR="00E72121" w:rsidRDefault="00346A80">
      <w:pPr>
        <w:pStyle w:val="Heading2"/>
        <w:spacing w:after="240"/>
        <w:ind w:firstLine="0"/>
        <w:rPr>
          <w:rFonts w:asciiTheme="minorHAnsi" w:hAnsiTheme="minorHAnsi"/>
        </w:rPr>
      </w:pPr>
      <w:bookmarkStart w:id="245" w:name="_Toc27638450"/>
      <w:bookmarkStart w:id="246" w:name="_Toc70876807"/>
      <w:bookmarkStart w:id="247" w:name="_Toc65234520"/>
      <w:r>
        <w:rPr>
          <w:rFonts w:asciiTheme="minorHAnsi" w:hAnsiTheme="minorHAnsi"/>
        </w:rPr>
        <w:t xml:space="preserve">ARTICLE 46 </w:t>
      </w:r>
      <w:r>
        <w:rPr>
          <w:rFonts w:asciiTheme="minorHAnsi" w:hAnsiTheme="minorHAnsi"/>
        </w:rPr>
        <w:tab/>
        <w:t>FIELD LAYOUT OF THE WORK AND RECORD DRAWINGS</w:t>
      </w:r>
      <w:bookmarkEnd w:id="244"/>
      <w:bookmarkEnd w:id="245"/>
      <w:bookmarkEnd w:id="246"/>
      <w:bookmarkEnd w:id="247"/>
    </w:p>
    <w:p w14:paraId="36909F98" w14:textId="355F592B" w:rsidR="00E72121" w:rsidRDefault="00346A80" w:rsidP="00CA237A">
      <w:pPr>
        <w:pStyle w:val="ListParagraph"/>
        <w:numPr>
          <w:ilvl w:val="1"/>
          <w:numId w:val="53"/>
        </w:numPr>
        <w:spacing w:after="240"/>
        <w:ind w:left="0" w:firstLine="0"/>
        <w:rPr>
          <w:rFonts w:asciiTheme="minorHAnsi" w:hAnsiTheme="minorHAnsi"/>
        </w:rPr>
      </w:pPr>
      <w:r>
        <w:rPr>
          <w:rFonts w:asciiTheme="minorHAnsi" w:hAnsiTheme="minorHAnsi"/>
        </w:rPr>
        <w:t>The entire responsibility for establishing and maintaining line and grade in the field lies with Contractor</w:t>
      </w:r>
      <w:r w:rsidR="00E56A22">
        <w:rPr>
          <w:rFonts w:asciiTheme="minorHAnsi" w:hAnsiTheme="minorHAnsi"/>
        </w:rPr>
        <w:t xml:space="preserve">.  </w:t>
      </w:r>
      <w:r>
        <w:rPr>
          <w:rFonts w:asciiTheme="minorHAnsi" w:hAnsiTheme="minorHAnsi"/>
        </w:rPr>
        <w:t xml:space="preserve">Contractor shall maintain an accurate and precise record of the location and </w:t>
      </w:r>
      <w:r>
        <w:rPr>
          <w:rFonts w:asciiTheme="minorHAnsi" w:hAnsiTheme="minorHAnsi"/>
        </w:rPr>
        <w:lastRenderedPageBreak/>
        <w:t>elevation of all pipelines, conduits, structures, maintenance access structures, handholes, fittings and the like, and shall prepare record or “as-built” drawings of the same, which must be sealed by a Professional Surveyor</w:t>
      </w:r>
      <w:r w:rsidR="00E56A22">
        <w:rPr>
          <w:rFonts w:asciiTheme="minorHAnsi" w:hAnsiTheme="minorHAnsi"/>
        </w:rPr>
        <w:t xml:space="preserve">.  </w:t>
      </w:r>
      <w:r>
        <w:rPr>
          <w:rFonts w:asciiTheme="minorHAnsi" w:hAnsiTheme="minorHAnsi"/>
        </w:rPr>
        <w:t>Contractor shall deliver these records in good order to Consultant as the Work is completed</w:t>
      </w:r>
      <w:r w:rsidR="00E56A22">
        <w:rPr>
          <w:rFonts w:asciiTheme="minorHAnsi" w:hAnsiTheme="minorHAnsi"/>
        </w:rPr>
        <w:t xml:space="preserve">.  </w:t>
      </w:r>
      <w:r>
        <w:rPr>
          <w:rFonts w:asciiTheme="minorHAnsi" w:hAnsiTheme="minorHAnsi"/>
        </w:rPr>
        <w:t>The cost of all such field layout and recording work is included in the bid prices for the appropriate items</w:t>
      </w:r>
      <w:r w:rsidR="00E56A22">
        <w:rPr>
          <w:rFonts w:asciiTheme="minorHAnsi" w:hAnsiTheme="minorHAnsi"/>
        </w:rPr>
        <w:t xml:space="preserve">.  </w:t>
      </w:r>
      <w:r>
        <w:rPr>
          <w:rFonts w:asciiTheme="minorHAnsi" w:hAnsiTheme="minorHAnsi"/>
        </w:rPr>
        <w:t>All record drawings shall be made on reproducible paper and shall be delivered to Consultant prior to, and as a condition of, final payment.</w:t>
      </w:r>
    </w:p>
    <w:p w14:paraId="65476AA6" w14:textId="010771C1" w:rsidR="00E72121" w:rsidRDefault="00346A80" w:rsidP="00CA237A">
      <w:pPr>
        <w:pStyle w:val="ListParagraph"/>
        <w:numPr>
          <w:ilvl w:val="1"/>
          <w:numId w:val="53"/>
        </w:numPr>
        <w:spacing w:after="240"/>
        <w:ind w:left="0" w:firstLine="0"/>
        <w:rPr>
          <w:rFonts w:asciiTheme="minorHAnsi" w:hAnsiTheme="minorHAnsi"/>
        </w:rPr>
      </w:pPr>
      <w:r>
        <w:rPr>
          <w:rFonts w:asciiTheme="minorHAnsi" w:hAnsiTheme="minorHAnsi"/>
        </w:rPr>
        <w:t>Contractor shall maintain in a safe place at the Project site one record copy of all Drawings, Plans, Specifications, Addenda, written amendments, Change Orders, Field Orders and written interpretations and clarifications in good order and annotated to show all changes made during construction</w:t>
      </w:r>
      <w:r w:rsidR="00E56A22">
        <w:rPr>
          <w:rFonts w:asciiTheme="minorHAnsi" w:hAnsiTheme="minorHAnsi"/>
        </w:rPr>
        <w:t xml:space="preserve">.  </w:t>
      </w:r>
      <w:r>
        <w:rPr>
          <w:rFonts w:asciiTheme="minorHAnsi" w:hAnsiTheme="minorHAnsi"/>
        </w:rPr>
        <w:t xml:space="preserve">These record documents together with all approved samples and a counterpart </w:t>
      </w:r>
      <w:proofErr w:type="gramStart"/>
      <w:r>
        <w:rPr>
          <w:rFonts w:asciiTheme="minorHAnsi" w:hAnsiTheme="minorHAnsi"/>
        </w:rPr>
        <w:t>of</w:t>
      </w:r>
      <w:proofErr w:type="gramEnd"/>
      <w:r>
        <w:rPr>
          <w:rFonts w:asciiTheme="minorHAnsi" w:hAnsiTheme="minorHAnsi"/>
        </w:rPr>
        <w:t xml:space="preserve"> all approved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 xml:space="preserve">rawings shall </w:t>
      </w:r>
      <w:proofErr w:type="gramStart"/>
      <w:r>
        <w:rPr>
          <w:rFonts w:asciiTheme="minorHAnsi" w:hAnsiTheme="minorHAnsi"/>
        </w:rPr>
        <w:t>be available at all times</w:t>
      </w:r>
      <w:proofErr w:type="gramEnd"/>
      <w:r>
        <w:rPr>
          <w:rFonts w:asciiTheme="minorHAnsi" w:hAnsiTheme="minorHAnsi"/>
        </w:rPr>
        <w:t xml:space="preserve"> to </w:t>
      </w:r>
      <w:proofErr w:type="gramStart"/>
      <w:r>
        <w:rPr>
          <w:rFonts w:asciiTheme="minorHAnsi" w:hAnsiTheme="minorHAnsi"/>
        </w:rPr>
        <w:t>Consultant</w:t>
      </w:r>
      <w:proofErr w:type="gramEnd"/>
      <w:r>
        <w:rPr>
          <w:rFonts w:asciiTheme="minorHAnsi" w:hAnsiTheme="minorHAnsi"/>
        </w:rPr>
        <w:t xml:space="preserve"> for reference</w:t>
      </w:r>
      <w:r w:rsidR="00E56A22">
        <w:rPr>
          <w:rFonts w:asciiTheme="minorHAnsi" w:hAnsiTheme="minorHAnsi"/>
        </w:rPr>
        <w:t xml:space="preserve">.  </w:t>
      </w:r>
      <w:r>
        <w:rPr>
          <w:rFonts w:asciiTheme="minorHAnsi" w:hAnsiTheme="minorHAnsi"/>
        </w:rPr>
        <w:t>Upon Final Completion of the Project and prior to Final Payment, these record documents, samples</w:t>
      </w:r>
      <w:r w:rsidR="0008745E">
        <w:rPr>
          <w:rFonts w:asciiTheme="minorHAnsi" w:hAnsiTheme="minorHAnsi"/>
        </w:rPr>
        <w:t>,</w:t>
      </w:r>
      <w:r>
        <w:rPr>
          <w:rFonts w:asciiTheme="minorHAnsi" w:hAnsiTheme="minorHAnsi"/>
        </w:rPr>
        <w:t xml:space="preserve"> and </w:t>
      </w:r>
      <w:r w:rsidR="001F43C6">
        <w:rPr>
          <w:rFonts w:asciiTheme="minorHAnsi" w:hAnsiTheme="minorHAnsi"/>
        </w:rPr>
        <w:t>s</w:t>
      </w:r>
      <w:r>
        <w:rPr>
          <w:rFonts w:asciiTheme="minorHAnsi" w:hAnsiTheme="minorHAnsi"/>
        </w:rPr>
        <w:t xml:space="preserve">hop </w:t>
      </w:r>
      <w:r w:rsidR="001F43C6">
        <w:rPr>
          <w:rFonts w:asciiTheme="minorHAnsi" w:hAnsiTheme="minorHAnsi"/>
        </w:rPr>
        <w:t>d</w:t>
      </w:r>
      <w:r>
        <w:rPr>
          <w:rFonts w:asciiTheme="minorHAnsi" w:hAnsiTheme="minorHAnsi"/>
        </w:rPr>
        <w:t>rawings shall be delivered to the Contract Administrator.</w:t>
      </w:r>
    </w:p>
    <w:p w14:paraId="7FD359BD" w14:textId="35F24563" w:rsidR="00E72121" w:rsidRDefault="00346A80" w:rsidP="00CA237A">
      <w:pPr>
        <w:pStyle w:val="ListParagraph"/>
        <w:numPr>
          <w:ilvl w:val="1"/>
          <w:numId w:val="53"/>
        </w:numPr>
        <w:spacing w:after="240"/>
        <w:ind w:left="0" w:firstLine="0"/>
        <w:rPr>
          <w:rFonts w:asciiTheme="minorHAnsi" w:hAnsiTheme="minorHAnsi"/>
        </w:rPr>
      </w:pPr>
      <w:r>
        <w:rPr>
          <w:rFonts w:asciiTheme="minorHAnsi" w:hAnsiTheme="minorHAnsi"/>
        </w:rPr>
        <w:t xml:space="preserve">Prior to, and as a condition precedent to Final Payment, Contractor shall submit to </w:t>
      </w:r>
      <w:r w:rsidR="001F4BE6">
        <w:rPr>
          <w:rFonts w:asciiTheme="minorHAnsi" w:hAnsiTheme="minorHAnsi"/>
        </w:rPr>
        <w:t>Municipality</w:t>
      </w:r>
      <w:r>
        <w:rPr>
          <w:rFonts w:asciiTheme="minorHAnsi" w:hAnsiTheme="minorHAnsi"/>
        </w:rPr>
        <w:t xml:space="preserve"> Contractor’s record drawings or as-built drawings acceptable to Consultant.</w:t>
      </w:r>
      <w:bookmarkStart w:id="248" w:name="_Toc377393145"/>
    </w:p>
    <w:p w14:paraId="6A269607" w14:textId="77777777" w:rsidR="00E72121" w:rsidRDefault="00346A80">
      <w:pPr>
        <w:pStyle w:val="Heading2"/>
        <w:spacing w:after="240"/>
        <w:ind w:firstLine="0"/>
        <w:rPr>
          <w:rFonts w:asciiTheme="minorHAnsi" w:hAnsiTheme="minorHAnsi"/>
        </w:rPr>
      </w:pPr>
      <w:bookmarkStart w:id="249" w:name="_Toc27638451"/>
      <w:bookmarkStart w:id="250" w:name="_Toc70876808"/>
      <w:bookmarkStart w:id="251" w:name="_Toc65234521"/>
      <w:r>
        <w:rPr>
          <w:rFonts w:asciiTheme="minorHAnsi" w:hAnsiTheme="minorHAnsi"/>
        </w:rPr>
        <w:t xml:space="preserve">ARTICLE 47 </w:t>
      </w:r>
      <w:r>
        <w:rPr>
          <w:rFonts w:asciiTheme="minorHAnsi" w:hAnsiTheme="minorHAnsi"/>
        </w:rPr>
        <w:tab/>
        <w:t>SAFETY AND PROTECTION</w:t>
      </w:r>
      <w:bookmarkEnd w:id="248"/>
      <w:bookmarkEnd w:id="249"/>
      <w:bookmarkEnd w:id="250"/>
      <w:bookmarkEnd w:id="251"/>
    </w:p>
    <w:p w14:paraId="655679CF" w14:textId="7A004C3D" w:rsidR="00E72121" w:rsidRDefault="00346A80" w:rsidP="00CA237A">
      <w:pPr>
        <w:pStyle w:val="ListParagraph"/>
        <w:numPr>
          <w:ilvl w:val="1"/>
          <w:numId w:val="54"/>
        </w:numPr>
        <w:spacing w:after="240"/>
        <w:ind w:left="0" w:firstLine="0"/>
        <w:rPr>
          <w:rFonts w:asciiTheme="minorHAnsi" w:hAnsiTheme="minorHAnsi"/>
        </w:rPr>
      </w:pPr>
      <w:r>
        <w:rPr>
          <w:rFonts w:asciiTheme="minorHAnsi" w:hAnsiTheme="minorHAnsi"/>
        </w:rPr>
        <w:t>Contractor shall be solely responsible for initiating, maintaining, and supervising all safety precautions and programs in connection with the Project</w:t>
      </w:r>
      <w:r w:rsidR="00E56A22">
        <w:rPr>
          <w:rFonts w:asciiTheme="minorHAnsi" w:hAnsiTheme="minorHAnsi"/>
        </w:rPr>
        <w:t xml:space="preserve">.  </w:t>
      </w:r>
      <w:r>
        <w:rPr>
          <w:rFonts w:asciiTheme="minorHAnsi" w:hAnsiTheme="minorHAnsi"/>
        </w:rPr>
        <w:t>Contractor shall take all necessary precautions for the safety of, and shall provide the necessary protection to prevent damage, injury, or loss to:</w:t>
      </w:r>
    </w:p>
    <w:p w14:paraId="418BF049" w14:textId="77777777" w:rsidR="00E72121" w:rsidRDefault="00346A80" w:rsidP="00CA237A">
      <w:pPr>
        <w:pStyle w:val="ListParagraph"/>
        <w:numPr>
          <w:ilvl w:val="2"/>
          <w:numId w:val="54"/>
        </w:numPr>
        <w:spacing w:after="240"/>
        <w:ind w:left="720" w:firstLine="0"/>
        <w:rPr>
          <w:rFonts w:asciiTheme="minorHAnsi" w:hAnsiTheme="minorHAnsi"/>
        </w:rPr>
      </w:pPr>
      <w:r>
        <w:rPr>
          <w:rFonts w:asciiTheme="minorHAnsi" w:hAnsiTheme="minorHAnsi"/>
        </w:rPr>
        <w:t>All employees on the work site and other persons who may be affected thereby;</w:t>
      </w:r>
    </w:p>
    <w:p w14:paraId="308E048D" w14:textId="59E586CC" w:rsidR="00E72121" w:rsidRDefault="00346A80" w:rsidP="00CA237A">
      <w:pPr>
        <w:pStyle w:val="ListParagraph"/>
        <w:numPr>
          <w:ilvl w:val="2"/>
          <w:numId w:val="54"/>
        </w:numPr>
        <w:spacing w:after="240"/>
        <w:ind w:left="720" w:firstLine="0"/>
        <w:rPr>
          <w:rFonts w:asciiTheme="minorHAnsi" w:hAnsiTheme="minorHAnsi"/>
        </w:rPr>
      </w:pPr>
      <w:r>
        <w:rPr>
          <w:rFonts w:asciiTheme="minorHAnsi" w:hAnsiTheme="minorHAnsi"/>
        </w:rPr>
        <w:t xml:space="preserve">All the Work and all </w:t>
      </w:r>
      <w:r w:rsidR="00133583">
        <w:rPr>
          <w:rFonts w:asciiTheme="minorHAnsi" w:hAnsiTheme="minorHAnsi"/>
        </w:rPr>
        <w:t>M</w:t>
      </w:r>
      <w:r>
        <w:rPr>
          <w:rFonts w:asciiTheme="minorHAnsi" w:hAnsiTheme="minorHAnsi"/>
        </w:rPr>
        <w:t>aterials or equipment to be incorporated therein, whether in storage on or off the Project site; and</w:t>
      </w:r>
    </w:p>
    <w:p w14:paraId="53515B81" w14:textId="77777777" w:rsidR="00E72121" w:rsidRDefault="00346A80" w:rsidP="00CA237A">
      <w:pPr>
        <w:pStyle w:val="ListParagraph"/>
        <w:numPr>
          <w:ilvl w:val="2"/>
          <w:numId w:val="54"/>
        </w:numPr>
        <w:spacing w:after="240"/>
        <w:ind w:left="720" w:firstLine="0"/>
        <w:rPr>
          <w:rFonts w:asciiTheme="minorHAnsi" w:hAnsiTheme="minorHAnsi"/>
        </w:rPr>
      </w:pPr>
      <w:r>
        <w:rPr>
          <w:rFonts w:asciiTheme="minorHAnsi" w:hAnsiTheme="minorHAnsi"/>
        </w:rPr>
        <w:t xml:space="preserve">Other property at the Project site or adjacent thereto, including trees, shrubs, lawns, walks, pavements, roadways, structures, and utilities not designated for removal, relocation, or replacement </w:t>
      </w:r>
      <w:proofErr w:type="gramStart"/>
      <w:r>
        <w:rPr>
          <w:rFonts w:asciiTheme="minorHAnsi" w:hAnsiTheme="minorHAnsi"/>
        </w:rPr>
        <w:t>in the course of</w:t>
      </w:r>
      <w:proofErr w:type="gramEnd"/>
      <w:r>
        <w:rPr>
          <w:rFonts w:asciiTheme="minorHAnsi" w:hAnsiTheme="minorHAnsi"/>
        </w:rPr>
        <w:t xml:space="preserve"> construction.</w:t>
      </w:r>
    </w:p>
    <w:p w14:paraId="73304C3C" w14:textId="7952581D" w:rsidR="00E72121" w:rsidRDefault="00346A80" w:rsidP="00CA237A">
      <w:pPr>
        <w:pStyle w:val="ListParagraph"/>
        <w:numPr>
          <w:ilvl w:val="1"/>
          <w:numId w:val="54"/>
        </w:numPr>
        <w:spacing w:after="240"/>
        <w:ind w:left="0" w:firstLine="0"/>
        <w:rPr>
          <w:rFonts w:asciiTheme="minorHAnsi" w:hAnsiTheme="minorHAnsi"/>
        </w:rPr>
      </w:pPr>
      <w:r>
        <w:rPr>
          <w:rFonts w:asciiTheme="minorHAnsi" w:hAnsiTheme="minorHAnsi"/>
        </w:rPr>
        <w:t xml:space="preserve">Contractor shall comply with all </w:t>
      </w:r>
      <w:r w:rsidR="00FE614C">
        <w:rPr>
          <w:rFonts w:asciiTheme="minorHAnsi" w:hAnsiTheme="minorHAnsi"/>
        </w:rPr>
        <w:t>A</w:t>
      </w:r>
      <w:r>
        <w:rPr>
          <w:rFonts w:asciiTheme="minorHAnsi" w:hAnsiTheme="minorHAnsi"/>
        </w:rPr>
        <w:t xml:space="preserve">pplicable </w:t>
      </w:r>
      <w:r w:rsidR="00FE614C">
        <w:rPr>
          <w:rFonts w:asciiTheme="minorHAnsi" w:hAnsiTheme="minorHAnsi"/>
        </w:rPr>
        <w:t>L</w:t>
      </w:r>
      <w:r>
        <w:rPr>
          <w:rFonts w:asciiTheme="minorHAnsi" w:hAnsiTheme="minorHAnsi"/>
        </w:rPr>
        <w:t>aw</w:t>
      </w:r>
      <w:r w:rsidR="00FE614C">
        <w:rPr>
          <w:rFonts w:asciiTheme="minorHAnsi" w:hAnsiTheme="minorHAnsi"/>
        </w:rPr>
        <w:t xml:space="preserve"> </w:t>
      </w:r>
      <w:r>
        <w:rPr>
          <w:rFonts w:asciiTheme="minorHAnsi" w:hAnsiTheme="minorHAnsi"/>
        </w:rPr>
        <w:t>of any public body having jurisdiction for the safety of persons or property or to protect person or property from damage, injury, or loss, and Contractor shall erect and maintain all necessary safeguards for such safety and protection</w:t>
      </w:r>
      <w:r w:rsidR="00E56A22">
        <w:rPr>
          <w:rFonts w:asciiTheme="minorHAnsi" w:hAnsiTheme="minorHAnsi"/>
        </w:rPr>
        <w:t xml:space="preserve">.  </w:t>
      </w:r>
      <w:r>
        <w:rPr>
          <w:rFonts w:asciiTheme="minorHAnsi" w:hAnsiTheme="minorHAnsi"/>
        </w:rPr>
        <w:t>Contractor shall notify owners of adjacent property and utilities when performance of the Work may affect them</w:t>
      </w:r>
      <w:r w:rsidR="00E56A22">
        <w:rPr>
          <w:rFonts w:asciiTheme="minorHAnsi" w:hAnsiTheme="minorHAnsi"/>
        </w:rPr>
        <w:t xml:space="preserve">.  </w:t>
      </w:r>
      <w:r>
        <w:rPr>
          <w:rFonts w:asciiTheme="minorHAnsi" w:hAnsiTheme="minorHAnsi"/>
        </w:rPr>
        <w:t>All damage, injury, or loss to any property referred to in subsections 47.1.2 and 47.1.3 above, caused directly or indirectly, in whole or in part, by Contractor, any Subcontractor or anyone directly or indirectly employed by any of them or anyone for whose acts any of them may be liable, shall be repaired or remedied by Contractor</w:t>
      </w:r>
      <w:r w:rsidR="00E56A22">
        <w:rPr>
          <w:rFonts w:asciiTheme="minorHAnsi" w:hAnsiTheme="minorHAnsi"/>
        </w:rPr>
        <w:t xml:space="preserve">.  </w:t>
      </w:r>
      <w:r>
        <w:rPr>
          <w:rFonts w:asciiTheme="minorHAnsi" w:hAnsiTheme="minorHAnsi"/>
        </w:rPr>
        <w:t xml:space="preserve">Contractor’s duties and responsibilities for the safety and protection of the Work shall continue until such time as all the Work is completed and Consultant has issued a notice to </w:t>
      </w:r>
      <w:r w:rsidR="001F4BE6">
        <w:rPr>
          <w:rFonts w:asciiTheme="minorHAnsi" w:hAnsiTheme="minorHAnsi"/>
        </w:rPr>
        <w:t>Municipality</w:t>
      </w:r>
      <w:r>
        <w:rPr>
          <w:rFonts w:asciiTheme="minorHAnsi" w:hAnsiTheme="minorHAnsi"/>
        </w:rPr>
        <w:t xml:space="preserve"> and Contractor that the Work is acceptable except as otherwise provided in Article 30.</w:t>
      </w:r>
    </w:p>
    <w:p w14:paraId="1EE99AFA" w14:textId="3B8C79D5" w:rsidR="00E72121" w:rsidRDefault="00346A80" w:rsidP="00CA237A">
      <w:pPr>
        <w:pStyle w:val="ListParagraph"/>
        <w:numPr>
          <w:ilvl w:val="1"/>
          <w:numId w:val="54"/>
        </w:numPr>
        <w:spacing w:after="240"/>
        <w:ind w:left="0" w:firstLine="0"/>
        <w:rPr>
          <w:rFonts w:asciiTheme="minorHAnsi" w:hAnsiTheme="minorHAnsi"/>
        </w:rPr>
      </w:pPr>
      <w:r>
        <w:rPr>
          <w:rFonts w:asciiTheme="minorHAnsi" w:hAnsiTheme="minorHAnsi"/>
        </w:rPr>
        <w:lastRenderedPageBreak/>
        <w:t>Contractor shall designate a responsible member of its organization at the Project site whose duty shall be the prevention of accidents</w:t>
      </w:r>
      <w:r w:rsidR="00E56A22">
        <w:rPr>
          <w:rFonts w:asciiTheme="minorHAnsi" w:hAnsiTheme="minorHAnsi"/>
        </w:rPr>
        <w:t xml:space="preserve">.  </w:t>
      </w:r>
      <w:r>
        <w:rPr>
          <w:rFonts w:asciiTheme="minorHAnsi" w:hAnsiTheme="minorHAnsi"/>
        </w:rPr>
        <w:t xml:space="preserve">This person shall be Contractor’s superintendent unless otherwise designated in writing by Contractor to </w:t>
      </w:r>
      <w:r w:rsidR="001F4BE6">
        <w:rPr>
          <w:rFonts w:asciiTheme="minorHAnsi" w:hAnsiTheme="minorHAnsi"/>
        </w:rPr>
        <w:t>Municipality</w:t>
      </w:r>
      <w:r>
        <w:rPr>
          <w:rFonts w:asciiTheme="minorHAnsi" w:hAnsiTheme="minorHAnsi"/>
        </w:rPr>
        <w:t>.</w:t>
      </w:r>
      <w:bookmarkStart w:id="252" w:name="_Toc377393146"/>
    </w:p>
    <w:p w14:paraId="02EB21FF" w14:textId="77777777" w:rsidR="00E72121" w:rsidRDefault="00346A80">
      <w:pPr>
        <w:pStyle w:val="Heading2"/>
        <w:spacing w:after="240"/>
        <w:ind w:firstLine="0"/>
        <w:rPr>
          <w:rFonts w:asciiTheme="minorHAnsi" w:hAnsiTheme="minorHAnsi"/>
        </w:rPr>
      </w:pPr>
      <w:bookmarkStart w:id="253" w:name="_Toc27638452"/>
      <w:bookmarkStart w:id="254" w:name="_Toc70876809"/>
      <w:bookmarkStart w:id="255" w:name="_Toc65234522"/>
      <w:r>
        <w:rPr>
          <w:rFonts w:asciiTheme="minorHAnsi" w:hAnsiTheme="minorHAnsi"/>
        </w:rPr>
        <w:t xml:space="preserve">ARTICLE 48 </w:t>
      </w:r>
      <w:r>
        <w:rPr>
          <w:rFonts w:asciiTheme="minorHAnsi" w:hAnsiTheme="minorHAnsi"/>
        </w:rPr>
        <w:tab/>
        <w:t>FINAL BILL OF MATERIALS</w:t>
      </w:r>
      <w:bookmarkEnd w:id="252"/>
      <w:bookmarkEnd w:id="253"/>
      <w:bookmarkEnd w:id="254"/>
      <w:bookmarkEnd w:id="255"/>
    </w:p>
    <w:p w14:paraId="1183D775" w14:textId="7624FA99" w:rsidR="00E72121" w:rsidRDefault="00346A80">
      <w:pPr>
        <w:spacing w:after="240"/>
        <w:ind w:firstLine="0"/>
        <w:rPr>
          <w:rFonts w:asciiTheme="minorHAnsi" w:hAnsiTheme="minorHAnsi"/>
        </w:rPr>
      </w:pPr>
      <w:r>
        <w:rPr>
          <w:rFonts w:asciiTheme="minorHAnsi" w:hAnsiTheme="minorHAnsi"/>
        </w:rPr>
        <w:t xml:space="preserve">Contractor shall be required to submit to </w:t>
      </w:r>
      <w:r w:rsidR="001F4BE6">
        <w:rPr>
          <w:rFonts w:asciiTheme="minorHAnsi" w:hAnsiTheme="minorHAnsi"/>
        </w:rPr>
        <w:t>Municipality</w:t>
      </w:r>
      <w:r>
        <w:rPr>
          <w:rFonts w:asciiTheme="minorHAnsi" w:hAnsiTheme="minorHAnsi"/>
        </w:rPr>
        <w:t xml:space="preserve"> and Consultant a final bill of </w:t>
      </w:r>
      <w:r w:rsidR="00350F7B">
        <w:rPr>
          <w:rFonts w:asciiTheme="minorHAnsi" w:hAnsiTheme="minorHAnsi"/>
        </w:rPr>
        <w:t>M</w:t>
      </w:r>
      <w:r>
        <w:rPr>
          <w:rFonts w:asciiTheme="minorHAnsi" w:hAnsiTheme="minorHAnsi"/>
        </w:rPr>
        <w:t xml:space="preserve">aterials with unit costs for each bid item for supply of </w:t>
      </w:r>
      <w:r w:rsidR="00350F7B">
        <w:rPr>
          <w:rFonts w:asciiTheme="minorHAnsi" w:hAnsiTheme="minorHAnsi"/>
        </w:rPr>
        <w:t>M</w:t>
      </w:r>
      <w:r>
        <w:rPr>
          <w:rFonts w:asciiTheme="minorHAnsi" w:hAnsiTheme="minorHAnsi"/>
        </w:rPr>
        <w:t>aterials installed</w:t>
      </w:r>
      <w:r w:rsidR="00E56A22">
        <w:rPr>
          <w:rFonts w:asciiTheme="minorHAnsi" w:hAnsiTheme="minorHAnsi"/>
        </w:rPr>
        <w:t xml:space="preserve">.  </w:t>
      </w:r>
      <w:r>
        <w:rPr>
          <w:rFonts w:asciiTheme="minorHAnsi" w:hAnsiTheme="minorHAnsi"/>
        </w:rPr>
        <w:t xml:space="preserve">This shall be an itemized list of all </w:t>
      </w:r>
      <w:r w:rsidR="00350F7B">
        <w:rPr>
          <w:rFonts w:asciiTheme="minorHAnsi" w:hAnsiTheme="minorHAnsi"/>
        </w:rPr>
        <w:t>M</w:t>
      </w:r>
      <w:r>
        <w:rPr>
          <w:rFonts w:asciiTheme="minorHAnsi" w:hAnsiTheme="minorHAnsi"/>
        </w:rPr>
        <w:t xml:space="preserve">aterials with a unit cost for each </w:t>
      </w:r>
      <w:r w:rsidR="00350F7B">
        <w:rPr>
          <w:rFonts w:asciiTheme="minorHAnsi" w:hAnsiTheme="minorHAnsi"/>
        </w:rPr>
        <w:t>M</w:t>
      </w:r>
      <w:r>
        <w:rPr>
          <w:rFonts w:asciiTheme="minorHAnsi" w:hAnsiTheme="minorHAnsi"/>
        </w:rPr>
        <w:t xml:space="preserve">aterial, and the total cost shall be determined </w:t>
      </w:r>
      <w:proofErr w:type="gramStart"/>
      <w:r>
        <w:rPr>
          <w:rFonts w:asciiTheme="minorHAnsi" w:hAnsiTheme="minorHAnsi"/>
        </w:rPr>
        <w:t>on the basis of</w:t>
      </w:r>
      <w:proofErr w:type="gramEnd"/>
      <w:r>
        <w:rPr>
          <w:rFonts w:asciiTheme="minorHAnsi" w:hAnsiTheme="minorHAnsi"/>
        </w:rPr>
        <w:t xml:space="preserve"> the unit costs established for each Contract item</w:t>
      </w:r>
      <w:r w:rsidR="00E56A22">
        <w:rPr>
          <w:rFonts w:asciiTheme="minorHAnsi" w:hAnsiTheme="minorHAnsi"/>
        </w:rPr>
        <w:t xml:space="preserve">.  </w:t>
      </w:r>
      <w:bookmarkStart w:id="256" w:name="_Toc377393147"/>
    </w:p>
    <w:p w14:paraId="09ED503E" w14:textId="77777777" w:rsidR="00E72121" w:rsidRDefault="00346A80">
      <w:pPr>
        <w:pStyle w:val="Heading2"/>
        <w:spacing w:after="240"/>
        <w:ind w:firstLine="0"/>
        <w:rPr>
          <w:rFonts w:asciiTheme="minorHAnsi" w:hAnsiTheme="minorHAnsi"/>
        </w:rPr>
      </w:pPr>
      <w:bookmarkStart w:id="257" w:name="_Toc377393148"/>
      <w:bookmarkStart w:id="258" w:name="_Toc27638453"/>
      <w:bookmarkStart w:id="259" w:name="_Toc70876810"/>
      <w:bookmarkStart w:id="260" w:name="_Toc65234523"/>
      <w:bookmarkEnd w:id="256"/>
      <w:r>
        <w:rPr>
          <w:rFonts w:asciiTheme="minorHAnsi" w:hAnsiTheme="minorHAnsi"/>
        </w:rPr>
        <w:t xml:space="preserve">ARTICLE 49 </w:t>
      </w:r>
      <w:r>
        <w:rPr>
          <w:rFonts w:asciiTheme="minorHAnsi" w:hAnsiTheme="minorHAnsi"/>
        </w:rPr>
        <w:tab/>
        <w:t>PROJECT SIGN</w:t>
      </w:r>
      <w:bookmarkEnd w:id="257"/>
      <w:bookmarkEnd w:id="258"/>
      <w:bookmarkEnd w:id="259"/>
      <w:bookmarkEnd w:id="260"/>
    </w:p>
    <w:p w14:paraId="702C0F7F" w14:textId="77777777" w:rsidR="00E72121" w:rsidRDefault="00346A80">
      <w:pPr>
        <w:spacing w:after="240"/>
        <w:ind w:firstLine="0"/>
        <w:rPr>
          <w:rFonts w:asciiTheme="minorHAnsi" w:hAnsiTheme="minorHAnsi"/>
        </w:rPr>
      </w:pPr>
      <w:r>
        <w:rPr>
          <w:rFonts w:asciiTheme="minorHAnsi" w:hAnsiTheme="minorHAnsi"/>
        </w:rPr>
        <w:t>Any requirements for a project sign shall be as set forth within the Technical Specifications section.</w:t>
      </w:r>
    </w:p>
    <w:p w14:paraId="655B6515" w14:textId="384555DA" w:rsidR="00E72121" w:rsidRDefault="00346A80">
      <w:pPr>
        <w:pStyle w:val="Heading2"/>
        <w:spacing w:after="240"/>
        <w:ind w:firstLine="0"/>
        <w:rPr>
          <w:rFonts w:asciiTheme="minorHAnsi" w:hAnsiTheme="minorHAnsi"/>
        </w:rPr>
      </w:pPr>
      <w:bookmarkStart w:id="261" w:name="_Toc27638454"/>
      <w:bookmarkStart w:id="262" w:name="_Toc70876811"/>
      <w:bookmarkStart w:id="263" w:name="_Toc65234524"/>
      <w:bookmarkStart w:id="264" w:name="_Toc377393149"/>
      <w:r>
        <w:rPr>
          <w:rFonts w:asciiTheme="minorHAnsi" w:hAnsiTheme="minorHAnsi"/>
        </w:rPr>
        <w:t xml:space="preserve">ARTICLE 50 </w:t>
      </w:r>
      <w:r>
        <w:rPr>
          <w:rFonts w:asciiTheme="minorHAnsi" w:hAnsiTheme="minorHAnsi"/>
        </w:rPr>
        <w:tab/>
        <w:t xml:space="preserve">CLEANING UP; </w:t>
      </w:r>
      <w:r w:rsidR="001F4BE6">
        <w:rPr>
          <w:rFonts w:asciiTheme="minorHAnsi" w:hAnsiTheme="minorHAnsi"/>
        </w:rPr>
        <w:t>MUNICIPALITY</w:t>
      </w:r>
      <w:r w:rsidR="00C5066A">
        <w:rPr>
          <w:rFonts w:asciiTheme="minorHAnsi" w:hAnsiTheme="minorHAnsi"/>
        </w:rPr>
        <w:t>’S</w:t>
      </w:r>
      <w:r>
        <w:rPr>
          <w:rFonts w:asciiTheme="minorHAnsi" w:hAnsiTheme="minorHAnsi"/>
        </w:rPr>
        <w:t xml:space="preserve"> RIGHT TO CLEAN UP</w:t>
      </w:r>
      <w:bookmarkEnd w:id="261"/>
      <w:bookmarkEnd w:id="262"/>
      <w:bookmarkEnd w:id="263"/>
    </w:p>
    <w:p w14:paraId="7E41D0D5" w14:textId="03AEAC88" w:rsidR="00E72121" w:rsidRDefault="00346A80">
      <w:pPr>
        <w:spacing w:after="360"/>
        <w:ind w:firstLine="0"/>
        <w:rPr>
          <w:rFonts w:asciiTheme="minorHAnsi" w:hAnsiTheme="minorHAnsi"/>
        </w:rPr>
      </w:pPr>
      <w:r>
        <w:rPr>
          <w:rFonts w:asciiTheme="minorHAnsi" w:hAnsiTheme="minorHAnsi"/>
        </w:rPr>
        <w:t xml:space="preserve">Contractor shall </w:t>
      </w:r>
      <w:proofErr w:type="gramStart"/>
      <w:r>
        <w:rPr>
          <w:rFonts w:asciiTheme="minorHAnsi" w:hAnsiTheme="minorHAnsi"/>
        </w:rPr>
        <w:t>at all times</w:t>
      </w:r>
      <w:proofErr w:type="gramEnd"/>
      <w:r>
        <w:rPr>
          <w:rFonts w:asciiTheme="minorHAnsi" w:hAnsiTheme="minorHAnsi"/>
        </w:rPr>
        <w:t xml:space="preserve"> keep the premises free from accumulation of waste materials or rubbish caused by its operations</w:t>
      </w:r>
      <w:r w:rsidR="00E56A22">
        <w:rPr>
          <w:rFonts w:asciiTheme="minorHAnsi" w:hAnsiTheme="minorHAnsi"/>
        </w:rPr>
        <w:t xml:space="preserve">.  </w:t>
      </w:r>
      <w:r>
        <w:rPr>
          <w:rFonts w:asciiTheme="minorHAnsi" w:hAnsiTheme="minorHAnsi"/>
        </w:rPr>
        <w:t xml:space="preserve">At the completion of the Project, Contractor shall remove all its waste materials and rubbish from and about the Project as well as its tools, construction equipment, </w:t>
      </w:r>
      <w:r w:rsidR="00B768AA">
        <w:rPr>
          <w:rFonts w:asciiTheme="minorHAnsi" w:hAnsiTheme="minorHAnsi"/>
        </w:rPr>
        <w:t>machinery,</w:t>
      </w:r>
      <w:r>
        <w:rPr>
          <w:rFonts w:asciiTheme="minorHAnsi" w:hAnsiTheme="minorHAnsi"/>
        </w:rPr>
        <w:t xml:space="preserve"> and surplus </w:t>
      </w:r>
      <w:r w:rsidR="00634A63">
        <w:rPr>
          <w:rFonts w:asciiTheme="minorHAnsi" w:hAnsiTheme="minorHAnsi"/>
        </w:rPr>
        <w:t>M</w:t>
      </w:r>
      <w:r>
        <w:rPr>
          <w:rFonts w:asciiTheme="minorHAnsi" w:hAnsiTheme="minorHAnsi"/>
        </w:rPr>
        <w:t>aterials</w:t>
      </w:r>
      <w:r w:rsidR="00E56A22">
        <w:rPr>
          <w:rFonts w:asciiTheme="minorHAnsi" w:hAnsiTheme="minorHAnsi"/>
        </w:rPr>
        <w:t xml:space="preserve">.  </w:t>
      </w:r>
      <w:r>
        <w:rPr>
          <w:rFonts w:asciiTheme="minorHAnsi" w:hAnsiTheme="minorHAnsi"/>
        </w:rPr>
        <w:t xml:space="preserve">If Contractor fails to clean up during the performance of the Work or at the completion of the Work, </w:t>
      </w:r>
      <w:r w:rsidR="001F4BE6">
        <w:rPr>
          <w:rFonts w:asciiTheme="minorHAnsi" w:hAnsiTheme="minorHAnsi"/>
        </w:rPr>
        <w:t>Municipality</w:t>
      </w:r>
      <w:r>
        <w:rPr>
          <w:rFonts w:asciiTheme="minorHAnsi" w:hAnsiTheme="minorHAnsi"/>
        </w:rPr>
        <w:t xml:space="preserve"> may do so and the cost thereof shall be charged to Contractor</w:t>
      </w:r>
      <w:r w:rsidR="00E56A22">
        <w:rPr>
          <w:rFonts w:asciiTheme="minorHAnsi" w:hAnsiTheme="minorHAnsi"/>
        </w:rPr>
        <w:t xml:space="preserve">.  </w:t>
      </w:r>
      <w:r>
        <w:rPr>
          <w:rFonts w:asciiTheme="minorHAnsi" w:hAnsiTheme="minorHAnsi"/>
        </w:rPr>
        <w:t xml:space="preserve">If a dispute arises between Contractor and separate contractors of </w:t>
      </w:r>
      <w:r w:rsidR="001F4BE6">
        <w:rPr>
          <w:rFonts w:asciiTheme="minorHAnsi" w:hAnsiTheme="minorHAnsi"/>
        </w:rPr>
        <w:t>Municipality</w:t>
      </w:r>
      <w:r>
        <w:rPr>
          <w:rFonts w:asciiTheme="minorHAnsi" w:hAnsiTheme="minorHAnsi"/>
        </w:rPr>
        <w:t xml:space="preserve"> as to their responsibility for cleaning up, </w:t>
      </w:r>
      <w:r w:rsidR="001F4BE6">
        <w:rPr>
          <w:rFonts w:asciiTheme="minorHAnsi" w:hAnsiTheme="minorHAnsi"/>
        </w:rPr>
        <w:t>Municipality</w:t>
      </w:r>
      <w:r>
        <w:rPr>
          <w:rFonts w:asciiTheme="minorHAnsi" w:hAnsiTheme="minorHAnsi"/>
        </w:rPr>
        <w:t xml:space="preserve"> may clean up and charge the cost thereof to the contractors responsible as Consultant shall determine to be appropriate and equitable</w:t>
      </w:r>
      <w:r w:rsidR="00E56A22">
        <w:rPr>
          <w:rFonts w:asciiTheme="minorHAnsi" w:hAnsiTheme="minorHAnsi"/>
        </w:rPr>
        <w:t xml:space="preserve">.  </w:t>
      </w:r>
    </w:p>
    <w:p w14:paraId="3DF58566" w14:textId="77777777" w:rsidR="00E72121" w:rsidRDefault="00346A80">
      <w:pPr>
        <w:pStyle w:val="Heading2"/>
        <w:spacing w:after="240"/>
        <w:ind w:firstLine="0"/>
        <w:rPr>
          <w:rFonts w:asciiTheme="minorHAnsi" w:hAnsiTheme="minorHAnsi"/>
        </w:rPr>
      </w:pPr>
      <w:bookmarkStart w:id="265" w:name="_Toc27638455"/>
      <w:bookmarkStart w:id="266" w:name="_Toc70876812"/>
      <w:bookmarkStart w:id="267" w:name="_Toc65234525"/>
      <w:r>
        <w:rPr>
          <w:rFonts w:asciiTheme="minorHAnsi" w:hAnsiTheme="minorHAnsi"/>
        </w:rPr>
        <w:t xml:space="preserve">ARTICLE 51 </w:t>
      </w:r>
      <w:r>
        <w:rPr>
          <w:rFonts w:asciiTheme="minorHAnsi" w:hAnsiTheme="minorHAnsi"/>
        </w:rPr>
        <w:tab/>
        <w:t>HURRICANE PRECAUTIONS</w:t>
      </w:r>
      <w:bookmarkEnd w:id="264"/>
      <w:bookmarkEnd w:id="265"/>
      <w:bookmarkEnd w:id="266"/>
      <w:bookmarkEnd w:id="267"/>
    </w:p>
    <w:p w14:paraId="0F0B6403" w14:textId="105E19B8" w:rsidR="00E72121" w:rsidRDefault="00346A80" w:rsidP="00CA237A">
      <w:pPr>
        <w:pStyle w:val="ListParagraph"/>
        <w:numPr>
          <w:ilvl w:val="1"/>
          <w:numId w:val="55"/>
        </w:numPr>
        <w:spacing w:after="240"/>
        <w:ind w:left="0" w:firstLine="0"/>
        <w:rPr>
          <w:rFonts w:asciiTheme="minorHAnsi" w:hAnsiTheme="minorHAnsi"/>
        </w:rPr>
      </w:pPr>
      <w:r>
        <w:rPr>
          <w:rFonts w:asciiTheme="minorHAnsi" w:hAnsiTheme="minorHAnsi"/>
        </w:rPr>
        <w:t xml:space="preserve">During such periods of time as are designated by the National Weather Services as being a hurricane watch or warning, Contractor, at no cost to </w:t>
      </w:r>
      <w:r w:rsidR="001F4BE6">
        <w:rPr>
          <w:rFonts w:asciiTheme="minorHAnsi" w:hAnsiTheme="minorHAnsi"/>
        </w:rPr>
        <w:t>Municipality</w:t>
      </w:r>
      <w:r>
        <w:rPr>
          <w:rFonts w:asciiTheme="minorHAnsi" w:hAnsiTheme="minorHAnsi"/>
        </w:rPr>
        <w:t xml:space="preserve">, shall take all precautions necessary </w:t>
      </w:r>
      <w:r w:rsidR="008A0CAF">
        <w:rPr>
          <w:rFonts w:asciiTheme="minorHAnsi" w:hAnsiTheme="minorHAnsi"/>
        </w:rPr>
        <w:t xml:space="preserve">and legally required, including pursuant to Section 489.1132, Florida Statutes, </w:t>
      </w:r>
      <w:r>
        <w:rPr>
          <w:rFonts w:asciiTheme="minorHAnsi" w:hAnsiTheme="minorHAnsi"/>
        </w:rPr>
        <w:t xml:space="preserve">to secure the Project site from any damage that may be caused by all threatened storm events, regardless of whether </w:t>
      </w:r>
      <w:r w:rsidR="001F4BE6">
        <w:rPr>
          <w:rFonts w:asciiTheme="minorHAnsi" w:hAnsiTheme="minorHAnsi"/>
        </w:rPr>
        <w:t>Municipality</w:t>
      </w:r>
      <w:r>
        <w:rPr>
          <w:rFonts w:asciiTheme="minorHAnsi" w:hAnsiTheme="minorHAnsi"/>
        </w:rPr>
        <w:t xml:space="preserve"> or Consultant has given notice of same.</w:t>
      </w:r>
    </w:p>
    <w:p w14:paraId="43088548" w14:textId="081551B5" w:rsidR="00E72121" w:rsidRDefault="00346A80" w:rsidP="00CA237A">
      <w:pPr>
        <w:pStyle w:val="ListParagraph"/>
        <w:numPr>
          <w:ilvl w:val="1"/>
          <w:numId w:val="55"/>
        </w:numPr>
        <w:spacing w:after="240"/>
        <w:ind w:left="0" w:firstLine="0"/>
        <w:rPr>
          <w:rFonts w:asciiTheme="minorHAnsi" w:hAnsiTheme="minorHAnsi"/>
        </w:rPr>
      </w:pPr>
      <w:r>
        <w:rPr>
          <w:rFonts w:asciiTheme="minorHAnsi" w:hAnsiTheme="minorHAnsi"/>
        </w:rPr>
        <w:t xml:space="preserve">Compliance with any specific hurricane watch or warning precautions will not constitute additional </w:t>
      </w:r>
      <w:r w:rsidR="00210414">
        <w:rPr>
          <w:rFonts w:asciiTheme="minorHAnsi" w:hAnsiTheme="minorHAnsi"/>
        </w:rPr>
        <w:t>w</w:t>
      </w:r>
      <w:r>
        <w:rPr>
          <w:rFonts w:asciiTheme="minorHAnsi" w:hAnsiTheme="minorHAnsi"/>
        </w:rPr>
        <w:t>ork.</w:t>
      </w:r>
    </w:p>
    <w:p w14:paraId="38EDEBDB" w14:textId="6DEE32DD" w:rsidR="00E72121" w:rsidRDefault="00346A80" w:rsidP="00CA237A">
      <w:pPr>
        <w:pStyle w:val="ListParagraph"/>
        <w:numPr>
          <w:ilvl w:val="1"/>
          <w:numId w:val="55"/>
        </w:numPr>
        <w:spacing w:after="240"/>
        <w:ind w:left="0" w:firstLine="0"/>
        <w:rPr>
          <w:rFonts w:asciiTheme="minorHAnsi" w:hAnsiTheme="minorHAnsi"/>
        </w:rPr>
      </w:pPr>
      <w:r>
        <w:rPr>
          <w:rFonts w:asciiTheme="minorHAnsi" w:hAnsiTheme="minorHAnsi"/>
        </w:rPr>
        <w:t xml:space="preserve">Suspension of the Work caused by a threatened or actual storm event, regardless of whether </w:t>
      </w:r>
      <w:r w:rsidR="001F4BE6">
        <w:rPr>
          <w:rFonts w:asciiTheme="minorHAnsi" w:hAnsiTheme="minorHAnsi"/>
        </w:rPr>
        <w:t>Municipality</w:t>
      </w:r>
      <w:r>
        <w:rPr>
          <w:rFonts w:asciiTheme="minorHAnsi" w:hAnsiTheme="minorHAnsi"/>
        </w:rPr>
        <w:t xml:space="preserve"> has directed such suspension, will entitle Contractor to additional Contract Time as non</w:t>
      </w:r>
      <w:r w:rsidR="001F43C6">
        <w:rPr>
          <w:rFonts w:asciiTheme="minorHAnsi" w:hAnsiTheme="minorHAnsi"/>
        </w:rPr>
        <w:t>-</w:t>
      </w:r>
      <w:r>
        <w:rPr>
          <w:rFonts w:asciiTheme="minorHAnsi" w:hAnsiTheme="minorHAnsi"/>
        </w:rPr>
        <w:t>compensable, excusable delay, and shall not give rise to a claim for compensable delay.</w:t>
      </w:r>
      <w:bookmarkStart w:id="268" w:name="_Toc377393150"/>
    </w:p>
    <w:p w14:paraId="650F9460" w14:textId="5F7EC434" w:rsidR="00895661" w:rsidRDefault="00895661" w:rsidP="00CA237A">
      <w:pPr>
        <w:pStyle w:val="ListParagraph"/>
        <w:numPr>
          <w:ilvl w:val="1"/>
          <w:numId w:val="55"/>
        </w:numPr>
        <w:spacing w:after="240"/>
        <w:ind w:left="0" w:firstLine="0"/>
        <w:rPr>
          <w:rFonts w:asciiTheme="minorHAnsi" w:hAnsiTheme="minorHAnsi"/>
        </w:rPr>
      </w:pPr>
      <w:r w:rsidRPr="00895661">
        <w:rPr>
          <w:rFonts w:asciiTheme="minorHAnsi" w:hAnsiTheme="minorHAnsi"/>
        </w:rPr>
        <w:lastRenderedPageBreak/>
        <w:t>When a tower crane or mobile crane is located on the Project site, Contractor shall prepare, and maintain at the Project site for inspection, a hurricane preparedness plan.</w:t>
      </w:r>
    </w:p>
    <w:p w14:paraId="1A7DFC17" w14:textId="77777777" w:rsidR="00E72121" w:rsidRDefault="00346A80">
      <w:pPr>
        <w:pStyle w:val="Heading2"/>
        <w:spacing w:after="240"/>
        <w:ind w:firstLine="0"/>
        <w:rPr>
          <w:rFonts w:asciiTheme="minorHAnsi" w:hAnsiTheme="minorHAnsi"/>
        </w:rPr>
      </w:pPr>
      <w:bookmarkStart w:id="269" w:name="_Toc377393151"/>
      <w:bookmarkStart w:id="270" w:name="_Toc27638456"/>
      <w:bookmarkStart w:id="271" w:name="_Toc70876813"/>
      <w:bookmarkStart w:id="272" w:name="_Toc65234526"/>
      <w:bookmarkEnd w:id="268"/>
      <w:r>
        <w:rPr>
          <w:rFonts w:asciiTheme="minorHAnsi" w:hAnsiTheme="minorHAnsi"/>
        </w:rPr>
        <w:t xml:space="preserve">ARTICLE 52 </w:t>
      </w:r>
      <w:r>
        <w:rPr>
          <w:rFonts w:asciiTheme="minorHAnsi" w:hAnsiTheme="minorHAnsi"/>
        </w:rPr>
        <w:tab/>
        <w:t>REMOVAL OF EQUIPMENT</w:t>
      </w:r>
      <w:bookmarkEnd w:id="269"/>
      <w:bookmarkEnd w:id="270"/>
      <w:bookmarkEnd w:id="271"/>
      <w:bookmarkEnd w:id="272"/>
    </w:p>
    <w:p w14:paraId="6E3CB56D" w14:textId="0A6E894C" w:rsidR="00E72121" w:rsidRDefault="00346A80">
      <w:pPr>
        <w:spacing w:after="240"/>
        <w:ind w:firstLine="0"/>
        <w:rPr>
          <w:rFonts w:asciiTheme="minorHAnsi" w:hAnsiTheme="minorHAnsi"/>
        </w:rPr>
      </w:pPr>
      <w:r>
        <w:rPr>
          <w:rFonts w:asciiTheme="minorHAnsi" w:hAnsiTheme="minorHAnsi"/>
        </w:rPr>
        <w:t xml:space="preserve">In case of termination of this Contract before completion for any cause whatsoever, Contractor, if notified to do so by </w:t>
      </w:r>
      <w:r w:rsidR="001F4BE6">
        <w:rPr>
          <w:rFonts w:asciiTheme="minorHAnsi" w:hAnsiTheme="minorHAnsi"/>
        </w:rPr>
        <w:t>Municipality</w:t>
      </w:r>
      <w:r>
        <w:rPr>
          <w:rFonts w:asciiTheme="minorHAnsi" w:hAnsiTheme="minorHAnsi"/>
        </w:rPr>
        <w:t xml:space="preserve">, shall promptly remove any part or all of Contractor’s equipment and supplies from the property of </w:t>
      </w:r>
      <w:r w:rsidR="001F4BE6">
        <w:rPr>
          <w:rFonts w:asciiTheme="minorHAnsi" w:hAnsiTheme="minorHAnsi"/>
        </w:rPr>
        <w:t>Municipality</w:t>
      </w:r>
      <w:r>
        <w:rPr>
          <w:rFonts w:asciiTheme="minorHAnsi" w:hAnsiTheme="minorHAnsi"/>
        </w:rPr>
        <w:t xml:space="preserve">, failing which </w:t>
      </w:r>
      <w:r w:rsidR="001F4BE6">
        <w:rPr>
          <w:rFonts w:asciiTheme="minorHAnsi" w:hAnsiTheme="minorHAnsi"/>
        </w:rPr>
        <w:t>Municipality</w:t>
      </w:r>
      <w:r>
        <w:rPr>
          <w:rFonts w:asciiTheme="minorHAnsi" w:hAnsiTheme="minorHAnsi"/>
        </w:rPr>
        <w:t xml:space="preserve"> shall have the right to remove such equipment and supplies at the expense of Contractor.</w:t>
      </w:r>
      <w:bookmarkStart w:id="273" w:name="_Toc377393152"/>
    </w:p>
    <w:p w14:paraId="2A0903D8" w14:textId="20CF65FB" w:rsidR="00E72121" w:rsidRDefault="003869AD">
      <w:pPr>
        <w:pStyle w:val="Heading2"/>
        <w:spacing w:after="240"/>
        <w:ind w:firstLine="0"/>
        <w:rPr>
          <w:rFonts w:asciiTheme="minorHAnsi" w:hAnsiTheme="minorHAnsi"/>
        </w:rPr>
      </w:pPr>
      <w:bookmarkStart w:id="274" w:name="_Toc27638457"/>
      <w:bookmarkStart w:id="275" w:name="_Toc70876814"/>
      <w:bookmarkStart w:id="276" w:name="_Toc65234527"/>
      <w:r w:rsidRPr="003869AD">
        <w:rPr>
          <w:rFonts w:asciiTheme="minorHAnsi" w:hAnsiTheme="minorHAnsi"/>
        </w:rPr>
        <w:t>[DOMESTIC PARTNERSHIP: DELETE IF NOT APPLICABLE; SEE ALSO HB 433 (2024)]</w:t>
      </w:r>
      <w:r>
        <w:rPr>
          <w:rFonts w:asciiTheme="minorHAnsi" w:hAnsiTheme="minorHAnsi"/>
        </w:rPr>
        <w:br/>
      </w:r>
      <w:r w:rsidR="00346A80">
        <w:rPr>
          <w:rFonts w:asciiTheme="minorHAnsi" w:hAnsiTheme="minorHAnsi"/>
        </w:rPr>
        <w:t xml:space="preserve">ARTICLE 53 </w:t>
      </w:r>
      <w:r w:rsidR="00346A80">
        <w:rPr>
          <w:rFonts w:asciiTheme="minorHAnsi" w:hAnsiTheme="minorHAnsi"/>
        </w:rPr>
        <w:tab/>
        <w:t>DOMESTIC PARTNERSHIP REQUIREMENT</w:t>
      </w:r>
      <w:bookmarkEnd w:id="274"/>
      <w:bookmarkEnd w:id="275"/>
      <w:bookmarkEnd w:id="276"/>
    </w:p>
    <w:p w14:paraId="36E54904" w14:textId="14696157" w:rsidR="00E72121" w:rsidRPr="00CA237A" w:rsidRDefault="00346A80">
      <w:pPr>
        <w:spacing w:after="240"/>
        <w:ind w:firstLine="0"/>
        <w:rPr>
          <w:rFonts w:asciiTheme="minorHAnsi" w:hAnsiTheme="minorHAnsi"/>
        </w:rPr>
      </w:pPr>
      <w:bookmarkStart w:id="277" w:name="_Hlk77767467"/>
      <w:r>
        <w:rPr>
          <w:rFonts w:cs="Calibri"/>
        </w:rPr>
        <w:t xml:space="preserve">Unless </w:t>
      </w:r>
      <w:r w:rsidRPr="00CA237A">
        <w:t xml:space="preserve">this Contract </w:t>
      </w:r>
      <w:r>
        <w:rPr>
          <w:rFonts w:cs="Calibri"/>
        </w:rPr>
        <w:t xml:space="preserve">is exempt from the provisions of the Broward </w:t>
      </w:r>
      <w:r>
        <w:t xml:space="preserve">County Domestic Partnership Act, Section 16½-157, </w:t>
      </w:r>
      <w:r w:rsidR="002C34EA">
        <w:t>of the Code</w:t>
      </w:r>
      <w:r w:rsidR="008719D1">
        <w:t xml:space="preserve"> (“Act”)</w:t>
      </w:r>
      <w:r>
        <w:t>,</w:t>
      </w:r>
      <w:r w:rsidR="001F43C6">
        <w:t xml:space="preserve"> or will be paid with State-appropriated funds,</w:t>
      </w:r>
      <w:r>
        <w:t xml:space="preserve"> Contractor certifies and represents </w:t>
      </w:r>
      <w:bookmarkStart w:id="278" w:name="_Hlk513284546"/>
      <w:r>
        <w:t xml:space="preserve">that it will </w:t>
      </w:r>
      <w:r w:rsidR="008719D1">
        <w:t xml:space="preserve">at all times </w:t>
      </w:r>
      <w:r>
        <w:t xml:space="preserve">comply with the provisions of </w:t>
      </w:r>
      <w:r w:rsidR="008719D1">
        <w:t>the Act</w:t>
      </w:r>
      <w:r>
        <w:t>, and t</w:t>
      </w:r>
      <w:bookmarkEnd w:id="278"/>
      <w:r>
        <w:rPr>
          <w:rFonts w:cs="Calibri"/>
        </w:rPr>
        <w:t xml:space="preserve">he contract language referenced in </w:t>
      </w:r>
      <w:r w:rsidR="008719D1">
        <w:rPr>
          <w:rFonts w:cs="Calibri"/>
        </w:rPr>
        <w:t xml:space="preserve">the Act </w:t>
      </w:r>
      <w:r>
        <w:rPr>
          <w:rFonts w:cs="Calibri"/>
        </w:rPr>
        <w:t>is deemed incorporated in this Contract as though fully set forth in this section</w:t>
      </w:r>
      <w:r w:rsidR="00E56A22">
        <w:t xml:space="preserve">.  </w:t>
      </w:r>
      <w:r w:rsidRPr="00CA237A">
        <w:rPr>
          <w:rFonts w:asciiTheme="minorHAnsi" w:hAnsiTheme="minorHAnsi"/>
        </w:rPr>
        <w:t xml:space="preserve">The failure of Contractor to comply shall </w:t>
      </w:r>
      <w:r>
        <w:rPr>
          <w:rFonts w:asciiTheme="minorHAnsi" w:hAnsiTheme="minorHAnsi"/>
        </w:rPr>
        <w:t>be</w:t>
      </w:r>
      <w:r w:rsidRPr="00CA237A">
        <w:rPr>
          <w:rFonts w:asciiTheme="minorHAnsi" w:hAnsiTheme="minorHAnsi"/>
        </w:rPr>
        <w:t xml:space="preserve"> a material breach of this Contract</w:t>
      </w:r>
      <w:r>
        <w:rPr>
          <w:rFonts w:asciiTheme="minorHAnsi" w:hAnsiTheme="minorHAnsi"/>
        </w:rPr>
        <w:t>,</w:t>
      </w:r>
      <w:r w:rsidRPr="00CA237A">
        <w:rPr>
          <w:rFonts w:asciiTheme="minorHAnsi" w:hAnsiTheme="minorHAnsi"/>
        </w:rPr>
        <w:t xml:space="preserve"> entitling </w:t>
      </w:r>
      <w:r w:rsidR="001F4BE6">
        <w:rPr>
          <w:rFonts w:asciiTheme="minorHAnsi" w:hAnsiTheme="minorHAnsi"/>
        </w:rPr>
        <w:t>Municipality</w:t>
      </w:r>
      <w:r w:rsidRPr="00CA237A">
        <w:rPr>
          <w:rFonts w:asciiTheme="minorHAnsi" w:hAnsiTheme="minorHAnsi"/>
        </w:rPr>
        <w:t xml:space="preserve"> to </w:t>
      </w:r>
      <w:r>
        <w:rPr>
          <w:rFonts w:asciiTheme="minorHAnsi" w:hAnsiTheme="minorHAnsi"/>
        </w:rPr>
        <w:t xml:space="preserve">pursue any and all remedies </w:t>
      </w:r>
      <w:r w:rsidRPr="00CA237A">
        <w:rPr>
          <w:rFonts w:asciiTheme="minorHAnsi" w:hAnsiTheme="minorHAnsi"/>
        </w:rPr>
        <w:t xml:space="preserve">provided under </w:t>
      </w:r>
      <w:r w:rsidR="00FE614C">
        <w:rPr>
          <w:rFonts w:asciiTheme="minorHAnsi" w:hAnsiTheme="minorHAnsi"/>
        </w:rPr>
        <w:t>A</w:t>
      </w:r>
      <w:r>
        <w:rPr>
          <w:rFonts w:asciiTheme="minorHAnsi" w:hAnsiTheme="minorHAnsi"/>
        </w:rPr>
        <w:t xml:space="preserve">pplicable </w:t>
      </w:r>
      <w:r w:rsidR="00FE614C">
        <w:rPr>
          <w:rFonts w:asciiTheme="minorHAnsi" w:hAnsiTheme="minorHAnsi"/>
        </w:rPr>
        <w:t>L</w:t>
      </w:r>
      <w:r>
        <w:rPr>
          <w:rFonts w:asciiTheme="minorHAnsi" w:hAnsiTheme="minorHAnsi"/>
        </w:rPr>
        <w:t>aw</w:t>
      </w:r>
      <w:r w:rsidRPr="00CA237A">
        <w:rPr>
          <w:rFonts w:asciiTheme="minorHAnsi" w:hAnsiTheme="minorHAnsi"/>
        </w:rPr>
        <w:t xml:space="preserve"> including</w:t>
      </w:r>
      <w:r>
        <w:rPr>
          <w:rFonts w:asciiTheme="minorHAnsi" w:hAnsiTheme="minorHAnsi"/>
        </w:rPr>
        <w:t>, but not limited to (1) retaining all monies due or to become due Contractor until Contractor complies; (2) termination of this Contract; and (3) suspension or debarment of Contractor</w:t>
      </w:r>
      <w:bookmarkEnd w:id="277"/>
      <w:r w:rsidRPr="00CA237A">
        <w:rPr>
          <w:rFonts w:asciiTheme="minorHAnsi" w:hAnsiTheme="minorHAnsi"/>
        </w:rPr>
        <w:t>.</w:t>
      </w:r>
    </w:p>
    <w:p w14:paraId="152EE63D" w14:textId="1DD1880F" w:rsidR="00E72121" w:rsidRDefault="00346A80">
      <w:pPr>
        <w:pStyle w:val="Heading2"/>
        <w:spacing w:after="240"/>
        <w:ind w:firstLine="0"/>
        <w:rPr>
          <w:rFonts w:asciiTheme="minorHAnsi" w:hAnsiTheme="minorHAnsi"/>
        </w:rPr>
      </w:pPr>
      <w:bookmarkStart w:id="279" w:name="_1674569007"/>
      <w:bookmarkStart w:id="280" w:name="_Toc27638458"/>
      <w:bookmarkStart w:id="281" w:name="_Toc70876815"/>
      <w:bookmarkStart w:id="282" w:name="_Toc65234528"/>
      <w:bookmarkEnd w:id="279"/>
      <w:r>
        <w:rPr>
          <w:rFonts w:asciiTheme="minorHAnsi" w:hAnsiTheme="minorHAnsi"/>
        </w:rPr>
        <w:t xml:space="preserve">ARTICLE 54 </w:t>
      </w:r>
      <w:r>
        <w:rPr>
          <w:rFonts w:asciiTheme="minorHAnsi" w:hAnsiTheme="minorHAnsi"/>
        </w:rPr>
        <w:tab/>
        <w:t>EQUAL EMPLOYMENT OPPORTUNITY AND CBE COMPLIANCE</w:t>
      </w:r>
      <w:bookmarkEnd w:id="273"/>
      <w:bookmarkEnd w:id="280"/>
      <w:bookmarkEnd w:id="281"/>
      <w:bookmarkEnd w:id="282"/>
    </w:p>
    <w:p w14:paraId="44558685" w14:textId="19224ECA" w:rsidR="00485FB2" w:rsidRDefault="001F43C6" w:rsidP="00485FB2">
      <w:pPr>
        <w:pStyle w:val="ListParagraph"/>
        <w:numPr>
          <w:ilvl w:val="1"/>
          <w:numId w:val="56"/>
        </w:numPr>
        <w:spacing w:after="240"/>
        <w:ind w:left="0" w:firstLine="0"/>
        <w:rPr>
          <w:rFonts w:asciiTheme="minorHAnsi" w:hAnsiTheme="minorHAnsi"/>
        </w:rPr>
      </w:pPr>
      <w:bookmarkStart w:id="283" w:name="_Hlk77767502"/>
      <w:r>
        <w:rPr>
          <w:rFonts w:asciiTheme="minorHAnsi" w:hAnsiTheme="minorHAnsi"/>
        </w:rPr>
        <w:t xml:space="preserve">Contractor and Subcontractors shall not </w:t>
      </w:r>
      <w:r w:rsidR="00346A80">
        <w:rPr>
          <w:rFonts w:asciiTheme="minorHAnsi" w:hAnsiTheme="minorHAnsi"/>
        </w:rPr>
        <w:t xml:space="preserve">discriminate on the basis of race, color, sex, religion, national origin, disability, age, marital status, political affiliation, pregnancy, or </w:t>
      </w:r>
      <w:r w:rsidR="008F728C">
        <w:rPr>
          <w:rFonts w:asciiTheme="minorHAnsi" w:hAnsiTheme="minorHAnsi"/>
        </w:rPr>
        <w:t>any other basis prohibited by Applicable Law</w:t>
      </w:r>
      <w:r w:rsidR="00346A80">
        <w:rPr>
          <w:rFonts w:asciiTheme="minorHAnsi" w:hAnsiTheme="minorHAnsi"/>
        </w:rPr>
        <w:t xml:space="preserve"> in the performance of this Contract, except that any project assisted </w:t>
      </w:r>
      <w:r w:rsidR="00346A80" w:rsidRPr="00381AA2">
        <w:rPr>
          <w:rFonts w:asciiTheme="minorHAnsi" w:hAnsiTheme="minorHAnsi"/>
        </w:rPr>
        <w:t xml:space="preserve">by </w:t>
      </w:r>
      <w:r w:rsidR="00F62622" w:rsidRPr="00381AA2">
        <w:rPr>
          <w:rFonts w:asciiTheme="minorHAnsi" w:hAnsiTheme="minorHAnsi"/>
        </w:rPr>
        <w:t xml:space="preserve">the </w:t>
      </w:r>
      <w:r w:rsidR="00346A80" w:rsidRPr="00381AA2">
        <w:rPr>
          <w:rFonts w:asciiTheme="minorHAnsi" w:hAnsiTheme="minorHAnsi"/>
        </w:rPr>
        <w:t>U.S</w:t>
      </w:r>
      <w:r w:rsidR="00E56A22" w:rsidRPr="00381AA2">
        <w:rPr>
          <w:rFonts w:asciiTheme="minorHAnsi" w:hAnsiTheme="minorHAnsi"/>
        </w:rPr>
        <w:t>.</w:t>
      </w:r>
      <w:r w:rsidR="00E56A22">
        <w:rPr>
          <w:rFonts w:asciiTheme="minorHAnsi" w:hAnsiTheme="minorHAnsi"/>
        </w:rPr>
        <w:t xml:space="preserve"> </w:t>
      </w:r>
      <w:r w:rsidR="00346A80">
        <w:rPr>
          <w:rFonts w:asciiTheme="minorHAnsi" w:hAnsiTheme="minorHAnsi"/>
        </w:rPr>
        <w:t>Department of Transportation funds shall comply with the nondiscrimination requirements in 49 C.F.R</w:t>
      </w:r>
      <w:r w:rsidR="00E56A22">
        <w:rPr>
          <w:rFonts w:asciiTheme="minorHAnsi" w:hAnsiTheme="minorHAnsi"/>
        </w:rPr>
        <w:t xml:space="preserve">. </w:t>
      </w:r>
      <w:r w:rsidR="00346A80">
        <w:rPr>
          <w:rFonts w:asciiTheme="minorHAnsi" w:hAnsiTheme="minorHAnsi"/>
        </w:rPr>
        <w:t>Part</w:t>
      </w:r>
      <w:r w:rsidR="007F0FF7">
        <w:rPr>
          <w:rFonts w:asciiTheme="minorHAnsi" w:hAnsiTheme="minorHAnsi"/>
        </w:rPr>
        <w:t xml:space="preserve"> </w:t>
      </w:r>
      <w:r w:rsidR="00346A80">
        <w:rPr>
          <w:rFonts w:asciiTheme="minorHAnsi" w:hAnsiTheme="minorHAnsi"/>
        </w:rPr>
        <w:t>26</w:t>
      </w:r>
      <w:r w:rsidR="00E56A22">
        <w:rPr>
          <w:rFonts w:asciiTheme="minorHAnsi" w:hAnsiTheme="minorHAnsi"/>
        </w:rPr>
        <w:t xml:space="preserve">.  </w:t>
      </w:r>
      <w:r w:rsidR="00346A80">
        <w:rPr>
          <w:rFonts w:asciiTheme="minorHAnsi" w:hAnsiTheme="minorHAnsi"/>
        </w:rPr>
        <w:t>Contractor shall include the foregoing or similar language in its contracts with any Subcontractors.</w:t>
      </w:r>
    </w:p>
    <w:p w14:paraId="0BB02F1D" w14:textId="64F84F0E" w:rsidR="00E72121" w:rsidRDefault="00346A80" w:rsidP="00CA237A">
      <w:pPr>
        <w:pStyle w:val="ListParagraph"/>
        <w:numPr>
          <w:ilvl w:val="1"/>
          <w:numId w:val="56"/>
        </w:numPr>
        <w:spacing w:after="240"/>
        <w:ind w:left="0" w:firstLine="0"/>
        <w:rPr>
          <w:rFonts w:asciiTheme="minorHAnsi" w:hAnsiTheme="minorHAnsi"/>
        </w:rPr>
      </w:pPr>
      <w:r>
        <w:rPr>
          <w:rFonts w:asciiTheme="minorHAnsi" w:hAnsiTheme="minorHAnsi"/>
        </w:rPr>
        <w:t xml:space="preserve">Contractor shall comply with all applicable requirements </w:t>
      </w:r>
      <w:r w:rsidR="008F728C">
        <w:rPr>
          <w:rFonts w:asciiTheme="minorHAnsi" w:hAnsiTheme="minorHAnsi"/>
        </w:rPr>
        <w:t xml:space="preserve">of the Broward County Business Opportunity Act, </w:t>
      </w:r>
      <w:r>
        <w:rPr>
          <w:rFonts w:asciiTheme="minorHAnsi" w:hAnsiTheme="minorHAnsi"/>
        </w:rPr>
        <w:t>Section 1-81,</w:t>
      </w:r>
      <w:r w:rsidR="008F728C">
        <w:rPr>
          <w:rFonts w:asciiTheme="minorHAnsi" w:hAnsiTheme="minorHAnsi"/>
        </w:rPr>
        <w:t xml:space="preserve"> et seq.,</w:t>
      </w:r>
      <w:r>
        <w:rPr>
          <w:rFonts w:asciiTheme="minorHAnsi" w:hAnsiTheme="minorHAnsi"/>
        </w:rPr>
        <w:t xml:space="preserve"> </w:t>
      </w:r>
      <w:r w:rsidR="002C34EA">
        <w:rPr>
          <w:rFonts w:asciiTheme="minorHAnsi" w:hAnsiTheme="minorHAnsi"/>
        </w:rPr>
        <w:t>of the Code</w:t>
      </w:r>
      <w:r>
        <w:rPr>
          <w:rFonts w:asciiTheme="minorHAnsi" w:hAnsiTheme="minorHAnsi"/>
        </w:rPr>
        <w:t>, in the award and administration of this Contract</w:t>
      </w:r>
      <w:r w:rsidR="00E56A22">
        <w:rPr>
          <w:rFonts w:asciiTheme="minorHAnsi" w:hAnsiTheme="minorHAnsi"/>
        </w:rPr>
        <w:t xml:space="preserve">.  </w:t>
      </w:r>
      <w:r>
        <w:rPr>
          <w:rFonts w:asciiTheme="minorHAnsi" w:hAnsiTheme="minorHAnsi"/>
        </w:rPr>
        <w:t xml:space="preserve">Failure by Contractor to carry out any of the requirements of this article shall constitute a material breach of this Contract, which shall permit </w:t>
      </w:r>
      <w:r w:rsidR="001F4BE6">
        <w:rPr>
          <w:rFonts w:asciiTheme="minorHAnsi" w:hAnsiTheme="minorHAnsi"/>
        </w:rPr>
        <w:t>Municipality</w:t>
      </w:r>
      <w:r>
        <w:rPr>
          <w:rFonts w:asciiTheme="minorHAnsi" w:hAnsiTheme="minorHAnsi"/>
        </w:rPr>
        <w:t xml:space="preserve"> to terminate this Contract or exercise any other remedy provided under this Contract</w:t>
      </w:r>
      <w:r w:rsidR="002C34EA">
        <w:rPr>
          <w:rFonts w:asciiTheme="minorHAnsi" w:hAnsiTheme="minorHAnsi"/>
        </w:rPr>
        <w:t xml:space="preserve"> </w:t>
      </w:r>
      <w:r>
        <w:rPr>
          <w:rFonts w:asciiTheme="minorHAnsi" w:hAnsiTheme="minorHAnsi"/>
        </w:rPr>
        <w:t xml:space="preserve">or </w:t>
      </w:r>
      <w:r w:rsidR="00FE614C">
        <w:rPr>
          <w:rFonts w:asciiTheme="minorHAnsi" w:hAnsiTheme="minorHAnsi"/>
        </w:rPr>
        <w:t>A</w:t>
      </w:r>
      <w:r>
        <w:rPr>
          <w:rFonts w:asciiTheme="minorHAnsi" w:hAnsiTheme="minorHAnsi"/>
        </w:rPr>
        <w:t xml:space="preserve">pplicable </w:t>
      </w:r>
      <w:r w:rsidR="00FE614C">
        <w:rPr>
          <w:rFonts w:asciiTheme="minorHAnsi" w:hAnsiTheme="minorHAnsi"/>
        </w:rPr>
        <w:t>L</w:t>
      </w:r>
      <w:r>
        <w:rPr>
          <w:rFonts w:asciiTheme="minorHAnsi" w:hAnsiTheme="minorHAnsi"/>
        </w:rPr>
        <w:t>aw, all such remedies being cumulative.</w:t>
      </w:r>
    </w:p>
    <w:p w14:paraId="5C71CA72" w14:textId="43902381" w:rsidR="00447B1C" w:rsidRDefault="00346A80" w:rsidP="003631D6">
      <w:pPr>
        <w:pStyle w:val="ListParagraph"/>
        <w:numPr>
          <w:ilvl w:val="1"/>
          <w:numId w:val="56"/>
        </w:numPr>
        <w:spacing w:after="240"/>
        <w:ind w:left="0" w:firstLine="0"/>
        <w:rPr>
          <w:rFonts w:asciiTheme="minorHAnsi" w:hAnsiTheme="minorHAnsi"/>
        </w:rPr>
      </w:pPr>
      <w:permStart w:id="285948451" w:edGrp="everyone"/>
      <w:r>
        <w:rPr>
          <w:rFonts w:asciiTheme="minorHAnsi" w:hAnsiTheme="minorHAnsi"/>
        </w:rPr>
        <w:t xml:space="preserve">Contractor </w:t>
      </w:r>
      <w:r w:rsidR="00447B1C">
        <w:rPr>
          <w:rFonts w:asciiTheme="minorHAnsi" w:hAnsiTheme="minorHAnsi"/>
        </w:rPr>
        <w:t xml:space="preserve">must </w:t>
      </w:r>
      <w:r>
        <w:rPr>
          <w:rFonts w:asciiTheme="minorHAnsi" w:hAnsiTheme="minorHAnsi"/>
        </w:rPr>
        <w:t xml:space="preserve">meet </w:t>
      </w:r>
      <w:r w:rsidR="00447B1C">
        <w:rPr>
          <w:rFonts w:asciiTheme="minorHAnsi" w:hAnsiTheme="minorHAnsi"/>
        </w:rPr>
        <w:t xml:space="preserve">or exceed </w:t>
      </w:r>
      <w:r>
        <w:rPr>
          <w:rFonts w:asciiTheme="minorHAnsi" w:hAnsiTheme="minorHAnsi"/>
        </w:rPr>
        <w:t xml:space="preserve">the required CBE goal by utilizing the CBE firms listed in </w:t>
      </w:r>
      <w:r w:rsidRPr="00CA237A">
        <w:rPr>
          <w:rFonts w:asciiTheme="minorHAnsi" w:hAnsiTheme="minorHAnsi"/>
        </w:rPr>
        <w:t>Exhibit __</w:t>
      </w:r>
      <w:r>
        <w:rPr>
          <w:rFonts w:asciiTheme="minorHAnsi" w:hAnsiTheme="minorHAnsi"/>
        </w:rPr>
        <w:t xml:space="preserve"> (or a CBE firm substituted for a listed firm, if permitted) for </w:t>
      </w:r>
      <w:r w:rsidRPr="00CA237A">
        <w:rPr>
          <w:rFonts w:asciiTheme="minorHAnsi" w:hAnsiTheme="minorHAnsi"/>
        </w:rPr>
        <w:t>____</w:t>
      </w:r>
      <w:r>
        <w:rPr>
          <w:rFonts w:asciiTheme="minorHAnsi" w:hAnsiTheme="minorHAnsi"/>
        </w:rPr>
        <w:t xml:space="preserve"> percent (</w:t>
      </w:r>
      <w:r w:rsidRPr="00CA237A">
        <w:rPr>
          <w:rFonts w:asciiTheme="minorHAnsi" w:hAnsiTheme="minorHAnsi"/>
        </w:rPr>
        <w:t>__</w:t>
      </w:r>
      <w:r>
        <w:rPr>
          <w:rFonts w:asciiTheme="minorHAnsi" w:hAnsiTheme="minorHAnsi"/>
        </w:rPr>
        <w:t xml:space="preserve">%) of total </w:t>
      </w:r>
      <w:r w:rsidR="00565D55">
        <w:rPr>
          <w:rFonts w:asciiTheme="minorHAnsi" w:hAnsiTheme="minorHAnsi"/>
        </w:rPr>
        <w:t>Work</w:t>
      </w:r>
      <w:r>
        <w:rPr>
          <w:rFonts w:asciiTheme="minorHAnsi" w:hAnsiTheme="minorHAnsi"/>
        </w:rPr>
        <w:t xml:space="preserve"> under this Contract (the “Commitment”).</w:t>
      </w:r>
      <w:r w:rsidR="00447B1C">
        <w:rPr>
          <w:rFonts w:asciiTheme="minorHAnsi" w:hAnsiTheme="minorHAnsi"/>
        </w:rPr>
        <w:t xml:space="preserve">  In performing the Work, Contractor shall utilize the CBE firms listed in Exhibit __ for the scope of </w:t>
      </w:r>
      <w:r w:rsidR="00CF776C">
        <w:rPr>
          <w:rFonts w:asciiTheme="minorHAnsi" w:hAnsiTheme="minorHAnsi"/>
        </w:rPr>
        <w:t xml:space="preserve">the Work </w:t>
      </w:r>
      <w:r w:rsidR="00447B1C">
        <w:rPr>
          <w:rFonts w:asciiTheme="minorHAnsi" w:hAnsiTheme="minorHAnsi"/>
        </w:rPr>
        <w:t xml:space="preserve">and the percentage of </w:t>
      </w:r>
      <w:r w:rsidR="00CF776C">
        <w:rPr>
          <w:rFonts w:asciiTheme="minorHAnsi" w:hAnsiTheme="minorHAnsi"/>
        </w:rPr>
        <w:t>W</w:t>
      </w:r>
      <w:r w:rsidR="00447B1C">
        <w:rPr>
          <w:rFonts w:asciiTheme="minorHAnsi" w:hAnsiTheme="minorHAnsi"/>
        </w:rPr>
        <w:t xml:space="preserve">ork amounts identified </w:t>
      </w:r>
      <w:r w:rsidR="00CF776C">
        <w:rPr>
          <w:rFonts w:asciiTheme="minorHAnsi" w:hAnsiTheme="minorHAnsi"/>
        </w:rPr>
        <w:t xml:space="preserve">in </w:t>
      </w:r>
      <w:r w:rsidR="00447B1C">
        <w:rPr>
          <w:rFonts w:asciiTheme="minorHAnsi" w:hAnsiTheme="minorHAnsi"/>
        </w:rPr>
        <w:t xml:space="preserve">each Letter of Intent.  Promptly upon execution of this Contract by </w:t>
      </w:r>
      <w:r w:rsidR="00CE5863">
        <w:rPr>
          <w:rFonts w:asciiTheme="minorHAnsi" w:hAnsiTheme="minorHAnsi"/>
        </w:rPr>
        <w:t>Municipality</w:t>
      </w:r>
      <w:r w:rsidR="00447B1C">
        <w:rPr>
          <w:rFonts w:asciiTheme="minorHAnsi" w:hAnsiTheme="minorHAnsi"/>
        </w:rPr>
        <w:t xml:space="preserve">, </w:t>
      </w:r>
      <w:r w:rsidR="00447B1C">
        <w:rPr>
          <w:rFonts w:asciiTheme="minorHAnsi" w:hAnsiTheme="minorHAnsi"/>
        </w:rPr>
        <w:lastRenderedPageBreak/>
        <w:t xml:space="preserve">Contractor shall </w:t>
      </w:r>
      <w:proofErr w:type="gramStart"/>
      <w:r w:rsidR="00447B1C">
        <w:rPr>
          <w:rFonts w:asciiTheme="minorHAnsi" w:hAnsiTheme="minorHAnsi"/>
        </w:rPr>
        <w:t>enter into</w:t>
      </w:r>
      <w:proofErr w:type="gramEnd"/>
      <w:r w:rsidR="00447B1C">
        <w:rPr>
          <w:rFonts w:asciiTheme="minorHAnsi" w:hAnsiTheme="minorHAnsi"/>
        </w:rPr>
        <w:t xml:space="preserve"> formal contracts with the CBE firms listed in Exhibit __ and, upon request, shall provide copies of the contracts to the Contract Administrator and OESBD.</w:t>
      </w:r>
    </w:p>
    <w:permEnd w:id="285948451"/>
    <w:p w14:paraId="72C6CF54" w14:textId="6CCE55EF" w:rsidR="004E4F64" w:rsidRDefault="004E4F64" w:rsidP="004E4F64">
      <w:pPr>
        <w:pStyle w:val="ListParagraph"/>
        <w:numPr>
          <w:ilvl w:val="1"/>
          <w:numId w:val="56"/>
        </w:numPr>
        <w:spacing w:after="240"/>
        <w:ind w:left="0" w:firstLine="0"/>
        <w:rPr>
          <w:rFonts w:asciiTheme="minorHAnsi" w:hAnsiTheme="minorHAnsi"/>
        </w:rPr>
      </w:pPr>
      <w:r>
        <w:rPr>
          <w:rFonts w:asciiTheme="minorHAnsi" w:hAnsiTheme="minorHAnsi"/>
        </w:rPr>
        <w:t xml:space="preserve">Each CBE firm utilized by Contractor to meet the CBE goal must be certified </w:t>
      </w:r>
      <w:r w:rsidR="00004E0C">
        <w:rPr>
          <w:rFonts w:asciiTheme="minorHAnsi" w:hAnsiTheme="minorHAnsi"/>
        </w:rPr>
        <w:t xml:space="preserve">and their participation approved in advance </w:t>
      </w:r>
      <w:r>
        <w:rPr>
          <w:rFonts w:asciiTheme="minorHAnsi" w:hAnsiTheme="minorHAnsi"/>
        </w:rPr>
        <w:t xml:space="preserve">by OESBD.  Contractor shall inform Municipality immediately when a CBE firm is not able to perform or if Contractor believes the CBE firm should be replaced for any other reason, so that OESBD can review and verify the good faith efforts of Contractor to substitute the CBE firm with another CBE firm.  Whenever a CBE firm is terminated for any reason, Contractor shall provide written notice to OESBD and, upon written approval of the Director of OESBD, shall substitute another CBE firm </w:t>
      </w:r>
      <w:proofErr w:type="gramStart"/>
      <w:r>
        <w:rPr>
          <w:rFonts w:asciiTheme="minorHAnsi" w:hAnsiTheme="minorHAnsi"/>
        </w:rPr>
        <w:t>in order to</w:t>
      </w:r>
      <w:proofErr w:type="gramEnd"/>
      <w:r>
        <w:rPr>
          <w:rFonts w:asciiTheme="minorHAnsi" w:hAnsiTheme="minorHAnsi"/>
        </w:rPr>
        <w:t xml:space="preserve"> meet the CBE goal, unless otherwise provided in this Contract or agreed to in writing by the Parties.  Such substitution shall not be required if the termination results from modification of the scope of </w:t>
      </w:r>
      <w:r w:rsidR="00821847">
        <w:rPr>
          <w:rFonts w:asciiTheme="minorHAnsi" w:hAnsiTheme="minorHAnsi"/>
        </w:rPr>
        <w:t xml:space="preserve">the Work </w:t>
      </w:r>
      <w:r>
        <w:rPr>
          <w:rFonts w:asciiTheme="minorHAnsi" w:hAnsiTheme="minorHAnsi"/>
        </w:rPr>
        <w:t xml:space="preserve">and no CBE firm is available to perform the modified scope of </w:t>
      </w:r>
      <w:r w:rsidR="00821847">
        <w:rPr>
          <w:rFonts w:asciiTheme="minorHAnsi" w:hAnsiTheme="minorHAnsi"/>
        </w:rPr>
        <w:t>the Work</w:t>
      </w:r>
      <w:r>
        <w:rPr>
          <w:rFonts w:asciiTheme="minorHAnsi" w:hAnsiTheme="minorHAnsi"/>
        </w:rPr>
        <w:t xml:space="preserve">; in which event, Contractor shall notify OESBD, and OESBD may adjust the CBE goal by written notice to Contractor.  </w:t>
      </w:r>
    </w:p>
    <w:p w14:paraId="3AE83F93" w14:textId="42C3A30B" w:rsidR="00E72121" w:rsidRDefault="00346A80" w:rsidP="003631D6">
      <w:pPr>
        <w:pStyle w:val="ListParagraph"/>
        <w:numPr>
          <w:ilvl w:val="1"/>
          <w:numId w:val="56"/>
        </w:numPr>
        <w:spacing w:after="240"/>
        <w:ind w:left="0" w:firstLine="0"/>
        <w:rPr>
          <w:rFonts w:asciiTheme="minorHAnsi" w:hAnsiTheme="minorHAnsi"/>
        </w:rPr>
      </w:pPr>
      <w:r>
        <w:rPr>
          <w:rFonts w:asciiTheme="minorHAnsi" w:hAnsiTheme="minorHAnsi"/>
        </w:rPr>
        <w:t xml:space="preserve">The Parties stipulate that if Contractor fails to meet the Commitment, the damages to </w:t>
      </w:r>
      <w:r w:rsidR="001F4BE6">
        <w:rPr>
          <w:rFonts w:asciiTheme="minorHAnsi" w:hAnsiTheme="minorHAnsi"/>
        </w:rPr>
        <w:t>Municipality</w:t>
      </w:r>
      <w:r>
        <w:rPr>
          <w:rFonts w:asciiTheme="minorHAnsi" w:hAnsiTheme="minorHAnsi"/>
        </w:rPr>
        <w:t xml:space="preserve"> arising from such failure are not readily ascertainable at the time of contracting</w:t>
      </w:r>
      <w:r w:rsidR="00E56A22">
        <w:rPr>
          <w:rFonts w:asciiTheme="minorHAnsi" w:hAnsiTheme="minorHAnsi"/>
        </w:rPr>
        <w:t xml:space="preserve">.  </w:t>
      </w:r>
      <w:r>
        <w:rPr>
          <w:rFonts w:asciiTheme="minorHAnsi" w:hAnsiTheme="minorHAnsi"/>
        </w:rPr>
        <w:t>If Contractor fails to meet the Commitment and County determines, in the sole discretion of the OESBD Program Director, that Contractor failed to make Good Faith Efforts (as defined in Section 1-81</w:t>
      </w:r>
      <w:r w:rsidR="00EE7607">
        <w:rPr>
          <w:rFonts w:asciiTheme="minorHAnsi" w:hAnsiTheme="minorHAnsi"/>
        </w:rPr>
        <w:t>.1</w:t>
      </w:r>
      <w:r>
        <w:rPr>
          <w:rFonts w:asciiTheme="minorHAnsi" w:hAnsiTheme="minorHAnsi"/>
        </w:rPr>
        <w:t xml:space="preserve">, Broward County Code of Ordinances) to meet the Commitment, Contractor shall pay </w:t>
      </w:r>
      <w:r w:rsidR="001F4BE6">
        <w:rPr>
          <w:rFonts w:asciiTheme="minorHAnsi" w:hAnsiTheme="minorHAnsi"/>
        </w:rPr>
        <w:t>Municipality</w:t>
      </w:r>
      <w:r>
        <w:rPr>
          <w:rFonts w:asciiTheme="minorHAnsi" w:hAnsiTheme="minorHAnsi"/>
        </w:rPr>
        <w:t xml:space="preserve"> liquidated damages in an amount equal to fifty percent (50%) of the actual dollar amount by which Contractor failed to achieve the Commitment, up to a maximum amount of ten percent (10%) of the total contract amount excluding costs and reimbursable expenses</w:t>
      </w:r>
      <w:r w:rsidR="00E56A22">
        <w:rPr>
          <w:rFonts w:asciiTheme="minorHAnsi" w:hAnsiTheme="minorHAnsi"/>
        </w:rPr>
        <w:t xml:space="preserve">.  </w:t>
      </w:r>
      <w:r>
        <w:rPr>
          <w:rFonts w:asciiTheme="minorHAnsi" w:hAnsiTheme="minorHAnsi"/>
        </w:rPr>
        <w:t>An example of this calculation is stated in Section 1-81.7, Broward County Code of Ordinances</w:t>
      </w:r>
      <w:r w:rsidR="00E56A22">
        <w:rPr>
          <w:rFonts w:asciiTheme="minorHAnsi" w:hAnsiTheme="minorHAnsi"/>
        </w:rPr>
        <w:t xml:space="preserve">.  </w:t>
      </w:r>
      <w:r>
        <w:rPr>
          <w:rFonts w:asciiTheme="minorHAnsi" w:hAnsiTheme="minorHAnsi"/>
        </w:rPr>
        <w:t xml:space="preserve">As elected by </w:t>
      </w:r>
      <w:r w:rsidR="001F4BE6">
        <w:rPr>
          <w:rFonts w:asciiTheme="minorHAnsi" w:hAnsiTheme="minorHAnsi"/>
        </w:rPr>
        <w:t>Municipality</w:t>
      </w:r>
      <w:r>
        <w:rPr>
          <w:rFonts w:asciiTheme="minorHAnsi" w:hAnsiTheme="minorHAnsi"/>
        </w:rPr>
        <w:t xml:space="preserve">, such liquidated damages amount shall be either credited against any amounts due from </w:t>
      </w:r>
      <w:r w:rsidR="001F4BE6">
        <w:rPr>
          <w:rFonts w:asciiTheme="minorHAnsi" w:hAnsiTheme="minorHAnsi"/>
        </w:rPr>
        <w:t>Municipality</w:t>
      </w:r>
      <w:r>
        <w:rPr>
          <w:rFonts w:asciiTheme="minorHAnsi" w:hAnsiTheme="minorHAnsi"/>
        </w:rPr>
        <w:t xml:space="preserve">, or must be paid to </w:t>
      </w:r>
      <w:r w:rsidR="001F4BE6">
        <w:rPr>
          <w:rFonts w:asciiTheme="minorHAnsi" w:hAnsiTheme="minorHAnsi"/>
        </w:rPr>
        <w:t>Municipality</w:t>
      </w:r>
      <w:r>
        <w:rPr>
          <w:rFonts w:asciiTheme="minorHAnsi" w:hAnsiTheme="minorHAnsi"/>
        </w:rPr>
        <w:t xml:space="preserve"> within thirty (30) days after written demand</w:t>
      </w:r>
      <w:r w:rsidR="00E56A22">
        <w:rPr>
          <w:rFonts w:asciiTheme="minorHAnsi" w:hAnsiTheme="minorHAnsi"/>
        </w:rPr>
        <w:t xml:space="preserve">.  </w:t>
      </w:r>
      <w:r>
        <w:rPr>
          <w:rFonts w:asciiTheme="minorHAnsi" w:hAnsiTheme="minorHAnsi"/>
        </w:rPr>
        <w:t xml:space="preserve">These liquidated damages shall be </w:t>
      </w:r>
      <w:r w:rsidR="001F4BE6">
        <w:rPr>
          <w:rFonts w:asciiTheme="minorHAnsi" w:hAnsiTheme="minorHAnsi"/>
        </w:rPr>
        <w:t>Municipality</w:t>
      </w:r>
      <w:r w:rsidR="00CF7353" w:rsidRPr="009A45D6">
        <w:rPr>
          <w:rFonts w:asciiTheme="minorHAnsi" w:hAnsiTheme="minorHAnsi"/>
        </w:rPr>
        <w:t>’</w:t>
      </w:r>
      <w:r w:rsidR="00A40B62" w:rsidRPr="009A45D6">
        <w:rPr>
          <w:rFonts w:asciiTheme="minorHAnsi" w:hAnsiTheme="minorHAnsi"/>
        </w:rPr>
        <w:t>s</w:t>
      </w:r>
      <w:r>
        <w:rPr>
          <w:rFonts w:asciiTheme="minorHAnsi" w:hAnsiTheme="minorHAnsi"/>
        </w:rPr>
        <w:t xml:space="preserve"> sole contractual remedy for Contractor’s breach of the Commitment, but shall not affect the availability of administrative remedies under Section 1</w:t>
      </w:r>
      <w:r w:rsidRPr="00F62622">
        <w:rPr>
          <w:rFonts w:asciiTheme="minorHAnsi" w:hAnsiTheme="minorHAnsi"/>
        </w:rPr>
        <w:t>-</w:t>
      </w:r>
      <w:r w:rsidRPr="00381AA2">
        <w:rPr>
          <w:rFonts w:asciiTheme="minorHAnsi" w:hAnsiTheme="minorHAnsi"/>
        </w:rPr>
        <w:t>81</w:t>
      </w:r>
      <w:r w:rsidR="00EE7607" w:rsidRPr="00381AA2">
        <w:rPr>
          <w:rFonts w:asciiTheme="minorHAnsi" w:hAnsiTheme="minorHAnsi"/>
        </w:rPr>
        <w:t xml:space="preserve"> et seq</w:t>
      </w:r>
      <w:r w:rsidR="00E56A22" w:rsidRPr="00F62622">
        <w:rPr>
          <w:rFonts w:asciiTheme="minorHAnsi" w:hAnsiTheme="minorHAnsi"/>
        </w:rPr>
        <w:t>.</w:t>
      </w:r>
      <w:r w:rsidR="00E56A22">
        <w:rPr>
          <w:rFonts w:asciiTheme="minorHAnsi" w:hAnsiTheme="minorHAnsi"/>
        </w:rPr>
        <w:t xml:space="preserve">  </w:t>
      </w:r>
      <w:r w:rsidR="00447B1C">
        <w:t xml:space="preserve">Contractor acknowledges and agrees that the liquidated damages provided in this section are proportionate to an amount that might reasonably be expected to flow from a breach of the Commitment and are not a penalty.  </w:t>
      </w:r>
      <w:r>
        <w:rPr>
          <w:rFonts w:asciiTheme="minorHAnsi" w:hAnsiTheme="minorHAnsi"/>
        </w:rPr>
        <w:t xml:space="preserve">Any failure to meet the Commitment attributable solely to force majeure, changes to the </w:t>
      </w:r>
      <w:r w:rsidR="00515147">
        <w:rPr>
          <w:rFonts w:asciiTheme="minorHAnsi" w:hAnsiTheme="minorHAnsi"/>
        </w:rPr>
        <w:t xml:space="preserve">Work </w:t>
      </w:r>
      <w:r>
        <w:rPr>
          <w:rFonts w:asciiTheme="minorHAnsi" w:hAnsiTheme="minorHAnsi"/>
        </w:rPr>
        <w:t xml:space="preserve">by </w:t>
      </w:r>
      <w:r w:rsidR="001F4BE6">
        <w:rPr>
          <w:rFonts w:asciiTheme="minorHAnsi" w:hAnsiTheme="minorHAnsi"/>
        </w:rPr>
        <w:t>Municipality</w:t>
      </w:r>
      <w:r>
        <w:rPr>
          <w:rFonts w:asciiTheme="minorHAnsi" w:hAnsiTheme="minorHAnsi"/>
        </w:rPr>
        <w:t>, or inability to substitute a CBE Subcontractor where the OESBD Program Director has determined that such inability is due to no fault of Contractor, shall not be deemed a failure by Contractor to meet the Commitment.</w:t>
      </w:r>
    </w:p>
    <w:p w14:paraId="7ADBC669" w14:textId="6A205CBF" w:rsidR="00E72121" w:rsidRDefault="00346A80" w:rsidP="003631D6">
      <w:pPr>
        <w:pStyle w:val="ListParagraph"/>
        <w:numPr>
          <w:ilvl w:val="1"/>
          <w:numId w:val="56"/>
        </w:numPr>
        <w:spacing w:after="240"/>
        <w:ind w:left="0" w:firstLine="0"/>
        <w:rPr>
          <w:rFonts w:asciiTheme="minorHAnsi" w:hAnsiTheme="minorHAnsi"/>
        </w:rPr>
      </w:pPr>
      <w:r>
        <w:rPr>
          <w:rFonts w:asciiTheme="minorHAnsi" w:hAnsiTheme="minorHAnsi"/>
        </w:rPr>
        <w:t xml:space="preserve">Contractor acknowledges that </w:t>
      </w:r>
      <w:r w:rsidR="005A2499">
        <w:rPr>
          <w:rFonts w:asciiTheme="minorHAnsi" w:hAnsiTheme="minorHAnsi"/>
        </w:rPr>
        <w:t>County</w:t>
      </w:r>
      <w:r>
        <w:rPr>
          <w:rFonts w:asciiTheme="minorHAnsi" w:hAnsiTheme="minorHAnsi"/>
        </w:rPr>
        <w:t>, may make minor administrative modifications to Section 1-81,</w:t>
      </w:r>
      <w:r w:rsidR="00EE7607">
        <w:rPr>
          <w:rFonts w:asciiTheme="minorHAnsi" w:hAnsiTheme="minorHAnsi"/>
        </w:rPr>
        <w:t xml:space="preserve"> et seq.,</w:t>
      </w:r>
      <w:r>
        <w:rPr>
          <w:rFonts w:asciiTheme="minorHAnsi" w:hAnsiTheme="minorHAnsi"/>
        </w:rPr>
        <w:t xml:space="preserve"> </w:t>
      </w:r>
      <w:r w:rsidR="002C34EA">
        <w:rPr>
          <w:rFonts w:asciiTheme="minorHAnsi" w:hAnsiTheme="minorHAnsi"/>
        </w:rPr>
        <w:t>of the Code</w:t>
      </w:r>
      <w:r>
        <w:rPr>
          <w:rFonts w:asciiTheme="minorHAnsi" w:hAnsiTheme="minorHAnsi"/>
        </w:rPr>
        <w:t>, which shall become applicable to this Contract if the administrative modifications are not unreasonable</w:t>
      </w:r>
      <w:r w:rsidR="00E56A22">
        <w:rPr>
          <w:rFonts w:asciiTheme="minorHAnsi" w:hAnsiTheme="minorHAnsi"/>
        </w:rPr>
        <w:t xml:space="preserve">.  </w:t>
      </w:r>
      <w:r>
        <w:rPr>
          <w:rFonts w:asciiTheme="minorHAnsi" w:hAnsiTheme="minorHAnsi"/>
        </w:rPr>
        <w:t xml:space="preserve">Written notice of any such modification shall be provided to Contractor and shall include a deadline for Contractor to notify </w:t>
      </w:r>
      <w:r w:rsidR="001F4BE6">
        <w:rPr>
          <w:rFonts w:asciiTheme="minorHAnsi" w:hAnsiTheme="minorHAnsi"/>
        </w:rPr>
        <w:t>Municipality</w:t>
      </w:r>
      <w:r>
        <w:rPr>
          <w:rFonts w:asciiTheme="minorHAnsi" w:hAnsiTheme="minorHAnsi"/>
        </w:rPr>
        <w:t xml:space="preserve"> in writing if Contractor concludes that the modification exceeds the authority under this section</w:t>
      </w:r>
      <w:r w:rsidR="00E56A22">
        <w:rPr>
          <w:rFonts w:asciiTheme="minorHAnsi" w:hAnsiTheme="minorHAnsi"/>
        </w:rPr>
        <w:t xml:space="preserve">.  </w:t>
      </w:r>
      <w:r>
        <w:rPr>
          <w:rFonts w:asciiTheme="minorHAnsi" w:hAnsiTheme="minorHAnsi"/>
        </w:rPr>
        <w:t xml:space="preserve">Failure of Contractor to timely notify </w:t>
      </w:r>
      <w:r w:rsidR="001F4BE6">
        <w:rPr>
          <w:rFonts w:asciiTheme="minorHAnsi" w:hAnsiTheme="minorHAnsi"/>
        </w:rPr>
        <w:t>Municipality</w:t>
      </w:r>
      <w:r>
        <w:rPr>
          <w:rFonts w:asciiTheme="minorHAnsi" w:hAnsiTheme="minorHAnsi"/>
        </w:rPr>
        <w:t xml:space="preserve"> of its conclusion that the modification exceeds such authority shall be deemed acceptance of the modification by Contractor.</w:t>
      </w:r>
    </w:p>
    <w:p w14:paraId="5C57AC72" w14:textId="6652A227" w:rsidR="00E72121" w:rsidRDefault="00C50A38" w:rsidP="003631D6">
      <w:pPr>
        <w:pStyle w:val="ListParagraph"/>
        <w:numPr>
          <w:ilvl w:val="1"/>
          <w:numId w:val="56"/>
        </w:numPr>
        <w:spacing w:after="240"/>
        <w:ind w:left="0" w:firstLine="0"/>
        <w:rPr>
          <w:rFonts w:asciiTheme="minorHAnsi" w:hAnsiTheme="minorHAnsi"/>
        </w:rPr>
      </w:pPr>
      <w:r>
        <w:rPr>
          <w:rFonts w:asciiTheme="minorHAnsi" w:hAnsiTheme="minorHAnsi"/>
        </w:rPr>
        <w:lastRenderedPageBreak/>
        <w:t>OESBD</w:t>
      </w:r>
      <w:r w:rsidR="00346A80">
        <w:rPr>
          <w:rFonts w:asciiTheme="minorHAnsi" w:hAnsiTheme="minorHAnsi"/>
        </w:rPr>
        <w:t xml:space="preserve"> may modify the Commitment in connection with any amendment, extension, modification, </w:t>
      </w:r>
      <w:r w:rsidR="00930A05">
        <w:rPr>
          <w:rFonts w:asciiTheme="minorHAnsi" w:hAnsiTheme="minorHAnsi"/>
        </w:rPr>
        <w:t xml:space="preserve">or </w:t>
      </w:r>
      <w:r w:rsidR="00346A80">
        <w:rPr>
          <w:rFonts w:asciiTheme="minorHAnsi" w:hAnsiTheme="minorHAnsi"/>
        </w:rPr>
        <w:t xml:space="preserve">change order to this Contract that, by itself or aggregated with previous amendments, extensions, modifications, </w:t>
      </w:r>
      <w:r w:rsidR="00930A05">
        <w:rPr>
          <w:rFonts w:asciiTheme="minorHAnsi" w:hAnsiTheme="minorHAnsi"/>
        </w:rPr>
        <w:t xml:space="preserve">or </w:t>
      </w:r>
      <w:r w:rsidR="00346A80">
        <w:rPr>
          <w:rFonts w:asciiTheme="minorHAnsi" w:hAnsiTheme="minorHAnsi"/>
        </w:rPr>
        <w:t>change orders, increases the initial Contract price by ten percent (10%) or more</w:t>
      </w:r>
      <w:r w:rsidR="00E56A22">
        <w:rPr>
          <w:rFonts w:asciiTheme="minorHAnsi" w:hAnsiTheme="minorHAnsi"/>
        </w:rPr>
        <w:t xml:space="preserve">.  </w:t>
      </w:r>
      <w:r w:rsidR="00346A80">
        <w:rPr>
          <w:rFonts w:asciiTheme="minorHAnsi" w:hAnsiTheme="minorHAnsi"/>
        </w:rPr>
        <w:t xml:space="preserve">Contractor shall make a </w:t>
      </w:r>
      <w:proofErr w:type="gramStart"/>
      <w:r w:rsidR="00346A80">
        <w:rPr>
          <w:rFonts w:asciiTheme="minorHAnsi" w:hAnsiTheme="minorHAnsi"/>
        </w:rPr>
        <w:t>good faith</w:t>
      </w:r>
      <w:proofErr w:type="gramEnd"/>
      <w:r w:rsidR="00346A80">
        <w:rPr>
          <w:rFonts w:asciiTheme="minorHAnsi" w:hAnsiTheme="minorHAnsi"/>
        </w:rPr>
        <w:t xml:space="preserve"> effort to include CBE firms in work resulting from any such amendment, extension, modification, </w:t>
      </w:r>
      <w:r w:rsidR="00930A05">
        <w:rPr>
          <w:rFonts w:asciiTheme="minorHAnsi" w:hAnsiTheme="minorHAnsi"/>
        </w:rPr>
        <w:t xml:space="preserve">or </w:t>
      </w:r>
      <w:r w:rsidR="00346A80">
        <w:rPr>
          <w:rFonts w:asciiTheme="minorHAnsi" w:hAnsiTheme="minorHAnsi"/>
        </w:rPr>
        <w:t>change order</w:t>
      </w:r>
      <w:r w:rsidR="00930A05">
        <w:rPr>
          <w:rFonts w:asciiTheme="minorHAnsi" w:hAnsiTheme="minorHAnsi"/>
        </w:rPr>
        <w:t>,</w:t>
      </w:r>
      <w:r w:rsidR="00346A80">
        <w:rPr>
          <w:rFonts w:asciiTheme="minorHAnsi" w:hAnsiTheme="minorHAnsi"/>
        </w:rPr>
        <w:t xml:space="preserve"> and shall report such efforts, along with evidence thereof, to OESBD.</w:t>
      </w:r>
    </w:p>
    <w:p w14:paraId="2A7F6676" w14:textId="4CCDD796" w:rsidR="00E72121" w:rsidRDefault="00346A80">
      <w:pPr>
        <w:pStyle w:val="ListParagraph"/>
        <w:numPr>
          <w:ilvl w:val="1"/>
          <w:numId w:val="56"/>
        </w:numPr>
        <w:spacing w:after="240"/>
        <w:ind w:left="0" w:firstLine="0"/>
        <w:rPr>
          <w:rFonts w:asciiTheme="minorHAnsi" w:hAnsiTheme="minorHAnsi"/>
        </w:rPr>
      </w:pPr>
      <w:r>
        <w:rPr>
          <w:rFonts w:asciiTheme="minorHAnsi" w:hAnsiTheme="minorHAnsi"/>
        </w:rPr>
        <w:t xml:space="preserve">Contractor shall provide </w:t>
      </w:r>
      <w:bookmarkStart w:id="284" w:name="_Hlk145682005"/>
      <w:r w:rsidR="00E332DE">
        <w:rPr>
          <w:rFonts w:asciiTheme="minorHAnsi" w:hAnsiTheme="minorHAnsi"/>
        </w:rPr>
        <w:t xml:space="preserve">monthly utilization reports, </w:t>
      </w:r>
      <w:r w:rsidR="00E332DE">
        <w:t>using the form available at</w:t>
      </w:r>
      <w:r w:rsidR="00882636">
        <w:t xml:space="preserve"> </w:t>
      </w:r>
      <w:r w:rsidR="00882636" w:rsidRPr="00882636">
        <w:t xml:space="preserve"> </w:t>
      </w:r>
      <w:hyperlink r:id="rId26">
        <w:r w:rsidR="00882636" w:rsidRPr="00882636">
          <w:rPr>
            <w:rStyle w:val="Hyperlink"/>
          </w:rPr>
          <w:t>https://www.broward.org/EconDev/SmallBusiness/Pages/Compliance.aspx</w:t>
        </w:r>
      </w:hyperlink>
      <w:r w:rsidR="00882636" w:rsidRPr="00882636">
        <w:t xml:space="preserve"> or such other form or system as may be designated by OESBD</w:t>
      </w:r>
      <w:r w:rsidR="00E332DE">
        <w:t xml:space="preserve">, </w:t>
      </w:r>
      <w:r w:rsidR="00E332DE">
        <w:rPr>
          <w:rFonts w:asciiTheme="minorHAnsi" w:hAnsiTheme="minorHAnsi"/>
        </w:rPr>
        <w:t xml:space="preserve">to the Contract Administrator, to </w:t>
      </w:r>
      <w:r w:rsidR="00E332DE">
        <w:t xml:space="preserve">OESBD at </w:t>
      </w:r>
      <w:hyperlink r:id="rId27" w:history="1">
        <w:r w:rsidR="00E332DE" w:rsidRPr="00165CB3">
          <w:rPr>
            <w:rStyle w:val="Hyperlink"/>
          </w:rPr>
          <w:t>SBCOMP@broward.org</w:t>
        </w:r>
      </w:hyperlink>
      <w:r w:rsidR="00E332DE">
        <w:rPr>
          <w:rFonts w:asciiTheme="minorHAnsi" w:hAnsiTheme="minorHAnsi"/>
        </w:rPr>
        <w:t xml:space="preserve">, </w:t>
      </w:r>
      <w:r w:rsidR="00E332DE">
        <w:t xml:space="preserve">and to the Small Business Specialist </w:t>
      </w:r>
      <w:r w:rsidR="00A03E9E">
        <w:t>identified by OESBD</w:t>
      </w:r>
      <w:r w:rsidR="00E332DE">
        <w:t>.</w:t>
      </w:r>
      <w:r w:rsidR="00970AF8">
        <w:t xml:space="preserve"> </w:t>
      </w:r>
      <w:bookmarkEnd w:id="284"/>
      <w:r>
        <w:rPr>
          <w:rFonts w:asciiTheme="minorHAnsi" w:hAnsiTheme="minorHAnsi"/>
        </w:rPr>
        <w:t xml:space="preserve">In addition, Contractor shall allow </w:t>
      </w:r>
      <w:r w:rsidR="001F4BE6">
        <w:rPr>
          <w:rFonts w:asciiTheme="minorHAnsi" w:hAnsiTheme="minorHAnsi"/>
        </w:rPr>
        <w:t>Municipality</w:t>
      </w:r>
      <w:r w:rsidR="00A40B62" w:rsidRPr="009A45D6">
        <w:rPr>
          <w:rFonts w:asciiTheme="minorHAnsi" w:hAnsiTheme="minorHAnsi"/>
        </w:rPr>
        <w:t xml:space="preserve"> </w:t>
      </w:r>
      <w:r w:rsidR="00C50A38">
        <w:rPr>
          <w:rFonts w:asciiTheme="minorHAnsi" w:hAnsiTheme="minorHAnsi"/>
        </w:rPr>
        <w:t>and OESBD</w:t>
      </w:r>
      <w:r>
        <w:rPr>
          <w:rFonts w:asciiTheme="minorHAnsi" w:hAnsiTheme="minorHAnsi"/>
        </w:rPr>
        <w:t xml:space="preserve"> to engage in onsite reviews to monitor Contractor’s progress in achieving and maintaining </w:t>
      </w:r>
      <w:r w:rsidR="00447B1C">
        <w:rPr>
          <w:rFonts w:asciiTheme="minorHAnsi" w:hAnsiTheme="minorHAnsi"/>
        </w:rPr>
        <w:t>the Commitment</w:t>
      </w:r>
      <w:r w:rsidR="00E56A22">
        <w:rPr>
          <w:rFonts w:asciiTheme="minorHAnsi" w:hAnsiTheme="minorHAnsi"/>
        </w:rPr>
        <w:t xml:space="preserve">.  </w:t>
      </w:r>
      <w:r>
        <w:rPr>
          <w:rFonts w:asciiTheme="minorHAnsi" w:hAnsiTheme="minorHAnsi"/>
        </w:rPr>
        <w:t>The Contract Administrator in conjunction with OESBD shall perform such review and monitoring, unless otherwise determined by the County Administrator.</w:t>
      </w:r>
    </w:p>
    <w:p w14:paraId="748A768F" w14:textId="0B23A51D" w:rsidR="00E72121" w:rsidRDefault="00346A80" w:rsidP="00CA237A">
      <w:pPr>
        <w:pStyle w:val="ListParagraph"/>
        <w:numPr>
          <w:ilvl w:val="1"/>
          <w:numId w:val="56"/>
        </w:numPr>
        <w:spacing w:after="240"/>
        <w:ind w:left="0" w:firstLine="0"/>
        <w:rPr>
          <w:rFonts w:asciiTheme="minorHAnsi" w:hAnsiTheme="minorHAnsi"/>
        </w:rPr>
      </w:pPr>
      <w:r>
        <w:rPr>
          <w:rFonts w:asciiTheme="minorHAnsi" w:hAnsiTheme="minorHAnsi"/>
        </w:rPr>
        <w:t>The Contract Administrator may withhold progress payments if Contractor fails to demonstrate timely payments of sums due to all Subcontractors and suppliers</w:t>
      </w:r>
      <w:r w:rsidR="00E56A22">
        <w:rPr>
          <w:rFonts w:asciiTheme="minorHAnsi" w:hAnsiTheme="minorHAnsi"/>
        </w:rPr>
        <w:t xml:space="preserve">.  </w:t>
      </w:r>
      <w:r>
        <w:rPr>
          <w:rFonts w:asciiTheme="minorHAnsi" w:hAnsiTheme="minorHAnsi"/>
        </w:rPr>
        <w:t xml:space="preserve">The presence of a “pay when paid” provision in a Contractor’s contract with a CBE firm shall not preclude </w:t>
      </w:r>
      <w:r w:rsidR="001F4BE6">
        <w:rPr>
          <w:rFonts w:asciiTheme="minorHAnsi" w:hAnsiTheme="minorHAnsi"/>
        </w:rPr>
        <w:t>Municipality</w:t>
      </w:r>
      <w:r>
        <w:rPr>
          <w:rFonts w:asciiTheme="minorHAnsi" w:hAnsiTheme="minorHAnsi"/>
        </w:rPr>
        <w:t xml:space="preserve"> or its representatives from inquiring into </w:t>
      </w:r>
      <w:r w:rsidR="00447B1C">
        <w:rPr>
          <w:rFonts w:asciiTheme="minorHAnsi" w:hAnsiTheme="minorHAnsi"/>
        </w:rPr>
        <w:t xml:space="preserve">claims </w:t>
      </w:r>
      <w:r>
        <w:rPr>
          <w:rFonts w:asciiTheme="minorHAnsi" w:hAnsiTheme="minorHAnsi"/>
        </w:rPr>
        <w:t>of nonpayment</w:t>
      </w:r>
      <w:bookmarkEnd w:id="283"/>
      <w:r>
        <w:rPr>
          <w:rFonts w:asciiTheme="minorHAnsi" w:hAnsiTheme="minorHAnsi"/>
        </w:rPr>
        <w:t>.</w:t>
      </w:r>
    </w:p>
    <w:p w14:paraId="7EF346E7" w14:textId="77777777" w:rsidR="00E72121" w:rsidRDefault="00346A80">
      <w:pPr>
        <w:pStyle w:val="Heading2"/>
        <w:spacing w:after="240"/>
      </w:pPr>
      <w:bookmarkStart w:id="285" w:name="_Toc377393153"/>
      <w:bookmarkStart w:id="286" w:name="_Toc27638459"/>
      <w:bookmarkStart w:id="287" w:name="_Toc70876816"/>
      <w:bookmarkStart w:id="288" w:name="_Toc65234529"/>
      <w:r>
        <w:t xml:space="preserve">ARTICLE 55 </w:t>
      </w:r>
      <w:r>
        <w:tab/>
        <w:t>PUBLIC RECORDS</w:t>
      </w:r>
      <w:bookmarkEnd w:id="285"/>
      <w:bookmarkEnd w:id="286"/>
      <w:bookmarkEnd w:id="287"/>
      <w:bookmarkEnd w:id="288"/>
    </w:p>
    <w:p w14:paraId="55F40EF7" w14:textId="062CB032" w:rsidR="00E72121" w:rsidRDefault="002C34EA">
      <w:pPr>
        <w:spacing w:after="240"/>
        <w:ind w:firstLine="0"/>
        <w:rPr>
          <w:rFonts w:asciiTheme="minorHAnsi" w:hAnsiTheme="minorHAnsi"/>
        </w:rPr>
      </w:pPr>
      <w:bookmarkStart w:id="289" w:name="_Hlk104390931"/>
      <w:r w:rsidRPr="001B6A3C">
        <w:rPr>
          <w:rFonts w:cstheme="minorHAnsi"/>
        </w:rPr>
        <w:t xml:space="preserve">Notwithstanding </w:t>
      </w:r>
      <w:r>
        <w:rPr>
          <w:rFonts w:cstheme="minorHAnsi"/>
        </w:rPr>
        <w:t xml:space="preserve">any other provision </w:t>
      </w:r>
      <w:r w:rsidRPr="001B6A3C">
        <w:rPr>
          <w:rFonts w:cstheme="minorHAnsi"/>
        </w:rPr>
        <w:t xml:space="preserve">in this </w:t>
      </w:r>
      <w:r>
        <w:rPr>
          <w:rFonts w:cstheme="minorHAnsi"/>
        </w:rPr>
        <w:t>Contract</w:t>
      </w:r>
      <w:r w:rsidRPr="001B6A3C">
        <w:rPr>
          <w:rFonts w:cstheme="minorHAnsi"/>
        </w:rPr>
        <w:t xml:space="preserve">, any action taken by </w:t>
      </w:r>
      <w:r w:rsidR="009E7F9D">
        <w:rPr>
          <w:rFonts w:cstheme="minorHAnsi"/>
        </w:rPr>
        <w:t>Municipality</w:t>
      </w:r>
      <w:r w:rsidRPr="001B6A3C">
        <w:rPr>
          <w:rFonts w:cstheme="minorHAnsi"/>
        </w:rPr>
        <w:t xml:space="preserve"> in compliance with, or in a good faith attempt to comply with, the requirements of Chapter 119</w:t>
      </w:r>
      <w:r>
        <w:rPr>
          <w:rFonts w:cstheme="minorHAnsi"/>
        </w:rPr>
        <w:t>, Florida Statutes,</w:t>
      </w:r>
      <w:r w:rsidRPr="001B6A3C">
        <w:rPr>
          <w:rFonts w:cstheme="minorHAnsi"/>
        </w:rPr>
        <w:t xml:space="preserve"> shall not constitute a breach of this </w:t>
      </w:r>
      <w:bookmarkEnd w:id="289"/>
      <w:r>
        <w:rPr>
          <w:rFonts w:cstheme="minorHAnsi"/>
        </w:rPr>
        <w:t>Contract</w:t>
      </w:r>
      <w:r w:rsidRPr="001B6A3C">
        <w:rPr>
          <w:rFonts w:cstheme="minorHAnsi"/>
        </w:rPr>
        <w:t>.</w:t>
      </w:r>
      <w:r>
        <w:t xml:space="preserve"> </w:t>
      </w:r>
      <w:r>
        <w:rPr>
          <w:rFonts w:cs="Calibri"/>
        </w:rPr>
        <w:t xml:space="preserve">If </w:t>
      </w:r>
      <w:r w:rsidR="00346A80">
        <w:rPr>
          <w:rFonts w:cs="Calibri"/>
        </w:rPr>
        <w:t xml:space="preserve">Contractor is acting on behalf of </w:t>
      </w:r>
      <w:r w:rsidR="001F4BE6">
        <w:rPr>
          <w:rFonts w:cs="Calibri"/>
        </w:rPr>
        <w:t>Municipality</w:t>
      </w:r>
      <w:r w:rsidR="00346A80">
        <w:rPr>
          <w:rFonts w:cs="Calibri"/>
        </w:rPr>
        <w:t xml:space="preserve"> as provided in Section 119.0701, Florida Statutes, Contractor shall:  </w:t>
      </w:r>
    </w:p>
    <w:p w14:paraId="0EEF0E19" w14:textId="53338B4E" w:rsidR="00E72121" w:rsidRDefault="00346A80">
      <w:pPr>
        <w:pStyle w:val="ListParagraph"/>
        <w:numPr>
          <w:ilvl w:val="2"/>
          <w:numId w:val="21"/>
        </w:numPr>
        <w:spacing w:after="240"/>
        <w:ind w:left="720" w:firstLine="0"/>
        <w:rPr>
          <w:rFonts w:asciiTheme="minorHAnsi" w:hAnsiTheme="minorHAnsi"/>
        </w:rPr>
      </w:pPr>
      <w:r>
        <w:rPr>
          <w:rFonts w:cs="Calibri"/>
        </w:rPr>
        <w:t xml:space="preserve">Keep and maintain public records required by </w:t>
      </w:r>
      <w:r w:rsidR="001F4BE6">
        <w:rPr>
          <w:rFonts w:cs="Calibri"/>
        </w:rPr>
        <w:t>Municipality</w:t>
      </w:r>
      <w:r>
        <w:rPr>
          <w:rFonts w:cs="Calibri"/>
        </w:rPr>
        <w:t xml:space="preserve"> to perform the services under this Contract;</w:t>
      </w:r>
    </w:p>
    <w:p w14:paraId="03FC8BEF" w14:textId="69EA7BD2" w:rsidR="00E72121" w:rsidRDefault="0068492A" w:rsidP="0068492A">
      <w:pPr>
        <w:pStyle w:val="ListParagraph"/>
        <w:spacing w:after="240"/>
        <w:ind w:firstLine="0"/>
        <w:rPr>
          <w:rFonts w:asciiTheme="minorHAnsi" w:hAnsiTheme="minorHAnsi"/>
        </w:rPr>
      </w:pPr>
      <w:r>
        <w:rPr>
          <w:rFonts w:cs="Calibri"/>
        </w:rPr>
        <w:t>55.2</w:t>
      </w:r>
      <w:r>
        <w:rPr>
          <w:rFonts w:cs="Calibri"/>
        </w:rPr>
        <w:tab/>
      </w:r>
      <w:r w:rsidR="00346A80">
        <w:rPr>
          <w:rFonts w:cs="Calibri"/>
        </w:rPr>
        <w:t xml:space="preserve">Upon request from </w:t>
      </w:r>
      <w:r w:rsidR="001F4BE6">
        <w:rPr>
          <w:rFonts w:cs="Calibri"/>
        </w:rPr>
        <w:t>Municipality</w:t>
      </w:r>
      <w:r w:rsidR="00346A80">
        <w:rPr>
          <w:rFonts w:cs="Calibri"/>
        </w:rPr>
        <w:t xml:space="preserve">, provide </w:t>
      </w:r>
      <w:r w:rsidR="001F4BE6">
        <w:rPr>
          <w:rFonts w:cs="Calibri"/>
        </w:rPr>
        <w:t>Municipality</w:t>
      </w:r>
      <w:r w:rsidR="00346A80">
        <w:rPr>
          <w:rFonts w:cs="Calibri"/>
        </w:rPr>
        <w:t xml:space="preserve"> with a copy of the requested records or allow the records to be inspected or copied within a reasonable time and at a cost that does not exceed that provided in Chapter 119, Florida Statutes, or as otherwise provided by </w:t>
      </w:r>
      <w:r w:rsidR="00FE614C">
        <w:rPr>
          <w:rFonts w:cs="Calibri"/>
        </w:rPr>
        <w:t>Applicable L</w:t>
      </w:r>
      <w:r w:rsidR="00346A80">
        <w:rPr>
          <w:rFonts w:cs="Calibri"/>
        </w:rPr>
        <w:t>aw;</w:t>
      </w:r>
    </w:p>
    <w:p w14:paraId="0A9101CE" w14:textId="43A694D1" w:rsidR="00E72121" w:rsidRDefault="0068492A" w:rsidP="0068492A">
      <w:pPr>
        <w:pStyle w:val="ListParagraph"/>
        <w:spacing w:after="240"/>
        <w:ind w:firstLine="0"/>
        <w:rPr>
          <w:rFonts w:asciiTheme="minorHAnsi" w:hAnsiTheme="minorHAnsi"/>
        </w:rPr>
      </w:pPr>
      <w:r>
        <w:rPr>
          <w:rFonts w:cs="Calibri"/>
        </w:rPr>
        <w:t>55.3</w:t>
      </w:r>
      <w:r>
        <w:rPr>
          <w:rFonts w:cs="Calibri"/>
        </w:rPr>
        <w:tab/>
      </w:r>
      <w:r w:rsidR="00346A80">
        <w:rPr>
          <w:rFonts w:cs="Calibri"/>
        </w:rPr>
        <w:t xml:space="preserve">Ensure that public records that are exempt or confidential and exempt from public record requirements are not disclosed except as authorized by </w:t>
      </w:r>
      <w:r w:rsidR="00FE614C">
        <w:rPr>
          <w:rFonts w:cs="Calibri"/>
        </w:rPr>
        <w:t>Applicable L</w:t>
      </w:r>
      <w:r w:rsidR="00346A80">
        <w:rPr>
          <w:rFonts w:cs="Calibri"/>
        </w:rPr>
        <w:t xml:space="preserve">aw for the duration of this Contract and </w:t>
      </w:r>
      <w:r w:rsidR="00DB4B29">
        <w:rPr>
          <w:rFonts w:cs="Calibri"/>
        </w:rPr>
        <w:t xml:space="preserve">after </w:t>
      </w:r>
      <w:r w:rsidR="00346A80">
        <w:rPr>
          <w:rFonts w:cs="Calibri"/>
        </w:rPr>
        <w:t xml:space="preserve">completion or termination of this Contract if the records are not transferred to </w:t>
      </w:r>
      <w:r w:rsidR="001F4BE6">
        <w:rPr>
          <w:rFonts w:cs="Calibri"/>
        </w:rPr>
        <w:t>Municipality</w:t>
      </w:r>
      <w:r w:rsidR="00346A80">
        <w:rPr>
          <w:rFonts w:cs="Calibri"/>
        </w:rPr>
        <w:t>; and</w:t>
      </w:r>
    </w:p>
    <w:p w14:paraId="77FEF53A" w14:textId="7B7026F5" w:rsidR="00E72121" w:rsidRDefault="0068492A" w:rsidP="0068492A">
      <w:pPr>
        <w:pStyle w:val="ListParagraph"/>
        <w:spacing w:after="240"/>
        <w:ind w:firstLine="0"/>
        <w:rPr>
          <w:rFonts w:asciiTheme="minorHAnsi" w:hAnsiTheme="minorHAnsi"/>
        </w:rPr>
      </w:pPr>
      <w:r>
        <w:rPr>
          <w:rFonts w:cs="Calibri"/>
        </w:rPr>
        <w:t>55.4</w:t>
      </w:r>
      <w:r>
        <w:rPr>
          <w:rFonts w:cs="Calibri"/>
        </w:rPr>
        <w:tab/>
      </w:r>
      <w:r w:rsidR="00346A80">
        <w:rPr>
          <w:rFonts w:cs="Calibri"/>
        </w:rPr>
        <w:t xml:space="preserve">Upon completion or termination of this Contract, transfer to </w:t>
      </w:r>
      <w:r w:rsidR="001F4BE6">
        <w:rPr>
          <w:rFonts w:cs="Calibri"/>
        </w:rPr>
        <w:t>Municipality</w:t>
      </w:r>
      <w:r w:rsidR="00346A80">
        <w:rPr>
          <w:rFonts w:cs="Calibri"/>
        </w:rPr>
        <w:t xml:space="preserve">, at no cost, all public records in possession of Contractor or keep and maintain public records required by </w:t>
      </w:r>
      <w:r w:rsidR="001F4BE6">
        <w:rPr>
          <w:rFonts w:cs="Calibri"/>
        </w:rPr>
        <w:t>Municipality</w:t>
      </w:r>
      <w:r w:rsidR="00346A80">
        <w:rPr>
          <w:rFonts w:cs="Calibri"/>
        </w:rPr>
        <w:t xml:space="preserve"> to perform the services</w:t>
      </w:r>
      <w:r w:rsidR="00E56A22">
        <w:rPr>
          <w:rFonts w:cs="Calibri"/>
        </w:rPr>
        <w:t xml:space="preserve">.  </w:t>
      </w:r>
      <w:r w:rsidR="00346A80">
        <w:rPr>
          <w:rFonts w:cs="Calibri"/>
        </w:rPr>
        <w:t xml:space="preserve">If Contractor transfers the records to </w:t>
      </w:r>
      <w:r w:rsidR="001F4BE6">
        <w:rPr>
          <w:rFonts w:cs="Calibri"/>
        </w:rPr>
        <w:t>Municipality</w:t>
      </w:r>
      <w:r w:rsidR="00346A80">
        <w:rPr>
          <w:rFonts w:cs="Calibri"/>
        </w:rPr>
        <w:t xml:space="preserve">, Contractor shall destroy any duplicate public records that are exempt or </w:t>
      </w:r>
      <w:r w:rsidR="00346A80">
        <w:rPr>
          <w:rFonts w:cs="Calibri"/>
        </w:rPr>
        <w:lastRenderedPageBreak/>
        <w:t>confidential and exempt</w:t>
      </w:r>
      <w:r w:rsidR="00E56A22">
        <w:rPr>
          <w:rFonts w:cs="Calibri"/>
        </w:rPr>
        <w:t xml:space="preserve">.  </w:t>
      </w:r>
      <w:r w:rsidR="00346A80">
        <w:rPr>
          <w:rFonts w:cs="Calibri"/>
        </w:rPr>
        <w:t xml:space="preserve">If Contractor keeps and maintains public records, Contractor shall meet all requirements </w:t>
      </w:r>
      <w:r>
        <w:rPr>
          <w:rFonts w:cs="Calibri"/>
        </w:rPr>
        <w:t xml:space="preserve">of Applicable Law </w:t>
      </w:r>
      <w:r w:rsidR="00346A80">
        <w:rPr>
          <w:rFonts w:cs="Calibri"/>
        </w:rPr>
        <w:t>for retaining public records</w:t>
      </w:r>
      <w:r w:rsidR="00E56A22">
        <w:rPr>
          <w:rFonts w:cs="Calibri"/>
        </w:rPr>
        <w:t xml:space="preserve">.  </w:t>
      </w:r>
      <w:r w:rsidR="00346A80">
        <w:rPr>
          <w:rFonts w:cs="Calibri"/>
        </w:rPr>
        <w:t xml:space="preserve">All records stored electronically must be provided to </w:t>
      </w:r>
      <w:r w:rsidR="001F4BE6">
        <w:rPr>
          <w:rFonts w:cs="Calibri"/>
        </w:rPr>
        <w:t>Municipality</w:t>
      </w:r>
      <w:r w:rsidR="00346A80">
        <w:rPr>
          <w:rFonts w:cs="Calibri"/>
        </w:rPr>
        <w:t xml:space="preserve"> upon request in a format that is compatible with the information technology systems of </w:t>
      </w:r>
      <w:r w:rsidR="001F4BE6">
        <w:rPr>
          <w:rFonts w:cs="Calibri"/>
        </w:rPr>
        <w:t>Municipality</w:t>
      </w:r>
      <w:r w:rsidR="00346A80">
        <w:rPr>
          <w:rFonts w:cs="Calibri"/>
        </w:rPr>
        <w:t>.</w:t>
      </w:r>
    </w:p>
    <w:p w14:paraId="0B12B785" w14:textId="14E5E818" w:rsidR="00E72121" w:rsidRDefault="00346A80">
      <w:pPr>
        <w:spacing w:after="240"/>
        <w:ind w:firstLine="0"/>
        <w:rPr>
          <w:rFonts w:cs="Calibri"/>
        </w:rPr>
      </w:pPr>
      <w:r>
        <w:rPr>
          <w:rFonts w:cs="Calibri"/>
        </w:rPr>
        <w:t xml:space="preserve">The failure of Contractor to comply with the provisions of this article shall constitute a material breach of this Contract entitling </w:t>
      </w:r>
      <w:r w:rsidR="001F4BE6">
        <w:rPr>
          <w:rFonts w:cs="Calibri"/>
        </w:rPr>
        <w:t>Municipality</w:t>
      </w:r>
      <w:r>
        <w:rPr>
          <w:rFonts w:cs="Calibri"/>
        </w:rPr>
        <w:t xml:space="preserve"> to exercise any remedy provided in this Contract or under </w:t>
      </w:r>
      <w:r w:rsidR="00FE614C">
        <w:rPr>
          <w:rFonts w:cs="Calibri"/>
        </w:rPr>
        <w:t>A</w:t>
      </w:r>
      <w:r>
        <w:rPr>
          <w:rFonts w:cs="Calibri"/>
        </w:rPr>
        <w:t xml:space="preserve">pplicable </w:t>
      </w:r>
      <w:r w:rsidR="00FE614C">
        <w:rPr>
          <w:rFonts w:cs="Calibri"/>
        </w:rPr>
        <w:t>L</w:t>
      </w:r>
      <w:r>
        <w:rPr>
          <w:rFonts w:cs="Calibri"/>
        </w:rPr>
        <w:t xml:space="preserve">aw, </w:t>
      </w:r>
      <w:proofErr w:type="gramStart"/>
      <w:r>
        <w:rPr>
          <w:rFonts w:cs="Calibri"/>
        </w:rPr>
        <w:t>all of</w:t>
      </w:r>
      <w:proofErr w:type="gramEnd"/>
      <w:r>
        <w:rPr>
          <w:rFonts w:cs="Calibri"/>
        </w:rPr>
        <w:t xml:space="preserve"> such remedies being cumulative.</w:t>
      </w:r>
    </w:p>
    <w:p w14:paraId="3BFD0544" w14:textId="5B74FBDF" w:rsidR="0068492A" w:rsidRDefault="0068492A" w:rsidP="0068492A">
      <w:pPr>
        <w:pStyle w:val="BodyText2"/>
        <w:ind w:firstLine="0"/>
        <w:rPr>
          <w:strike w:val="0"/>
        </w:rPr>
      </w:pPr>
      <w:r w:rsidRPr="003B1D4E">
        <w:rPr>
          <w:strike w:val="0"/>
        </w:rPr>
        <w:t xml:space="preserve">If Contractor receives a request for public records regarding this </w:t>
      </w:r>
      <w:r>
        <w:rPr>
          <w:strike w:val="0"/>
        </w:rPr>
        <w:t xml:space="preserve">Contract </w:t>
      </w:r>
      <w:r w:rsidRPr="003B1D4E">
        <w:rPr>
          <w:strike w:val="0"/>
        </w:rPr>
        <w:t xml:space="preserve">or the </w:t>
      </w:r>
      <w:r w:rsidR="006B1066">
        <w:rPr>
          <w:strike w:val="0"/>
        </w:rPr>
        <w:t>Work</w:t>
      </w:r>
      <w:r w:rsidRPr="003B1D4E">
        <w:rPr>
          <w:strike w:val="0"/>
        </w:rPr>
        <w:t>, Contractor must immediately notify the Contract Administrator</w:t>
      </w:r>
      <w:r>
        <w:rPr>
          <w:strike w:val="0"/>
        </w:rPr>
        <w:t xml:space="preserve"> in writing</w:t>
      </w:r>
      <w:r w:rsidRPr="003B1D4E">
        <w:rPr>
          <w:strike w:val="0"/>
        </w:rPr>
        <w:t xml:space="preserve"> and provide all requested records to </w:t>
      </w:r>
      <w:r>
        <w:rPr>
          <w:strike w:val="0"/>
        </w:rPr>
        <w:t>Municipality</w:t>
      </w:r>
      <w:r w:rsidRPr="003B1D4E">
        <w:rPr>
          <w:strike w:val="0"/>
        </w:rPr>
        <w:t xml:space="preserve"> to enable </w:t>
      </w:r>
      <w:r>
        <w:rPr>
          <w:strike w:val="0"/>
        </w:rPr>
        <w:t>Municipality</w:t>
      </w:r>
      <w:r w:rsidRPr="003B1D4E">
        <w:rPr>
          <w:strike w:val="0"/>
        </w:rPr>
        <w:t xml:space="preserve"> to </w:t>
      </w:r>
      <w:r>
        <w:rPr>
          <w:strike w:val="0"/>
        </w:rPr>
        <w:t xml:space="preserve">timely </w:t>
      </w:r>
      <w:r w:rsidRPr="003B1D4E">
        <w:rPr>
          <w:strike w:val="0"/>
        </w:rPr>
        <w:t>respond to the public records request</w:t>
      </w:r>
      <w:r>
        <w:rPr>
          <w:strike w:val="0"/>
        </w:rPr>
        <w:t>. Municipality</w:t>
      </w:r>
      <w:r w:rsidRPr="003B1D4E">
        <w:rPr>
          <w:strike w:val="0"/>
        </w:rPr>
        <w:t xml:space="preserve"> will respond to all such public records requests. </w:t>
      </w:r>
    </w:p>
    <w:p w14:paraId="74BFD41F" w14:textId="77777777" w:rsidR="0068492A" w:rsidRPr="003B1D4E" w:rsidRDefault="0068492A" w:rsidP="0068492A">
      <w:pPr>
        <w:pStyle w:val="BodyText2"/>
        <w:ind w:firstLine="0"/>
        <w:rPr>
          <w:strike w:val="0"/>
        </w:rPr>
      </w:pPr>
    </w:p>
    <w:p w14:paraId="3D5CB3AF" w14:textId="1028E58B" w:rsidR="0068492A" w:rsidRDefault="0068492A" w:rsidP="0068492A">
      <w:pPr>
        <w:ind w:firstLine="0"/>
      </w:pPr>
      <w:r w:rsidRPr="00AB4B94">
        <w:t xml:space="preserve">Contractor must separately submit and conspicuously label as “RESTRICTED MATERIAL – DO NOT PRODUCE” any material (a) that Contractor contends constitutes or contains its trade secrets under Chapter 688, Florida Statutes, or (b) for which Contractor asserts a right to withhold from public disclosure as confidential or otherwise exempt from production under Florida public records laws (including Chapter 119, Florida Statutes) (collectively, “Restricted Material”). In addition, Contractor must, simultaneous with the submission of any Restricted Material, provide a sworn </w:t>
      </w:r>
      <w:r>
        <w:t xml:space="preserve">declaration or </w:t>
      </w:r>
      <w:r w:rsidRPr="00AB4B94">
        <w:t>affidavit</w:t>
      </w:r>
      <w:r>
        <w:t xml:space="preserve"> in a form acceptable to Municipality</w:t>
      </w:r>
      <w:r w:rsidRPr="00AB4B94">
        <w:t xml:space="preserve"> from a person with personal knowledge attesting that the Restricted Material constitutes trade secrets or is otherwise exempt or confidential under Florida public records laws, including citing the applicable Florida statute and specifying the factual basis for each such claim. Upon request by </w:t>
      </w:r>
      <w:r>
        <w:t>Municipality</w:t>
      </w:r>
      <w:r w:rsidRPr="00AB4B94">
        <w:t xml:space="preserve">, Contractor must promptly identify the specific applicable statutory section that protects any </w:t>
      </w:r>
      <w:proofErr w:type="gramStart"/>
      <w:r w:rsidRPr="00AB4B94">
        <w:t>particular document</w:t>
      </w:r>
      <w:proofErr w:type="gramEnd"/>
      <w:r w:rsidRPr="00AB4B94">
        <w:t xml:space="preserve">. If a third party submits a request to </w:t>
      </w:r>
      <w:r>
        <w:t>Municipality</w:t>
      </w:r>
      <w:r w:rsidRPr="00AB4B94">
        <w:t xml:space="preserve"> for records designated by Contractor as Restricted Material, </w:t>
      </w:r>
      <w:r>
        <w:t>Municipality</w:t>
      </w:r>
      <w:r w:rsidRPr="00AB4B94">
        <w:t xml:space="preserve"> shall refrain from disclosing such material unless otherwise ordered by a court of competent jurisdiction, authorized in writing by Contractor, or the claimed exemption is waived. Any failure by Contractor to strictly comply with the requirements of this section shall constitute Contractor’s waiver of </w:t>
      </w:r>
      <w:r>
        <w:t>Municipality</w:t>
      </w:r>
      <w:r w:rsidRPr="00AB4B94">
        <w:t xml:space="preserve">’s obligation to treat the records as Restricted Material. Contractor must indemnify and </w:t>
      </w:r>
      <w:r>
        <w:t>hold harmless Municipality</w:t>
      </w:r>
      <w:r w:rsidRPr="00AB4B94">
        <w:t xml:space="preserve"> and its employees and agents from </w:t>
      </w:r>
      <w:proofErr w:type="gramStart"/>
      <w:r w:rsidRPr="00AB4B94">
        <w:t>any and all</w:t>
      </w:r>
      <w:proofErr w:type="gramEnd"/>
      <w:r w:rsidRPr="00AB4B94">
        <w:t xml:space="preserve"> claims, causes of action, losses, fines, penalties, damages, judgments, and liabilities of any kind, including attorneys’ fees, litigation expenses, and court costs, relating to nondisclosure of Restricted Material in response to a third-party request.</w:t>
      </w:r>
    </w:p>
    <w:p w14:paraId="12A93D6D" w14:textId="77777777" w:rsidR="00FD0C8E" w:rsidRPr="0068492A" w:rsidRDefault="00FD0C8E" w:rsidP="00C60CA6">
      <w:pPr>
        <w:ind w:firstLine="0"/>
      </w:pPr>
    </w:p>
    <w:p w14:paraId="35A7BF0D" w14:textId="2B4BCA51" w:rsidR="00E72121" w:rsidRDefault="00346A80">
      <w:pPr>
        <w:ind w:firstLine="0"/>
        <w:rPr>
          <w:rFonts w:cs="Calibri"/>
          <w:b/>
          <w:sz w:val="28"/>
          <w:szCs w:val="28"/>
        </w:rPr>
      </w:pPr>
      <w:r>
        <w:rPr>
          <w:rFonts w:cs="Calibri"/>
          <w:b/>
          <w:sz w:val="28"/>
          <w:szCs w:val="28"/>
        </w:rPr>
        <w:t xml:space="preserve">IF CONTRACTOR HAS QUESTIONS REGARDING THE APPLICATION OF FLORIDA STATUTES CHAPTER 119 TO CONTRACTOR’S DUTY TO PROVIDE PUBLIC RECORDS RELATING TO THIS CONTRACT, CONTACT THE CUSTODIAN OF PUBLIC RECORDS AT </w:t>
      </w:r>
      <w:r w:rsidR="00E01DB9">
        <w:rPr>
          <w:rFonts w:cs="Calibri"/>
          <w:b/>
          <w:sz w:val="28"/>
          <w:szCs w:val="28"/>
          <w:highlight w:val="yellow"/>
        </w:rPr>
        <w:t>[</w:t>
      </w:r>
      <w:r w:rsidR="00E01DB9" w:rsidRPr="0030153E">
        <w:rPr>
          <w:rFonts w:cs="Calibri"/>
          <w:b/>
          <w:sz w:val="28"/>
          <w:szCs w:val="28"/>
          <w:highlight w:val="yellow"/>
        </w:rPr>
        <w:t>INS</w:t>
      </w:r>
      <w:r w:rsidR="00E01DB9" w:rsidRPr="00920CC2">
        <w:rPr>
          <w:rFonts w:cs="Calibri"/>
          <w:b/>
          <w:sz w:val="28"/>
          <w:szCs w:val="28"/>
          <w:highlight w:val="yellow"/>
        </w:rPr>
        <w:t>E</w:t>
      </w:r>
      <w:r w:rsidR="00E01DB9" w:rsidRPr="00A87047">
        <w:rPr>
          <w:rFonts w:cs="Calibri"/>
          <w:b/>
          <w:sz w:val="28"/>
          <w:szCs w:val="28"/>
          <w:highlight w:val="yellow"/>
        </w:rPr>
        <w:t>RT PHONE NUMBER], [INSERT EMAIL ADDRESS</w:t>
      </w:r>
      <w:r w:rsidR="0030153E" w:rsidRPr="00A87047">
        <w:rPr>
          <w:rFonts w:cs="Calibri"/>
          <w:b/>
          <w:sz w:val="28"/>
          <w:szCs w:val="28"/>
          <w:highlight w:val="yellow"/>
        </w:rPr>
        <w:t>]</w:t>
      </w:r>
      <w:r w:rsidR="00E01DB9" w:rsidRPr="00A87047">
        <w:rPr>
          <w:rFonts w:cs="Calibri"/>
          <w:b/>
          <w:sz w:val="28"/>
          <w:szCs w:val="28"/>
          <w:highlight w:val="yellow"/>
        </w:rPr>
        <w:t xml:space="preserve">, </w:t>
      </w:r>
      <w:r w:rsidR="00E01DB9" w:rsidRPr="00D70A80">
        <w:rPr>
          <w:rFonts w:cs="Calibri"/>
          <w:b/>
          <w:sz w:val="28"/>
          <w:szCs w:val="28"/>
          <w:highlight w:val="yellow"/>
        </w:rPr>
        <w:t>[INSERT ADDRESS]</w:t>
      </w:r>
      <w:r w:rsidR="00514C24" w:rsidRPr="009A45D6">
        <w:rPr>
          <w:rFonts w:cs="Calibri"/>
          <w:b/>
          <w:sz w:val="28"/>
          <w:szCs w:val="28"/>
        </w:rPr>
        <w:t>.</w:t>
      </w:r>
    </w:p>
    <w:p w14:paraId="7F5937E0" w14:textId="77777777" w:rsidR="00E72121" w:rsidRDefault="00E72121">
      <w:pPr>
        <w:ind w:firstLine="0"/>
        <w:jc w:val="center"/>
        <w:rPr>
          <w:rFonts w:asciiTheme="minorHAnsi" w:hAnsiTheme="minorHAnsi"/>
        </w:rPr>
      </w:pPr>
    </w:p>
    <w:p w14:paraId="1CC18AA2" w14:textId="77777777" w:rsidR="00E72121" w:rsidRDefault="00346A80">
      <w:pPr>
        <w:jc w:val="center"/>
        <w:rPr>
          <w:rFonts w:asciiTheme="minorHAnsi" w:hAnsiTheme="minorHAnsi"/>
        </w:rPr>
      </w:pPr>
      <w:r>
        <w:rPr>
          <w:rFonts w:asciiTheme="minorHAnsi" w:hAnsiTheme="minorHAnsi"/>
        </w:rPr>
        <w:t>(The remainder of this page is intentionally left blank.)</w:t>
      </w:r>
    </w:p>
    <w:p w14:paraId="47F01EE0" w14:textId="77777777" w:rsidR="00E72121" w:rsidRDefault="00E72121">
      <w:pPr>
        <w:ind w:firstLine="0"/>
      </w:pPr>
      <w:bookmarkStart w:id="290" w:name="_Toc377393155"/>
    </w:p>
    <w:p w14:paraId="61DD4FCA" w14:textId="77777777" w:rsidR="00E72121" w:rsidRPr="00CA237A" w:rsidRDefault="00346A80">
      <w:pPr>
        <w:spacing w:after="200"/>
      </w:pPr>
      <w:r w:rsidRPr="00CA237A">
        <w:br w:type="page"/>
      </w:r>
    </w:p>
    <w:p w14:paraId="024ADF1D" w14:textId="77777777" w:rsidR="00E72121" w:rsidRDefault="00346A80">
      <w:pPr>
        <w:pStyle w:val="Heading1"/>
      </w:pPr>
      <w:bookmarkStart w:id="291" w:name="_Toc27638460"/>
      <w:bookmarkStart w:id="292" w:name="_Toc70876817"/>
      <w:bookmarkStart w:id="293" w:name="_Toc65234530"/>
      <w:r>
        <w:lastRenderedPageBreak/>
        <w:t>SUPPLEMENTAL GENERAL CONDITIONS</w:t>
      </w:r>
      <w:bookmarkEnd w:id="290"/>
      <w:bookmarkEnd w:id="291"/>
      <w:bookmarkEnd w:id="292"/>
      <w:bookmarkEnd w:id="293"/>
    </w:p>
    <w:p w14:paraId="4701C976" w14:textId="77777777" w:rsidR="002A219B" w:rsidRPr="00FC29C4" w:rsidRDefault="002A219B" w:rsidP="002A219B">
      <w:pPr>
        <w:ind w:firstLine="0"/>
        <w:rPr>
          <w:rFonts w:eastAsia="Calibri"/>
        </w:rPr>
      </w:pPr>
      <w:r>
        <w:rPr>
          <w:rFonts w:asciiTheme="minorHAnsi" w:hAnsiTheme="minorHAnsi"/>
          <w:b/>
        </w:rPr>
        <w:t xml:space="preserve">[DELETE THIS PAGE IF NOT </w:t>
      </w:r>
      <w:r w:rsidRPr="006E4364">
        <w:rPr>
          <w:rFonts w:asciiTheme="minorHAnsi" w:hAnsiTheme="minorHAnsi"/>
          <w:b/>
        </w:rPr>
        <w:t xml:space="preserve">APPLICABLE; </w:t>
      </w:r>
      <w:r w:rsidRPr="00DD01A1">
        <w:rPr>
          <w:b/>
          <w:bCs/>
        </w:rPr>
        <w:t xml:space="preserve">NOTE EACH PROVISION IN GENERAL CONDITIONS THAT IS </w:t>
      </w:r>
      <w:r w:rsidRPr="00284520">
        <w:rPr>
          <w:b/>
          <w:bCs/>
        </w:rPr>
        <w:t>NOT APPLICABLE TO THIS CONTRACT</w:t>
      </w:r>
      <w:r w:rsidRPr="006E4364">
        <w:rPr>
          <w:rFonts w:asciiTheme="minorHAnsi" w:hAnsiTheme="minorHAnsi"/>
          <w:b/>
        </w:rPr>
        <w:t>]</w:t>
      </w:r>
    </w:p>
    <w:p w14:paraId="2A9AA037" w14:textId="77777777" w:rsidR="002A219B" w:rsidRDefault="002A219B" w:rsidP="002A219B">
      <w:pPr>
        <w:ind w:firstLine="0"/>
        <w:rPr>
          <w:rFonts w:eastAsia="Calibri"/>
        </w:rPr>
      </w:pPr>
      <w:r>
        <w:rPr>
          <w:rFonts w:eastAsia="Calibri"/>
        </w:rPr>
        <w:t>The following deviations are incorporated herein and made a part of this Contract, revising the respective article and section as noted below.</w:t>
      </w:r>
    </w:p>
    <w:p w14:paraId="09012A7C" w14:textId="77777777" w:rsidR="002A219B" w:rsidRDefault="002A219B" w:rsidP="002A219B">
      <w:pPr>
        <w:ind w:firstLine="0"/>
        <w:rPr>
          <w:rFonts w:eastAsia="Calibri"/>
        </w:rPr>
      </w:pPr>
    </w:p>
    <w:p w14:paraId="0CC79BFC" w14:textId="77777777" w:rsidR="002A219B" w:rsidRDefault="002A219B" w:rsidP="002A219B">
      <w:pPr>
        <w:ind w:firstLine="0"/>
        <w:rPr>
          <w:rFonts w:eastAsia="Calibri"/>
        </w:rPr>
      </w:pPr>
      <w:r>
        <w:rPr>
          <w:rFonts w:eastAsia="Calibri"/>
        </w:rPr>
        <w:t xml:space="preserve">Coding: Words in </w:t>
      </w:r>
      <w:r>
        <w:rPr>
          <w:rFonts w:eastAsia="Calibri"/>
          <w:strike/>
        </w:rPr>
        <w:t>strikethrough</w:t>
      </w:r>
      <w:r>
        <w:rPr>
          <w:rFonts w:eastAsia="Calibri"/>
        </w:rPr>
        <w:t xml:space="preserve"> type are deletions from existing text. Words in </w:t>
      </w:r>
      <w:r>
        <w:rPr>
          <w:rFonts w:eastAsia="Calibri"/>
          <w:u w:val="single"/>
        </w:rPr>
        <w:t>underlined</w:t>
      </w:r>
      <w:r>
        <w:rPr>
          <w:rFonts w:eastAsia="Calibri"/>
        </w:rPr>
        <w:t xml:space="preserve"> text are additions to existing text.</w:t>
      </w:r>
    </w:p>
    <w:p w14:paraId="7C489342" w14:textId="4D966047" w:rsidR="002A219B" w:rsidRDefault="002A219B">
      <w:pPr>
        <w:spacing w:after="200"/>
        <w:rPr>
          <w:rFonts w:asciiTheme="minorHAnsi" w:hAnsiTheme="minorHAnsi"/>
        </w:rPr>
      </w:pPr>
      <w:r>
        <w:rPr>
          <w:rFonts w:asciiTheme="minorHAnsi" w:hAnsiTheme="minorHAnsi"/>
        </w:rPr>
        <w:br w:type="page"/>
      </w:r>
    </w:p>
    <w:p w14:paraId="1CF872D7" w14:textId="77777777" w:rsidR="006160D4" w:rsidRPr="009A45D6" w:rsidRDefault="006160D4" w:rsidP="006160D4">
      <w:pPr>
        <w:rPr>
          <w:rFonts w:asciiTheme="minorHAnsi" w:hAnsiTheme="minorHAnsi"/>
        </w:rPr>
      </w:pPr>
    </w:p>
    <w:p w14:paraId="7CC9BE64" w14:textId="47EB58E0" w:rsidR="00E72121" w:rsidRDefault="00346A80">
      <w:pPr>
        <w:pStyle w:val="Heading1"/>
      </w:pPr>
      <w:bookmarkStart w:id="294" w:name="_Toc377393156"/>
      <w:bookmarkStart w:id="295" w:name="_Toc27638461"/>
      <w:bookmarkStart w:id="296" w:name="_Toc70876818"/>
      <w:bookmarkStart w:id="297" w:name="_Toc65234531"/>
      <w:r>
        <w:t>SUPPLEMENTAL WAGE REQUIREMENTS</w:t>
      </w:r>
      <w:bookmarkEnd w:id="294"/>
      <w:bookmarkEnd w:id="295"/>
      <w:bookmarkEnd w:id="296"/>
      <w:bookmarkEnd w:id="297"/>
    </w:p>
    <w:p w14:paraId="44180F89" w14:textId="4EEFFEA3" w:rsidR="003A2BA8" w:rsidRDefault="003A2BA8" w:rsidP="003A2BA8">
      <w:pPr>
        <w:ind w:firstLine="0"/>
      </w:pPr>
      <w:r w:rsidRPr="003A2BA8">
        <w:t>Select box and complete blanks if applicable; see also HB 433 (2024).</w:t>
      </w:r>
    </w:p>
    <w:p w14:paraId="656A89A0" w14:textId="77777777" w:rsidR="003A2BA8" w:rsidRPr="003A2BA8" w:rsidRDefault="003A2BA8" w:rsidP="00CE4B3F">
      <w:pPr>
        <w:ind w:firstLine="0"/>
      </w:pPr>
    </w:p>
    <w:bookmarkStart w:id="298" w:name="Check8"/>
    <w:permStart w:id="1799120715" w:edGrp="everyone"/>
    <w:p w14:paraId="629A041A" w14:textId="1BCF30C2" w:rsidR="00E72121" w:rsidRDefault="00346A80" w:rsidP="00CA237A">
      <w:pPr>
        <w:pStyle w:val="ListParagraph"/>
        <w:numPr>
          <w:ilvl w:val="0"/>
          <w:numId w:val="6"/>
        </w:numPr>
        <w:tabs>
          <w:tab w:val="left" w:pos="0"/>
        </w:tabs>
        <w:spacing w:after="240"/>
        <w:ind w:left="0" w:firstLine="0"/>
        <w:rPr>
          <w:rFonts w:asciiTheme="minorHAnsi" w:hAnsiTheme="minorHAnsi"/>
        </w:rPr>
      </w:pPr>
      <w:r>
        <w:rPr>
          <w:rFonts w:asciiTheme="minorHAnsi" w:hAnsiTheme="minorHAnsi"/>
        </w:rPr>
        <w:fldChar w:fldCharType="begin">
          <w:ffData>
            <w:name w:val="Check8"/>
            <w:enabled/>
            <w:calcOnExit w:val="0"/>
            <w:checkBox>
              <w:sizeAuto/>
              <w:default w:val="0"/>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separate"/>
      </w:r>
      <w:r>
        <w:rPr>
          <w:rFonts w:asciiTheme="minorHAnsi" w:hAnsiTheme="minorHAnsi"/>
        </w:rPr>
        <w:fldChar w:fldCharType="end"/>
      </w:r>
      <w:bookmarkEnd w:id="298"/>
      <w:permEnd w:id="1799120715"/>
      <w:r>
        <w:rPr>
          <w:rFonts w:asciiTheme="minorHAnsi" w:hAnsiTheme="minorHAnsi"/>
        </w:rPr>
        <w:t xml:space="preserve"> </w:t>
      </w:r>
      <w:r>
        <w:rPr>
          <w:rFonts w:asciiTheme="minorHAnsi" w:hAnsiTheme="minorHAnsi"/>
        </w:rPr>
        <w:tab/>
      </w:r>
      <w:r>
        <w:rPr>
          <w:rFonts w:asciiTheme="minorHAnsi" w:hAnsiTheme="minorHAnsi"/>
          <w:u w:val="single"/>
        </w:rPr>
        <w:t>Prevailing Wage Rate Ordinance</w:t>
      </w:r>
      <w:r>
        <w:rPr>
          <w:rFonts w:asciiTheme="minorHAnsi" w:hAnsiTheme="minorHAnsi"/>
        </w:rPr>
        <w:t xml:space="preserve"> - This Project is not federally </w:t>
      </w:r>
      <w:r w:rsidR="00E332DE">
        <w:rPr>
          <w:rFonts w:asciiTheme="minorHAnsi" w:hAnsiTheme="minorHAnsi"/>
        </w:rPr>
        <w:t xml:space="preserve">or state </w:t>
      </w:r>
      <w:r>
        <w:rPr>
          <w:rFonts w:asciiTheme="minorHAnsi" w:hAnsiTheme="minorHAnsi"/>
        </w:rPr>
        <w:t>funded</w:t>
      </w:r>
      <w:r w:rsidR="003A2BA8">
        <w:rPr>
          <w:rFonts w:asciiTheme="minorHAnsi" w:hAnsiTheme="minorHAnsi"/>
        </w:rPr>
        <w:t xml:space="preserve"> and is not a public works project as defined in Section 255.0992, Florida Statutes</w:t>
      </w:r>
      <w:r w:rsidR="00E56A22">
        <w:rPr>
          <w:rFonts w:asciiTheme="minorHAnsi" w:hAnsiTheme="minorHAnsi"/>
        </w:rPr>
        <w:t xml:space="preserve">.  </w:t>
      </w:r>
      <w:r>
        <w:rPr>
          <w:rFonts w:asciiTheme="minorHAnsi" w:hAnsiTheme="minorHAnsi"/>
        </w:rPr>
        <w:t xml:space="preserve">If the price of this Contract is </w:t>
      </w:r>
      <w:proofErr w:type="gramStart"/>
      <w:r>
        <w:rPr>
          <w:rFonts w:asciiTheme="minorHAnsi" w:hAnsiTheme="minorHAnsi"/>
        </w:rPr>
        <w:t>in excess of</w:t>
      </w:r>
      <w:proofErr w:type="gramEnd"/>
      <w:r>
        <w:rPr>
          <w:rFonts w:asciiTheme="minorHAnsi" w:hAnsiTheme="minorHAnsi"/>
        </w:rPr>
        <w:t xml:space="preserve"> $250,000.00, the following sections shall apply.</w:t>
      </w:r>
    </w:p>
    <w:p w14:paraId="499C4A5D" w14:textId="7F3E0E98" w:rsidR="00E72121" w:rsidRDefault="00346A80" w:rsidP="00CA237A">
      <w:pPr>
        <w:pStyle w:val="ListParagraph"/>
        <w:numPr>
          <w:ilvl w:val="1"/>
          <w:numId w:val="7"/>
        </w:numPr>
        <w:spacing w:after="240"/>
        <w:ind w:left="0" w:firstLine="720"/>
        <w:rPr>
          <w:rFonts w:asciiTheme="minorHAnsi" w:hAnsiTheme="minorHAnsi"/>
        </w:rPr>
      </w:pPr>
      <w:bookmarkStart w:id="299" w:name="_Hlk77767704"/>
      <w:r>
        <w:rPr>
          <w:rFonts w:asciiTheme="minorHAnsi" w:hAnsiTheme="minorHAnsi"/>
        </w:rPr>
        <w:t>The rate of wages and fringe benefit payments for all laborers, mechanics, and apprentices shall not be less than those payments for similar skills in classifications of work in a like construction industry as determined by the Secretary of Labor and as the most recently published in the Federal Register</w:t>
      </w:r>
      <w:bookmarkEnd w:id="299"/>
      <w:r>
        <w:rPr>
          <w:rFonts w:asciiTheme="minorHAnsi" w:hAnsiTheme="minorHAnsi"/>
        </w:rPr>
        <w:t>.</w:t>
      </w:r>
    </w:p>
    <w:p w14:paraId="0BDDA15D" w14:textId="2E48CF0B" w:rsidR="00E72121" w:rsidRDefault="00346A80" w:rsidP="00CA237A">
      <w:pPr>
        <w:pStyle w:val="ListParagraph"/>
        <w:numPr>
          <w:ilvl w:val="1"/>
          <w:numId w:val="7"/>
        </w:numPr>
        <w:spacing w:after="240"/>
        <w:ind w:left="0" w:firstLine="720"/>
        <w:rPr>
          <w:rFonts w:asciiTheme="minorHAnsi" w:hAnsiTheme="minorHAnsi"/>
        </w:rPr>
      </w:pPr>
      <w:bookmarkStart w:id="300" w:name="_Hlk77767712"/>
      <w:r>
        <w:rPr>
          <w:rFonts w:asciiTheme="minorHAnsi" w:hAnsiTheme="minorHAnsi"/>
        </w:rPr>
        <w:t>All mechanics, laborers, and apprentices, employed or working on the site of the Work, shall be paid in accordance with the above referenced wage rates</w:t>
      </w:r>
      <w:r w:rsidR="00E56A22">
        <w:rPr>
          <w:rFonts w:asciiTheme="minorHAnsi" w:hAnsiTheme="minorHAnsi"/>
        </w:rPr>
        <w:t xml:space="preserve">.  </w:t>
      </w:r>
      <w:r>
        <w:rPr>
          <w:rFonts w:asciiTheme="minorHAnsi" w:hAnsiTheme="minorHAnsi"/>
        </w:rPr>
        <w:t>Contractor shall post this section of the Contract (Supplemental Wage Requirements) at the site of the Work in a prominent place where it can be easily seen by the workers</w:t>
      </w:r>
      <w:bookmarkEnd w:id="300"/>
      <w:r>
        <w:rPr>
          <w:rFonts w:asciiTheme="minorHAnsi" w:hAnsiTheme="minorHAnsi"/>
        </w:rPr>
        <w:t>.</w:t>
      </w:r>
    </w:p>
    <w:p w14:paraId="50841C84" w14:textId="79195AA7" w:rsidR="00E72121" w:rsidRDefault="00346A80" w:rsidP="00CA237A">
      <w:pPr>
        <w:pStyle w:val="ListParagraph"/>
        <w:numPr>
          <w:ilvl w:val="1"/>
          <w:numId w:val="7"/>
        </w:numPr>
        <w:spacing w:after="240"/>
        <w:ind w:left="0" w:firstLine="720"/>
        <w:rPr>
          <w:rFonts w:asciiTheme="minorHAnsi" w:hAnsiTheme="minorHAnsi"/>
        </w:rPr>
      </w:pPr>
      <w:bookmarkStart w:id="301" w:name="_Hlk77767721"/>
      <w:r>
        <w:rPr>
          <w:rFonts w:asciiTheme="minorHAnsi" w:hAnsiTheme="minorHAnsi"/>
        </w:rPr>
        <w:t xml:space="preserve">If the Parties cannot agree on the proper classification of a particular class of laborers or mechanics or apprentices that will be used on the Work site, the Contract Administrator shall submit the question, together with its recommendation, to the </w:t>
      </w:r>
      <w:r w:rsidR="001F4BE6">
        <w:rPr>
          <w:rFonts w:asciiTheme="minorHAnsi" w:hAnsiTheme="minorHAnsi"/>
        </w:rPr>
        <w:t>Municipality</w:t>
      </w:r>
      <w:r w:rsidR="00322499" w:rsidRPr="009A45D6">
        <w:rPr>
          <w:rFonts w:asciiTheme="minorHAnsi" w:hAnsiTheme="minorHAnsi"/>
        </w:rPr>
        <w:t xml:space="preserve"> Manager</w:t>
      </w:r>
      <w:r>
        <w:rPr>
          <w:rFonts w:asciiTheme="minorHAnsi" w:hAnsiTheme="minorHAnsi"/>
        </w:rPr>
        <w:t xml:space="preserve"> for final determination, which shall be binding</w:t>
      </w:r>
      <w:bookmarkEnd w:id="301"/>
      <w:r>
        <w:rPr>
          <w:rFonts w:asciiTheme="minorHAnsi" w:hAnsiTheme="minorHAnsi"/>
        </w:rPr>
        <w:t>.</w:t>
      </w:r>
    </w:p>
    <w:p w14:paraId="7746C27A" w14:textId="34892848" w:rsidR="00E72121" w:rsidRDefault="00346A80" w:rsidP="00CA237A">
      <w:pPr>
        <w:pStyle w:val="ListParagraph"/>
        <w:numPr>
          <w:ilvl w:val="1"/>
          <w:numId w:val="7"/>
        </w:numPr>
        <w:spacing w:after="240"/>
        <w:ind w:left="0" w:firstLine="720"/>
        <w:rPr>
          <w:rFonts w:asciiTheme="minorHAnsi" w:hAnsiTheme="minorHAnsi"/>
        </w:rPr>
      </w:pPr>
      <w:bookmarkStart w:id="302" w:name="_Hlk77767733"/>
      <w:r>
        <w:rPr>
          <w:rFonts w:asciiTheme="minorHAnsi" w:hAnsiTheme="minorHAnsi"/>
        </w:rPr>
        <w:t>I</w:t>
      </w:r>
      <w:r w:rsidR="00942F12">
        <w:rPr>
          <w:rFonts w:asciiTheme="minorHAnsi" w:hAnsiTheme="minorHAnsi"/>
        </w:rPr>
        <w:t>f</w:t>
      </w:r>
      <w:r>
        <w:rPr>
          <w:rFonts w:asciiTheme="minorHAnsi" w:hAnsiTheme="minorHAnsi"/>
        </w:rPr>
        <w:t xml:space="preserve"> the Contract Administrator determines that any laborer or mechanic or apprentice employed by Contractor or any Subcontractor on the site of the Work has been or is being paid wages less than the rate of wages required by the Prevailing Wage Ordinance, Section 26-5 of the </w:t>
      </w:r>
      <w:r w:rsidR="00E332DE">
        <w:rPr>
          <w:rFonts w:asciiTheme="minorHAnsi" w:hAnsiTheme="minorHAnsi"/>
        </w:rPr>
        <w:t>Code</w:t>
      </w:r>
      <w:r>
        <w:rPr>
          <w:rFonts w:asciiTheme="minorHAnsi" w:hAnsiTheme="minorHAnsi"/>
        </w:rPr>
        <w:t xml:space="preserve">, as amended, the Contract Administrator may (1) by written notice to Contractor direct Contractor to terminate the Work or such part of Work for which there has been a failure to pay said required wages; and (2) contract with another party </w:t>
      </w:r>
      <w:r w:rsidR="00602755">
        <w:rPr>
          <w:rFonts w:asciiTheme="minorHAnsi" w:hAnsiTheme="minorHAnsi"/>
        </w:rPr>
        <w:t xml:space="preserve">to </w:t>
      </w:r>
      <w:r>
        <w:rPr>
          <w:rFonts w:asciiTheme="minorHAnsi" w:hAnsiTheme="minorHAnsi"/>
        </w:rPr>
        <w:t>perform the Work or portion thereof to completion</w:t>
      </w:r>
      <w:r w:rsidR="00E56A22">
        <w:rPr>
          <w:rFonts w:asciiTheme="minorHAnsi" w:hAnsiTheme="minorHAnsi"/>
        </w:rPr>
        <w:t xml:space="preserve">. </w:t>
      </w:r>
      <w:r>
        <w:rPr>
          <w:rFonts w:asciiTheme="minorHAnsi" w:hAnsiTheme="minorHAnsi"/>
        </w:rPr>
        <w:t xml:space="preserve">Contractor and its Sureties shall be liable to </w:t>
      </w:r>
      <w:r w:rsidR="001F4BE6">
        <w:rPr>
          <w:rFonts w:asciiTheme="minorHAnsi" w:hAnsiTheme="minorHAnsi"/>
        </w:rPr>
        <w:t>Municipality</w:t>
      </w:r>
      <w:r>
        <w:rPr>
          <w:rFonts w:asciiTheme="minorHAnsi" w:hAnsiTheme="minorHAnsi"/>
        </w:rPr>
        <w:t xml:space="preserve"> for </w:t>
      </w:r>
      <w:proofErr w:type="gramStart"/>
      <w:r>
        <w:rPr>
          <w:rFonts w:asciiTheme="minorHAnsi" w:hAnsiTheme="minorHAnsi"/>
        </w:rPr>
        <w:t xml:space="preserve">any </w:t>
      </w:r>
      <w:r w:rsidR="00602755">
        <w:rPr>
          <w:rFonts w:asciiTheme="minorHAnsi" w:hAnsiTheme="minorHAnsi"/>
        </w:rPr>
        <w:t xml:space="preserve">and </w:t>
      </w:r>
      <w:r>
        <w:rPr>
          <w:rFonts w:asciiTheme="minorHAnsi" w:hAnsiTheme="minorHAnsi"/>
        </w:rPr>
        <w:t>all</w:t>
      </w:r>
      <w:proofErr w:type="gramEnd"/>
      <w:r>
        <w:rPr>
          <w:rFonts w:asciiTheme="minorHAnsi" w:hAnsiTheme="minorHAnsi"/>
        </w:rPr>
        <w:t xml:space="preserve"> costs incurred by </w:t>
      </w:r>
      <w:r w:rsidR="001F4BE6">
        <w:rPr>
          <w:rFonts w:asciiTheme="minorHAnsi" w:hAnsiTheme="minorHAnsi"/>
        </w:rPr>
        <w:t>Municipality</w:t>
      </w:r>
      <w:r>
        <w:rPr>
          <w:rFonts w:asciiTheme="minorHAnsi" w:hAnsiTheme="minorHAnsi"/>
        </w:rPr>
        <w:t xml:space="preserve"> to complete such Work to the extent such costs exceed any amounts that Contractor would be due for performance of such Work</w:t>
      </w:r>
      <w:bookmarkEnd w:id="302"/>
      <w:r>
        <w:rPr>
          <w:rFonts w:asciiTheme="minorHAnsi" w:hAnsiTheme="minorHAnsi"/>
        </w:rPr>
        <w:t>.</w:t>
      </w:r>
    </w:p>
    <w:p w14:paraId="709FA9F2" w14:textId="11518D02" w:rsidR="00E72121" w:rsidRDefault="00346A80" w:rsidP="00CA237A">
      <w:pPr>
        <w:pStyle w:val="ListParagraph"/>
        <w:numPr>
          <w:ilvl w:val="1"/>
          <w:numId w:val="7"/>
        </w:numPr>
        <w:spacing w:after="240"/>
        <w:ind w:left="0" w:firstLine="720"/>
        <w:rPr>
          <w:rFonts w:asciiTheme="minorHAnsi" w:hAnsiTheme="minorHAnsi"/>
        </w:rPr>
      </w:pPr>
      <w:bookmarkStart w:id="303" w:name="_Hlk77767745"/>
      <w:r>
        <w:rPr>
          <w:rFonts w:asciiTheme="minorHAnsi" w:hAnsiTheme="minorHAnsi"/>
        </w:rPr>
        <w:t xml:space="preserve">Contractor shall maintain payrolls and basic records relating thereto </w:t>
      </w:r>
      <w:proofErr w:type="gramStart"/>
      <w:r>
        <w:rPr>
          <w:rFonts w:asciiTheme="minorHAnsi" w:hAnsiTheme="minorHAnsi"/>
        </w:rPr>
        <w:t>during the course of</w:t>
      </w:r>
      <w:proofErr w:type="gramEnd"/>
      <w:r>
        <w:rPr>
          <w:rFonts w:asciiTheme="minorHAnsi" w:hAnsiTheme="minorHAnsi"/>
        </w:rPr>
        <w:t xml:space="preserve"> the Work and shall preserve such </w:t>
      </w:r>
      <w:r w:rsidR="00E332DE">
        <w:rPr>
          <w:rFonts w:asciiTheme="minorHAnsi" w:hAnsiTheme="minorHAnsi"/>
        </w:rPr>
        <w:t xml:space="preserve">records </w:t>
      </w:r>
      <w:r>
        <w:rPr>
          <w:rFonts w:asciiTheme="minorHAnsi" w:hAnsiTheme="minorHAnsi"/>
        </w:rPr>
        <w:t>for a period of three (3) years thereafter for all laborers, mechanics, and apprentices working at the site of the Work</w:t>
      </w:r>
      <w:r w:rsidR="00E56A22">
        <w:rPr>
          <w:rFonts w:asciiTheme="minorHAnsi" w:hAnsiTheme="minorHAnsi"/>
        </w:rPr>
        <w:t xml:space="preserve">.  </w:t>
      </w:r>
      <w:r>
        <w:rPr>
          <w:rFonts w:asciiTheme="minorHAnsi" w:hAnsiTheme="minorHAnsi"/>
        </w:rPr>
        <w:t xml:space="preserve">Such records shall contain the name and address of </w:t>
      </w:r>
      <w:proofErr w:type="gramStart"/>
      <w:r>
        <w:rPr>
          <w:rFonts w:asciiTheme="minorHAnsi" w:hAnsiTheme="minorHAnsi"/>
        </w:rPr>
        <w:t>each such</w:t>
      </w:r>
      <w:proofErr w:type="gramEnd"/>
      <w:r>
        <w:rPr>
          <w:rFonts w:asciiTheme="minorHAnsi" w:hAnsiTheme="minorHAnsi"/>
        </w:rPr>
        <w:t xml:space="preserve"> employee; the employee’s current classification; rate of pay (including rates of contributions for, or costs assumed to provide, fringe benefits); daily and weekly number of hours worked; deductions made; and actual wages paid</w:t>
      </w:r>
      <w:bookmarkEnd w:id="303"/>
      <w:r>
        <w:rPr>
          <w:rFonts w:asciiTheme="minorHAnsi" w:hAnsiTheme="minorHAnsi"/>
        </w:rPr>
        <w:t>.</w:t>
      </w:r>
    </w:p>
    <w:p w14:paraId="38478AD9" w14:textId="38174F28" w:rsidR="00E72121" w:rsidRDefault="00346A80" w:rsidP="00C10263">
      <w:pPr>
        <w:pStyle w:val="ListParagraph"/>
        <w:numPr>
          <w:ilvl w:val="1"/>
          <w:numId w:val="7"/>
        </w:numPr>
        <w:spacing w:after="240"/>
        <w:ind w:left="0" w:firstLine="720"/>
        <w:rPr>
          <w:rFonts w:asciiTheme="minorHAnsi" w:hAnsiTheme="minorHAnsi"/>
        </w:rPr>
      </w:pPr>
      <w:bookmarkStart w:id="304" w:name="_Hlk77767811"/>
      <w:r>
        <w:rPr>
          <w:rFonts w:asciiTheme="minorHAnsi" w:hAnsiTheme="minorHAnsi"/>
        </w:rPr>
        <w:t>Contractor shall submit, with each application for payment, a signed and sworn “Statement of Compliance” (</w:t>
      </w:r>
      <w:r w:rsidR="002C3D28">
        <w:rPr>
          <w:rFonts w:asciiTheme="minorHAnsi" w:hAnsiTheme="minorHAnsi"/>
        </w:rPr>
        <w:t xml:space="preserve">Form </w:t>
      </w:r>
      <w:r w:rsidR="00F27FE9" w:rsidRPr="00F27FE9">
        <w:rPr>
          <w:rFonts w:asciiTheme="minorHAnsi" w:hAnsiTheme="minorHAnsi"/>
        </w:rPr>
        <w:t xml:space="preserve">00922, available at </w:t>
      </w:r>
      <w:hyperlink r:id="rId28" w:history="1">
        <w:r w:rsidR="00F27FE9" w:rsidRPr="00F27FE9">
          <w:rPr>
            <w:rStyle w:val="Hyperlink"/>
            <w:rFonts w:asciiTheme="minorHAnsi" w:hAnsiTheme="minorHAnsi"/>
          </w:rPr>
          <w:t>https://www.broward.org/Purchasing/Pages/StandardTerms.aspx</w:t>
        </w:r>
      </w:hyperlink>
      <w:r w:rsidR="00F27FE9" w:rsidRPr="00F27FE9">
        <w:rPr>
          <w:rFonts w:asciiTheme="minorHAnsi" w:hAnsiTheme="minorHAnsi"/>
        </w:rPr>
        <w:t>),</w:t>
      </w:r>
      <w:r>
        <w:rPr>
          <w:rFonts w:asciiTheme="minorHAnsi" w:hAnsiTheme="minorHAnsi"/>
        </w:rPr>
        <w:t xml:space="preserve"> attesting to compliance with the Prevailing Wage Ordinance, Section 26-5 of the </w:t>
      </w:r>
      <w:r w:rsidR="00E332DE">
        <w:rPr>
          <w:rFonts w:asciiTheme="minorHAnsi" w:hAnsiTheme="minorHAnsi"/>
        </w:rPr>
        <w:t>Code</w:t>
      </w:r>
      <w:r>
        <w:rPr>
          <w:rFonts w:asciiTheme="minorHAnsi" w:hAnsiTheme="minorHAnsi"/>
        </w:rPr>
        <w:t>, as amended</w:t>
      </w:r>
      <w:bookmarkEnd w:id="304"/>
      <w:r>
        <w:rPr>
          <w:rFonts w:asciiTheme="minorHAnsi" w:hAnsiTheme="minorHAnsi"/>
        </w:rPr>
        <w:t>.</w:t>
      </w:r>
      <w:r w:rsidR="00F27FE9">
        <w:rPr>
          <w:rFonts w:asciiTheme="minorHAnsi" w:hAnsiTheme="minorHAnsi"/>
        </w:rPr>
        <w:t xml:space="preserve"> </w:t>
      </w:r>
    </w:p>
    <w:p w14:paraId="2BA669E5" w14:textId="4CC3BC0B" w:rsidR="00E72121" w:rsidRDefault="00346A80" w:rsidP="00CA237A">
      <w:pPr>
        <w:pStyle w:val="ListParagraph"/>
        <w:numPr>
          <w:ilvl w:val="1"/>
          <w:numId w:val="7"/>
        </w:numPr>
        <w:spacing w:after="240"/>
        <w:ind w:left="0" w:firstLine="720"/>
        <w:rPr>
          <w:rFonts w:asciiTheme="minorHAnsi" w:hAnsiTheme="minorHAnsi"/>
        </w:rPr>
      </w:pPr>
      <w:bookmarkStart w:id="305" w:name="_Hlk77767832"/>
      <w:r>
        <w:rPr>
          <w:rFonts w:asciiTheme="minorHAnsi" w:hAnsiTheme="minorHAnsi"/>
        </w:rPr>
        <w:lastRenderedPageBreak/>
        <w:t xml:space="preserve">The Contract Administrator may withhold or cause to be withheld from Contractor so much of the payments requisitioned as may be considered necessary to pay laborers and mechanics, including apprentices, trainees, and guards employed by Contractor or any Subcontractor on the </w:t>
      </w:r>
      <w:r w:rsidR="00515147">
        <w:rPr>
          <w:rFonts w:asciiTheme="minorHAnsi" w:hAnsiTheme="minorHAnsi"/>
        </w:rPr>
        <w:t>Work</w:t>
      </w:r>
      <w:r>
        <w:rPr>
          <w:rFonts w:asciiTheme="minorHAnsi" w:hAnsiTheme="minorHAnsi"/>
        </w:rPr>
        <w:t>, the full amount of wages required by this Contract</w:t>
      </w:r>
      <w:bookmarkEnd w:id="305"/>
      <w:r>
        <w:rPr>
          <w:rFonts w:asciiTheme="minorHAnsi" w:hAnsiTheme="minorHAnsi"/>
        </w:rPr>
        <w:t>.</w:t>
      </w:r>
    </w:p>
    <w:p w14:paraId="2A393F79" w14:textId="77777777" w:rsidR="00E72121" w:rsidRDefault="00346A80" w:rsidP="00CA237A">
      <w:pPr>
        <w:pStyle w:val="ListParagraph"/>
        <w:numPr>
          <w:ilvl w:val="1"/>
          <w:numId w:val="7"/>
        </w:numPr>
        <w:spacing w:after="240"/>
        <w:ind w:left="0" w:firstLine="720"/>
        <w:rPr>
          <w:rFonts w:asciiTheme="minorHAnsi" w:hAnsiTheme="minorHAnsi"/>
        </w:rPr>
      </w:pPr>
      <w:bookmarkStart w:id="306" w:name="_Hlk77767848"/>
      <w:r>
        <w:rPr>
          <w:rFonts w:asciiTheme="minorHAnsi" w:hAnsiTheme="minorHAnsi"/>
        </w:rPr>
        <w:t>If Contractor or any Subcontractor fails to pay any laborer, mechanic, or apprentice employed or working on the site of the Work all or part of the wages required by this Contract, the Contract Administrator may, after written notice to Contractor, take such action as may be necessary to cause suspension of any further payments or advances until such violations have ceased</w:t>
      </w:r>
      <w:bookmarkEnd w:id="306"/>
      <w:r>
        <w:rPr>
          <w:rFonts w:asciiTheme="minorHAnsi" w:hAnsiTheme="minorHAnsi"/>
        </w:rPr>
        <w:t>.</w:t>
      </w:r>
    </w:p>
    <w:permStart w:id="1763188910" w:edGrp="everyone"/>
    <w:p w14:paraId="7144D128" w14:textId="77777777" w:rsidR="00E72121" w:rsidRDefault="00346A80">
      <w:pPr>
        <w:pStyle w:val="ListParagraph"/>
        <w:numPr>
          <w:ilvl w:val="0"/>
          <w:numId w:val="7"/>
        </w:numPr>
        <w:tabs>
          <w:tab w:val="left" w:pos="0"/>
        </w:tabs>
        <w:spacing w:after="240"/>
        <w:ind w:left="720" w:hanging="720"/>
        <w:rPr>
          <w:rFonts w:asciiTheme="minorHAnsi" w:hAnsiTheme="minorHAnsi"/>
        </w:rPr>
      </w:pPr>
      <w:r>
        <w:rPr>
          <w:rFonts w:asciiTheme="minorHAnsi" w:hAnsiTheme="minorHAnsi"/>
        </w:rPr>
        <w:fldChar w:fldCharType="begin">
          <w:ffData>
            <w:name w:val="Check9"/>
            <w:enabled/>
            <w:calcOnExit w:val="0"/>
            <w:checkBox>
              <w:sizeAuto/>
              <w:default w:val="0"/>
            </w:checkBox>
          </w:ffData>
        </w:fldChar>
      </w:r>
      <w:r>
        <w:rPr>
          <w:rFonts w:asciiTheme="minorHAnsi" w:hAnsiTheme="minorHAnsi"/>
        </w:rPr>
        <w:instrText xml:space="preserve"> FORMCHECKBOX </w:instrText>
      </w:r>
      <w:r>
        <w:rPr>
          <w:rFonts w:asciiTheme="minorHAnsi" w:hAnsiTheme="minorHAnsi"/>
        </w:rPr>
      </w:r>
      <w:r>
        <w:rPr>
          <w:rFonts w:asciiTheme="minorHAnsi" w:hAnsiTheme="minorHAnsi"/>
        </w:rPr>
        <w:fldChar w:fldCharType="separate"/>
      </w:r>
      <w:r>
        <w:rPr>
          <w:rFonts w:asciiTheme="minorHAnsi" w:hAnsiTheme="minorHAnsi"/>
        </w:rPr>
        <w:fldChar w:fldCharType="end"/>
      </w:r>
      <w:permEnd w:id="1763188910"/>
      <w:r>
        <w:rPr>
          <w:rFonts w:asciiTheme="minorHAnsi" w:hAnsiTheme="minorHAnsi"/>
        </w:rPr>
        <w:tab/>
        <w:t xml:space="preserve"> </w:t>
      </w:r>
      <w:r>
        <w:rPr>
          <w:rFonts w:asciiTheme="minorHAnsi" w:hAnsiTheme="minorHAnsi"/>
          <w:u w:val="single"/>
        </w:rPr>
        <w:t>Federal Grant Projects</w:t>
      </w:r>
      <w:r>
        <w:rPr>
          <w:rFonts w:asciiTheme="minorHAnsi" w:hAnsiTheme="minorHAnsi"/>
        </w:rPr>
        <w:t>:</w:t>
      </w:r>
    </w:p>
    <w:p w14:paraId="7818E151" w14:textId="77777777" w:rsidR="00E72121" w:rsidRDefault="00346A80" w:rsidP="00CA237A">
      <w:pPr>
        <w:pStyle w:val="ListParagraph"/>
        <w:numPr>
          <w:ilvl w:val="1"/>
          <w:numId w:val="7"/>
        </w:numPr>
        <w:spacing w:after="240"/>
        <w:ind w:left="0" w:firstLine="720"/>
        <w:rPr>
          <w:rFonts w:asciiTheme="minorHAnsi" w:hAnsiTheme="minorHAnsi"/>
        </w:rPr>
      </w:pPr>
      <w:r>
        <w:rPr>
          <w:rFonts w:asciiTheme="minorHAnsi" w:hAnsiTheme="minorHAnsi"/>
        </w:rPr>
        <w:t xml:space="preserve">Because this Project will be  funded, in whole or in part, by the United States government through </w:t>
      </w:r>
      <w:permStart w:id="1806965263" w:edGrp="everyone"/>
      <w:r>
        <w:rPr>
          <w:rFonts w:asciiTheme="minorHAnsi" w:hAnsiTheme="minorHAnsi"/>
        </w:rPr>
        <w:t>____________</w:t>
      </w:r>
      <w:permEnd w:id="1806965263"/>
      <w:r>
        <w:rPr>
          <w:rFonts w:asciiTheme="minorHAnsi" w:hAnsiTheme="minorHAnsi"/>
        </w:rPr>
        <w:t>[Federal Agency]</w:t>
      </w:r>
      <w:permStart w:id="653602516" w:edGrp="everyone"/>
      <w:r>
        <w:rPr>
          <w:rFonts w:asciiTheme="minorHAnsi" w:hAnsiTheme="minorHAnsi"/>
        </w:rPr>
        <w:t>________</w:t>
      </w:r>
      <w:permEnd w:id="653602516"/>
      <w:r>
        <w:rPr>
          <w:rFonts w:asciiTheme="minorHAnsi" w:hAnsiTheme="minorHAnsi"/>
        </w:rPr>
        <w:t xml:space="preserve"> and referred to as </w:t>
      </w:r>
      <w:permStart w:id="1413759842" w:edGrp="everyone"/>
      <w:r>
        <w:rPr>
          <w:rFonts w:asciiTheme="minorHAnsi" w:hAnsiTheme="minorHAnsi"/>
        </w:rPr>
        <w:t>__________________________</w:t>
      </w:r>
      <w:permEnd w:id="1413759842"/>
      <w:r>
        <w:rPr>
          <w:rFonts w:asciiTheme="minorHAnsi" w:hAnsiTheme="minorHAnsi"/>
        </w:rPr>
        <w:t xml:space="preserve"> No. </w:t>
      </w:r>
      <w:permStart w:id="1928268686" w:edGrp="everyone"/>
      <w:r>
        <w:rPr>
          <w:rFonts w:asciiTheme="minorHAnsi" w:hAnsiTheme="minorHAnsi"/>
        </w:rPr>
        <w:t>________________</w:t>
      </w:r>
      <w:permEnd w:id="1928268686"/>
      <w:r>
        <w:rPr>
          <w:rFonts w:asciiTheme="minorHAnsi" w:hAnsiTheme="minorHAnsi"/>
        </w:rPr>
        <w:t>, all Federal assurances applicable to such funding, including any and all supervening assurances set forth in Rules and Regulations published in Federal Register or C.F.R.,  shall apply to this Contract.</w:t>
      </w:r>
    </w:p>
    <w:p w14:paraId="6D88CEF1" w14:textId="6EF0036E" w:rsidR="00E72121" w:rsidRPr="00CA237A" w:rsidRDefault="00346A80" w:rsidP="00602755">
      <w:pPr>
        <w:pStyle w:val="ListParagraph"/>
        <w:numPr>
          <w:ilvl w:val="1"/>
          <w:numId w:val="7"/>
        </w:numPr>
        <w:spacing w:after="6960"/>
        <w:ind w:left="0" w:firstLine="720"/>
        <w:contextualSpacing/>
        <w:rPr>
          <w:rFonts w:asciiTheme="minorHAnsi" w:hAnsiTheme="minorHAnsi"/>
        </w:rPr>
      </w:pPr>
      <w:r>
        <w:rPr>
          <w:rFonts w:asciiTheme="minorHAnsi" w:hAnsiTheme="minorHAnsi"/>
        </w:rPr>
        <w:t>Accordingly, all clauses, terms, or conditions required by federal grantor agency with respect to the federal funding for this Project are hereby attached and made a part of this Contract</w:t>
      </w:r>
      <w:r w:rsidR="00E56A22">
        <w:rPr>
          <w:rFonts w:asciiTheme="minorHAnsi" w:hAnsiTheme="minorHAnsi"/>
        </w:rPr>
        <w:t xml:space="preserve">.  </w:t>
      </w:r>
      <w:r w:rsidRPr="00CA237A">
        <w:rPr>
          <w:rFonts w:asciiTheme="minorHAnsi" w:hAnsiTheme="minorHAnsi"/>
          <w:b/>
        </w:rPr>
        <w:t>[ATTACH RELEVANT DOCUMENTS IF SECTION 2 IS CHECKE</w:t>
      </w:r>
      <w:r w:rsidRPr="002A219B">
        <w:rPr>
          <w:rFonts w:asciiTheme="minorHAnsi" w:hAnsiTheme="minorHAnsi"/>
          <w:b/>
        </w:rPr>
        <w:t>D</w:t>
      </w:r>
      <w:r w:rsidR="006C0504" w:rsidRPr="002A219B">
        <w:rPr>
          <w:rFonts w:asciiTheme="minorHAnsi" w:hAnsiTheme="minorHAnsi"/>
          <w:b/>
          <w:bCs/>
        </w:rPr>
        <w:t>]</w:t>
      </w:r>
      <w:hyperlink r:id="rId29" w:history="1"/>
      <w:r w:rsidR="00634B2B" w:rsidRPr="007047D8">
        <w:br w:type="page"/>
      </w:r>
    </w:p>
    <w:p w14:paraId="2C5D883A" w14:textId="77777777" w:rsidR="00C24579" w:rsidRPr="0054103F" w:rsidRDefault="00C24579" w:rsidP="00CE4B3F">
      <w:pPr>
        <w:pStyle w:val="Heading1"/>
        <w:jc w:val="both"/>
      </w:pPr>
      <w:bookmarkStart w:id="307" w:name="_Toc482864044"/>
      <w:bookmarkEnd w:id="307"/>
    </w:p>
    <w:p w14:paraId="4DF25F74" w14:textId="77777777" w:rsidR="002A219B" w:rsidRDefault="00C24579" w:rsidP="00A32D56">
      <w:pPr>
        <w:pStyle w:val="Heading1"/>
      </w:pPr>
      <w:permStart w:id="1278696776" w:edGrp="everyone"/>
      <w:r w:rsidRPr="00A32D56">
        <w:rPr>
          <w:b w:val="0"/>
        </w:rPr>
        <w:t xml:space="preserve">EXHIBIT </w:t>
      </w:r>
      <w:r>
        <w:t xml:space="preserve">___ </w:t>
      </w:r>
    </w:p>
    <w:p w14:paraId="1B3FF11D" w14:textId="7ED1B3F9" w:rsidR="00C24579" w:rsidRPr="00A32D56" w:rsidRDefault="002A219B" w:rsidP="00A32D56">
      <w:pPr>
        <w:pStyle w:val="Heading1"/>
      </w:pPr>
      <w:r>
        <w:t xml:space="preserve">MINIMUM </w:t>
      </w:r>
      <w:r w:rsidR="00C24579" w:rsidRPr="00A32D56">
        <w:t>INSURANCE REQUIREMENTS</w:t>
      </w:r>
    </w:p>
    <w:permEnd w:id="1278696776"/>
    <w:p w14:paraId="7F11A96B" w14:textId="77777777" w:rsidR="00B90F02" w:rsidRDefault="00B90F02" w:rsidP="00B90F02"/>
    <w:p w14:paraId="4F307C73" w14:textId="5104F3A9" w:rsidR="00E72121" w:rsidRPr="00CA237A" w:rsidRDefault="00E72121" w:rsidP="00CA237A">
      <w:pPr>
        <w:spacing w:after="200"/>
        <w:ind w:firstLine="0"/>
        <w:rPr>
          <w:b/>
        </w:rPr>
      </w:pPr>
    </w:p>
    <w:sectPr w:rsidR="00E72121" w:rsidRPr="00CA237A" w:rsidSect="00823669">
      <w:headerReference w:type="default" r:id="rId30"/>
      <w:footerReference w:type="default" r:id="rId31"/>
      <w:pgSz w:w="12240" w:h="15840" w:code="1"/>
      <w:pgMar w:top="1440" w:right="1440" w:bottom="1440" w:left="1440" w:header="720" w:footer="720"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53B6B" w14:textId="77777777" w:rsidR="00F06742" w:rsidRDefault="00F06742">
      <w:r>
        <w:separator/>
      </w:r>
    </w:p>
  </w:endnote>
  <w:endnote w:type="continuationSeparator" w:id="0">
    <w:p w14:paraId="4EBF2EBF" w14:textId="77777777" w:rsidR="00F06742" w:rsidRDefault="00F06742">
      <w:r>
        <w:continuationSeparator/>
      </w:r>
    </w:p>
  </w:endnote>
  <w:endnote w:type="continuationNotice" w:id="1">
    <w:p w14:paraId="6DABFB8B" w14:textId="77777777" w:rsidR="00F06742" w:rsidRDefault="00F067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B95CB" w14:textId="77777777" w:rsidR="009C4277" w:rsidRDefault="009C4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9B10D" w14:textId="4F8BE0A8" w:rsidR="00645C15" w:rsidRDefault="00645C15">
    <w:pPr>
      <w:tabs>
        <w:tab w:val="right" w:pos="9360"/>
      </w:tabs>
      <w:ind w:firstLine="0"/>
    </w:pPr>
    <w:r>
      <w:t xml:space="preserve">RLI/RFP/Contract </w:t>
    </w:r>
    <w:permStart w:id="2082688268" w:edGrp="everyone"/>
    <w:r>
      <w:rPr>
        <w:highlight w:val="yellow"/>
      </w:rPr>
      <w:t>#_____</w:t>
    </w:r>
    <w:permEnd w:id="2082688268"/>
    <w:r>
      <w:t xml:space="preserve">   </w:t>
    </w:r>
    <w:permStart w:id="500397024" w:edGrp="everyone"/>
    <w:r>
      <w:rPr>
        <w:highlight w:val="yellow"/>
      </w:rPr>
      <w:t>B</w:t>
    </w:r>
    <w:r w:rsidRPr="00AA6FD6">
      <w:rPr>
        <w:highlight w:val="yellow"/>
      </w:rPr>
      <w:t xml:space="preserve">CF #170 </w:t>
    </w:r>
    <w:r w:rsidR="00F02156">
      <w:t>Municipal Contract 2026</w:t>
    </w:r>
    <w:permEnd w:id="500397024"/>
    <w:r>
      <w:tab/>
      <w:t xml:space="preserve">Page </w:t>
    </w:r>
    <w:r>
      <w:fldChar w:fldCharType="begin"/>
    </w:r>
    <w:r>
      <w:instrText xml:space="preserve"> PAGE   \* MERGEFORMAT </w:instrText>
    </w:r>
    <w:r>
      <w:fldChar w:fldCharType="separate"/>
    </w:r>
    <w:r>
      <w:rPr>
        <w:noProof/>
      </w:rPr>
      <w:t>i</w:t>
    </w:r>
    <w:r>
      <w:rPr>
        <w:noProof/>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76A5A" w14:textId="77777777" w:rsidR="009C4277" w:rsidRDefault="009C42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C75BE" w14:textId="3946DDD3" w:rsidR="00645C15" w:rsidRPr="00CA237A" w:rsidRDefault="00645C15" w:rsidP="00CA237A">
    <w:pPr>
      <w:pStyle w:val="Footer"/>
      <w:tabs>
        <w:tab w:val="clear" w:pos="4320"/>
        <w:tab w:val="clear" w:pos="8640"/>
        <w:tab w:val="center" w:pos="4680"/>
        <w:tab w:val="right" w:pos="9360"/>
      </w:tabs>
      <w:ind w:firstLine="0"/>
      <w:rPr>
        <w:b/>
      </w:rPr>
    </w:pPr>
    <w:bookmarkStart w:id="308" w:name="_Hlk60732736"/>
    <w:r>
      <w:t xml:space="preserve">RLI/RFP/Contract </w:t>
    </w:r>
    <w:permStart w:id="740972237" w:edGrp="everyone"/>
    <w:r>
      <w:rPr>
        <w:highlight w:val="yellow"/>
      </w:rPr>
      <w:t>#_____</w:t>
    </w:r>
    <w:permEnd w:id="740972237"/>
    <w:r>
      <w:t xml:space="preserve">  </w:t>
    </w:r>
    <w:bookmarkEnd w:id="308"/>
    <w:r>
      <w:t xml:space="preserve"> </w:t>
    </w:r>
    <w:permStart w:id="765022841" w:edGrp="everyone"/>
    <w:r>
      <w:rPr>
        <w:highlight w:val="yellow"/>
      </w:rPr>
      <w:t>B</w:t>
    </w:r>
    <w:r w:rsidRPr="00AA6FD6">
      <w:rPr>
        <w:highlight w:val="yellow"/>
      </w:rPr>
      <w:t xml:space="preserve">CF #170 </w:t>
    </w:r>
    <w:permEnd w:id="765022841"/>
    <w:r w:rsidR="004A4D2B">
      <w:t>Municipal Contract 2026</w:t>
    </w:r>
    <w:r>
      <w:tab/>
      <w:t xml:space="preserve">Page </w:t>
    </w:r>
    <w:r>
      <w:fldChar w:fldCharType="begin"/>
    </w:r>
    <w:r>
      <w:instrText xml:space="preserve"> PAGE  \* Arabic  \* MERGEFORMAT </w:instrText>
    </w:r>
    <w:r>
      <w:fldChar w:fldCharType="separate"/>
    </w:r>
    <w:r>
      <w:rPr>
        <w:b/>
        <w:bCs/>
        <w:noProof/>
      </w:rPr>
      <w:t>1</w:t>
    </w:r>
    <w:r>
      <w:rPr>
        <w:b/>
        <w:bCs/>
        <w:noProof/>
      </w:rPr>
      <w:fldChar w:fldCharType="end"/>
    </w:r>
    <w:r>
      <w:t xml:space="preserve"> of </w:t>
    </w:r>
    <w:fldSimple w:instr=" SECTIONPAGES   \* MERGEFORMAT ">
      <w:r w:rsidR="004071FF" w:rsidRPr="004071FF">
        <w:rPr>
          <w:b/>
          <w:bCs/>
          <w:noProof/>
        </w:rPr>
        <w:t>65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6660F" w14:textId="77777777" w:rsidR="00F06742" w:rsidRDefault="00F06742">
      <w:r>
        <w:separator/>
      </w:r>
    </w:p>
  </w:footnote>
  <w:footnote w:type="continuationSeparator" w:id="0">
    <w:p w14:paraId="6EB84969" w14:textId="77777777" w:rsidR="00F06742" w:rsidRDefault="00F06742">
      <w:r>
        <w:continuationSeparator/>
      </w:r>
    </w:p>
  </w:footnote>
  <w:footnote w:type="continuationNotice" w:id="1">
    <w:p w14:paraId="271DBDBA" w14:textId="77777777" w:rsidR="00F06742" w:rsidRDefault="00F067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4538F" w14:textId="77777777" w:rsidR="009C4277" w:rsidRDefault="009C42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32C45" w14:textId="77777777" w:rsidR="00645C15" w:rsidRDefault="00645C15">
    <w:pPr>
      <w:pStyle w:val="Header"/>
      <w:tabs>
        <w:tab w:val="clear" w:pos="4320"/>
        <w:tab w:val="clear" w:pos="8640"/>
        <w:tab w:val="center" w:pos="4680"/>
        <w:tab w:val="right" w:pos="93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285AC" w14:textId="77777777" w:rsidR="009C4277" w:rsidRDefault="009C42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633C4" w14:textId="77777777" w:rsidR="00645C15" w:rsidRPr="001831D7" w:rsidRDefault="00645C15" w:rsidP="00CA237A">
    <w:pPr>
      <w:pStyle w:val="Header"/>
      <w:ind w:firstLine="0"/>
    </w:pPr>
    <w:permStart w:id="988814405" w:edGrp="everyone"/>
    <w:permEnd w:id="98881440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name w:val="AutoList1"/>
    <w:lvl w:ilvl="0">
      <w:start w:val="1"/>
      <w:numFmt w:val="decimal"/>
      <w:lvlText w:val="q"/>
      <w:lvlJc w:val="left"/>
    </w:lvl>
    <w:lvl w:ilvl="1">
      <w:start w:val="1"/>
      <w:numFmt w:val="decimal"/>
      <w:lvlText w:val="q"/>
      <w:lvlJc w:val="left"/>
    </w:lvl>
    <w:lvl w:ilvl="2">
      <w:start w:val="1"/>
      <w:numFmt w:val="decimal"/>
      <w:lvlText w:val="q"/>
      <w:lvlJc w:val="left"/>
    </w:lvl>
    <w:lvl w:ilvl="3">
      <w:start w:val="1"/>
      <w:numFmt w:val="decimal"/>
      <w:lvlText w:val="q"/>
      <w:lvlJc w:val="left"/>
    </w:lvl>
    <w:lvl w:ilvl="4">
      <w:start w:val="1"/>
      <w:numFmt w:val="decimal"/>
      <w:lvlText w:val="q"/>
      <w:lvlJc w:val="left"/>
    </w:lvl>
    <w:lvl w:ilvl="5">
      <w:start w:val="1"/>
      <w:numFmt w:val="decimal"/>
      <w:lvlText w:val="q"/>
      <w:lvlJc w:val="left"/>
    </w:lvl>
    <w:lvl w:ilvl="6">
      <w:start w:val="1"/>
      <w:numFmt w:val="decimal"/>
      <w:lvlText w:val="q"/>
      <w:lvlJc w:val="left"/>
    </w:lvl>
    <w:lvl w:ilvl="7">
      <w:start w:val="1"/>
      <w:numFmt w:val="decimal"/>
      <w:lvlText w:val="q"/>
      <w:lvlJc w:val="left"/>
    </w:lvl>
    <w:lvl w:ilvl="8">
      <w:numFmt w:val="decimal"/>
      <w:lvlText w:val=""/>
      <w:lvlJc w:val="left"/>
    </w:lvl>
  </w:abstractNum>
  <w:abstractNum w:abstractNumId="1" w15:restartNumberingAfterBreak="0">
    <w:nsid w:val="00000002"/>
    <w:multiLevelType w:val="multilevel"/>
    <w:tmpl w:val="0910F43A"/>
    <w:name w:val="1"/>
    <w:lvl w:ilvl="0">
      <w:start w:val="1"/>
      <w:numFmt w:val="decimal"/>
      <w:lvlText w:val="%1"/>
      <w:lvlJc w:val="left"/>
      <w:rPr>
        <w:rFonts w:hint="default"/>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
      <w:lvlJc w:val="left"/>
    </w:lvl>
    <w:lvl w:ilvl="8">
      <w:numFmt w:val="decimal"/>
      <w:lvlText w:val=""/>
      <w:lvlJc w:val="left"/>
    </w:lvl>
  </w:abstractNum>
  <w:abstractNum w:abstractNumId="2" w15:restartNumberingAfterBreak="0">
    <w:nsid w:val="00000003"/>
    <w:multiLevelType w:val="multilevel"/>
    <w:tmpl w:val="00000000"/>
    <w:name w:val="Large Bullet"/>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numFmt w:val="decimal"/>
      <w:lvlText w:val=""/>
      <w:lvlJc w:val="left"/>
    </w:lvl>
  </w:abstractNum>
  <w:abstractNum w:abstractNumId="3" w15:restartNumberingAfterBreak="0">
    <w:nsid w:val="00000004"/>
    <w:multiLevelType w:val="multilevel"/>
    <w:tmpl w:val="00000000"/>
    <w:name w:val="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
      <w:lvlJc w:val="left"/>
    </w:lvl>
    <w:lvl w:ilvl="8">
      <w:numFmt w:val="decimal"/>
      <w:lvlText w:val=""/>
      <w:lvlJc w:val="left"/>
    </w:lvl>
  </w:abstractNum>
  <w:abstractNum w:abstractNumId="4" w15:restartNumberingAfterBreak="0">
    <w:nsid w:val="00000005"/>
    <w:multiLevelType w:val="multilevel"/>
    <w:tmpl w:val="00000000"/>
    <w:name w:val="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
      <w:lvlJc w:val="left"/>
    </w:lvl>
    <w:lvl w:ilvl="8">
      <w:numFmt w:val="decimal"/>
      <w:lvlText w:val=""/>
      <w:lvlJc w:val="left"/>
    </w:lvl>
  </w:abstractNum>
  <w:abstractNum w:abstractNumId="5" w15:restartNumberingAfterBreak="0">
    <w:nsid w:val="00000006"/>
    <w:multiLevelType w:val="multilevel"/>
    <w:tmpl w:val="00000000"/>
    <w:name w:val="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
      <w:lvlJc w:val="left"/>
    </w:lvl>
    <w:lvl w:ilvl="8">
      <w:numFmt w:val="decimal"/>
      <w:lvlText w:val=""/>
      <w:lvlJc w:val="left"/>
    </w:lvl>
  </w:abstractNum>
  <w:abstractNum w:abstractNumId="6" w15:restartNumberingAfterBreak="0">
    <w:nsid w:val="00000007"/>
    <w:multiLevelType w:val="multilevel"/>
    <w:tmpl w:val="00000000"/>
    <w:name w:val="AutoList1"/>
    <w:lvl w:ilvl="0">
      <w:start w:val="1"/>
      <w:numFmt w:val="decimal"/>
      <w:lvlText w:val="q"/>
      <w:lvlJc w:val="left"/>
    </w:lvl>
    <w:lvl w:ilvl="1">
      <w:start w:val="1"/>
      <w:numFmt w:val="decimal"/>
      <w:lvlText w:val="q"/>
      <w:lvlJc w:val="left"/>
    </w:lvl>
    <w:lvl w:ilvl="2">
      <w:start w:val="1"/>
      <w:numFmt w:val="decimal"/>
      <w:lvlText w:val="q"/>
      <w:lvlJc w:val="left"/>
    </w:lvl>
    <w:lvl w:ilvl="3">
      <w:start w:val="1"/>
      <w:numFmt w:val="decimal"/>
      <w:lvlText w:val="q"/>
      <w:lvlJc w:val="left"/>
    </w:lvl>
    <w:lvl w:ilvl="4">
      <w:start w:val="1"/>
      <w:numFmt w:val="decimal"/>
      <w:lvlText w:val="q"/>
      <w:lvlJc w:val="left"/>
    </w:lvl>
    <w:lvl w:ilvl="5">
      <w:start w:val="1"/>
      <w:numFmt w:val="decimal"/>
      <w:lvlText w:val="q"/>
      <w:lvlJc w:val="left"/>
    </w:lvl>
    <w:lvl w:ilvl="6">
      <w:start w:val="1"/>
      <w:numFmt w:val="decimal"/>
      <w:lvlText w:val="q"/>
      <w:lvlJc w:val="left"/>
    </w:lvl>
    <w:lvl w:ilvl="7">
      <w:start w:val="1"/>
      <w:numFmt w:val="decimal"/>
      <w:lvlText w:val="q"/>
      <w:lvlJc w:val="left"/>
    </w:lvl>
    <w:lvl w:ilvl="8">
      <w:numFmt w:val="decimal"/>
      <w:lvlText w:val=""/>
      <w:lvlJc w:val="left"/>
    </w:lvl>
  </w:abstractNum>
  <w:abstractNum w:abstractNumId="7" w15:restartNumberingAfterBreak="0">
    <w:nsid w:val="00000008"/>
    <w:multiLevelType w:val="multilevel"/>
    <w:tmpl w:val="00000000"/>
    <w:name w:val="AutoList2"/>
    <w:lvl w:ilvl="0">
      <w:start w:val="1"/>
      <w:numFmt w:val="decimal"/>
      <w:lvlText w:val="%1."/>
      <w:lvlJc w:val="left"/>
    </w:lvl>
    <w:lvl w:ilvl="1">
      <w:start w:val="1"/>
      <w:numFmt w:val="decimal"/>
      <w:lvlText w:val="%2."/>
      <w:lvlJc w:val="left"/>
    </w:lvl>
    <w:lvl w:ilvl="2">
      <w:start w:val="1"/>
      <w:numFmt w:val="decimal"/>
      <w:lvlText w:val="%2.%3._"/>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 w15:restartNumberingAfterBreak="0">
    <w:nsid w:val="015D787A"/>
    <w:multiLevelType w:val="hybridMultilevel"/>
    <w:tmpl w:val="599E7D6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19315A4"/>
    <w:multiLevelType w:val="multilevel"/>
    <w:tmpl w:val="3FE81DC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27455A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2F4774C"/>
    <w:multiLevelType w:val="multilevel"/>
    <w:tmpl w:val="FAD45B6E"/>
    <w:lvl w:ilvl="0">
      <w:start w:val="4"/>
      <w:numFmt w:val="none"/>
      <w:lvlText w:val="5.1"/>
      <w:lvlJc w:val="left"/>
      <w:pPr>
        <w:ind w:left="360" w:hanging="360"/>
      </w:pPr>
      <w:rPr>
        <w:rFonts w:hint="default"/>
      </w:rPr>
    </w:lvl>
    <w:lvl w:ilvl="1">
      <w:start w:val="1"/>
      <w:numFmt w:val="decimal"/>
      <w:lvlText w:val="4.%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4C52914"/>
    <w:multiLevelType w:val="multilevel"/>
    <w:tmpl w:val="3190BA36"/>
    <w:lvl w:ilvl="0">
      <w:start w:val="8"/>
      <w:numFmt w:val="decimal"/>
      <w:lvlText w:val="%1."/>
      <w:lvlJc w:val="left"/>
      <w:pPr>
        <w:ind w:left="660" w:hanging="660"/>
      </w:pPr>
      <w:rPr>
        <w:rFonts w:hint="default"/>
      </w:rPr>
    </w:lvl>
    <w:lvl w:ilvl="1">
      <w:start w:val="2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60E047D"/>
    <w:multiLevelType w:val="multilevel"/>
    <w:tmpl w:val="73FA97CE"/>
    <w:lvl w:ilvl="0">
      <w:start w:val="4"/>
      <w:numFmt w:val="none"/>
      <w:lvlText w:val="5.1"/>
      <w:lvlJc w:val="left"/>
      <w:pPr>
        <w:ind w:left="360" w:hanging="360"/>
      </w:pPr>
      <w:rPr>
        <w:rFonts w:hint="default"/>
      </w:rPr>
    </w:lvl>
    <w:lvl w:ilvl="1">
      <w:start w:val="1"/>
      <w:numFmt w:val="decimal"/>
      <w:lvlText w:val="5.%2."/>
      <w:lvlJc w:val="left"/>
      <w:pPr>
        <w:ind w:left="720" w:hanging="720"/>
      </w:pPr>
      <w:rPr>
        <w:rFonts w:hint="default"/>
        <w:b w:val="0"/>
      </w:rPr>
    </w:lvl>
    <w:lvl w:ilvl="2">
      <w:start w:val="1"/>
      <w:numFmt w:val="decimal"/>
      <w:lvlText w:val="5.%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84C0A94"/>
    <w:multiLevelType w:val="multilevel"/>
    <w:tmpl w:val="C5D410CA"/>
    <w:lvl w:ilvl="0">
      <w:start w:val="4"/>
      <w:numFmt w:val="none"/>
      <w:lvlText w:val="5.1"/>
      <w:lvlJc w:val="left"/>
      <w:pPr>
        <w:ind w:left="360" w:hanging="360"/>
      </w:pPr>
      <w:rPr>
        <w:rFonts w:hint="default"/>
      </w:rPr>
    </w:lvl>
    <w:lvl w:ilvl="1">
      <w:start w:val="1"/>
      <w:numFmt w:val="decimal"/>
      <w:lvlText w:val="7.%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8666799"/>
    <w:multiLevelType w:val="multilevel"/>
    <w:tmpl w:val="6E72A766"/>
    <w:lvl w:ilvl="0">
      <w:start w:val="11"/>
      <w:numFmt w:val="decimal"/>
      <w:lvlText w:val="%1."/>
      <w:lvlJc w:val="left"/>
      <w:pPr>
        <w:ind w:left="480" w:hanging="480"/>
      </w:pPr>
      <w:rPr>
        <w:rFonts w:hint="default"/>
      </w:rPr>
    </w:lvl>
    <w:lvl w:ilvl="1">
      <w:start w:val="1"/>
      <w:numFmt w:val="decimal"/>
      <w:lvlText w:val="26.%2."/>
      <w:lvlJc w:val="left"/>
      <w:pPr>
        <w:ind w:left="480" w:hanging="480"/>
      </w:pPr>
      <w:rPr>
        <w:rFonts w:hint="default"/>
        <w:b w:val="0"/>
      </w:rPr>
    </w:lvl>
    <w:lvl w:ilvl="2">
      <w:start w:val="1"/>
      <w:numFmt w:val="decimal"/>
      <w:lvlText w:val="1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C3624CF"/>
    <w:multiLevelType w:val="multilevel"/>
    <w:tmpl w:val="FE26952E"/>
    <w:lvl w:ilvl="0">
      <w:start w:val="1"/>
      <w:numFmt w:val="decimal"/>
      <w:lvlText w:val="%1."/>
      <w:lvlJc w:val="left"/>
      <w:pPr>
        <w:ind w:left="360" w:hanging="360"/>
      </w:pPr>
      <w:rPr>
        <w:rFonts w:hint="default"/>
      </w:rPr>
    </w:lvl>
    <w:lvl w:ilvl="1">
      <w:start w:val="1"/>
      <w:numFmt w:val="decimal"/>
      <w:lvlText w:val="7.%2."/>
      <w:lvlJc w:val="left"/>
      <w:pPr>
        <w:ind w:left="720" w:hanging="720"/>
      </w:pPr>
      <w:rPr>
        <w:rFonts w:hint="default"/>
        <w:b w:val="0"/>
      </w:rPr>
    </w:lvl>
    <w:lvl w:ilvl="2">
      <w:start w:val="1"/>
      <w:numFmt w:val="decimal"/>
      <w:lvlText w:val="7.%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1AD4CAE"/>
    <w:multiLevelType w:val="multilevel"/>
    <w:tmpl w:val="DB108E92"/>
    <w:lvl w:ilvl="0">
      <w:start w:val="33"/>
      <w:numFmt w:val="decimal"/>
      <w:lvlText w:val="%1."/>
      <w:lvlJc w:val="left"/>
      <w:pPr>
        <w:ind w:left="360" w:hanging="360"/>
      </w:pPr>
      <w:rPr>
        <w:rFonts w:hint="default"/>
      </w:rPr>
    </w:lvl>
    <w:lvl w:ilvl="1">
      <w:start w:val="1"/>
      <w:numFmt w:val="decimal"/>
      <w:lvlText w:val="39.%2."/>
      <w:lvlJc w:val="left"/>
      <w:pPr>
        <w:ind w:left="720" w:hanging="720"/>
      </w:pPr>
      <w:rPr>
        <w:rFonts w:hint="default"/>
        <w:b w:val="0"/>
      </w:rPr>
    </w:lvl>
    <w:lvl w:ilvl="2">
      <w:start w:val="1"/>
      <w:numFmt w:val="lowerLetter"/>
      <w:lvlText w:val="%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24634C9"/>
    <w:multiLevelType w:val="multilevel"/>
    <w:tmpl w:val="9F68F5A6"/>
    <w:lvl w:ilvl="0">
      <w:start w:val="11"/>
      <w:numFmt w:val="decimal"/>
      <w:lvlText w:val="%1."/>
      <w:lvlJc w:val="left"/>
      <w:pPr>
        <w:ind w:left="480" w:hanging="480"/>
      </w:pPr>
      <w:rPr>
        <w:rFonts w:hint="default"/>
      </w:rPr>
    </w:lvl>
    <w:lvl w:ilvl="1">
      <w:start w:val="1"/>
      <w:numFmt w:val="decimal"/>
      <w:lvlText w:val="30.%2."/>
      <w:lvlJc w:val="left"/>
      <w:pPr>
        <w:ind w:left="480" w:hanging="480"/>
      </w:pPr>
      <w:rPr>
        <w:rFonts w:hint="default"/>
        <w:b w:val="0"/>
      </w:rPr>
    </w:lvl>
    <w:lvl w:ilvl="2">
      <w:start w:val="1"/>
      <w:numFmt w:val="decimal"/>
      <w:lvlText w:val="30.%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2E17743"/>
    <w:multiLevelType w:val="multilevel"/>
    <w:tmpl w:val="10AC0582"/>
    <w:lvl w:ilvl="0">
      <w:start w:val="40"/>
      <w:numFmt w:val="decimal"/>
      <w:lvlText w:val="%1"/>
      <w:lvlJc w:val="left"/>
      <w:pPr>
        <w:ind w:left="420" w:hanging="420"/>
      </w:pPr>
      <w:rPr>
        <w:rFonts w:hint="default"/>
      </w:rPr>
    </w:lvl>
    <w:lvl w:ilvl="1">
      <w:start w:val="1"/>
      <w:numFmt w:val="decimal"/>
      <w:lvlText w:val="51.%2"/>
      <w:lvlJc w:val="left"/>
      <w:pPr>
        <w:ind w:left="1140" w:hanging="420"/>
      </w:pPr>
      <w:rPr>
        <w:rFonts w:hint="default"/>
      </w:rPr>
    </w:lvl>
    <w:lvl w:ilvl="2">
      <w:start w:val="1"/>
      <w:numFmt w:val="decimal"/>
      <w:lvlText w:val="47.%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13EA280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62B2F81"/>
    <w:multiLevelType w:val="multilevel"/>
    <w:tmpl w:val="1A14EC8E"/>
    <w:lvl w:ilvl="0">
      <w:start w:val="11"/>
      <w:numFmt w:val="decimal"/>
      <w:lvlText w:val="%1."/>
      <w:lvlJc w:val="left"/>
      <w:pPr>
        <w:ind w:left="480" w:hanging="480"/>
      </w:pPr>
      <w:rPr>
        <w:rFonts w:hint="default"/>
      </w:rPr>
    </w:lvl>
    <w:lvl w:ilvl="1">
      <w:start w:val="1"/>
      <w:numFmt w:val="decimal"/>
      <w:lvlText w:val="12.%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72A5C06"/>
    <w:multiLevelType w:val="multilevel"/>
    <w:tmpl w:val="0BC01CCE"/>
    <w:lvl w:ilvl="0">
      <w:start w:val="11"/>
      <w:numFmt w:val="decimal"/>
      <w:lvlText w:val="%1."/>
      <w:lvlJc w:val="left"/>
      <w:pPr>
        <w:ind w:left="480" w:hanging="480"/>
      </w:pPr>
      <w:rPr>
        <w:rFonts w:hint="default"/>
      </w:rPr>
    </w:lvl>
    <w:lvl w:ilvl="1">
      <w:start w:val="1"/>
      <w:numFmt w:val="decimal"/>
      <w:lvlText w:val="13.%2."/>
      <w:lvlJc w:val="left"/>
      <w:pPr>
        <w:ind w:left="480" w:hanging="480"/>
      </w:pPr>
      <w:rPr>
        <w:rFonts w:hint="default"/>
        <w:b w:val="0"/>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9057D31"/>
    <w:multiLevelType w:val="multilevel"/>
    <w:tmpl w:val="907683CC"/>
    <w:lvl w:ilvl="0">
      <w:start w:val="11"/>
      <w:numFmt w:val="decimal"/>
      <w:lvlText w:val="%1."/>
      <w:lvlJc w:val="left"/>
      <w:pPr>
        <w:ind w:left="480" w:hanging="480"/>
      </w:pPr>
      <w:rPr>
        <w:rFonts w:hint="default"/>
      </w:rPr>
    </w:lvl>
    <w:lvl w:ilvl="1">
      <w:start w:val="1"/>
      <w:numFmt w:val="decimal"/>
      <w:lvlText w:val="15.%2."/>
      <w:lvlJc w:val="left"/>
      <w:pPr>
        <w:ind w:left="480" w:hanging="480"/>
      </w:pPr>
      <w:rPr>
        <w:rFonts w:hint="default"/>
        <w:b w:val="0"/>
      </w:rPr>
    </w:lvl>
    <w:lvl w:ilvl="2">
      <w:start w:val="1"/>
      <w:numFmt w:val="decimal"/>
      <w:lvlText w:val="1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9587747"/>
    <w:multiLevelType w:val="multilevel"/>
    <w:tmpl w:val="556C6046"/>
    <w:lvl w:ilvl="0">
      <w:start w:val="39"/>
      <w:numFmt w:val="decimal"/>
      <w:lvlText w:val="%1"/>
      <w:lvlJc w:val="left"/>
      <w:pPr>
        <w:ind w:left="600" w:hanging="600"/>
      </w:pPr>
      <w:rPr>
        <w:rFonts w:hint="default"/>
      </w:rPr>
    </w:lvl>
    <w:lvl w:ilvl="1">
      <w:start w:val="1"/>
      <w:numFmt w:val="decimal"/>
      <w:lvlText w:val="%1.%2"/>
      <w:lvlJc w:val="left"/>
      <w:pPr>
        <w:ind w:left="1230" w:hanging="60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5" w15:restartNumberingAfterBreak="0">
    <w:nsid w:val="1AF27DD8"/>
    <w:multiLevelType w:val="multilevel"/>
    <w:tmpl w:val="57BAFBA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BBA5B6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C244872"/>
    <w:multiLevelType w:val="multilevel"/>
    <w:tmpl w:val="D99CB6EC"/>
    <w:lvl w:ilvl="0">
      <w:start w:val="33"/>
      <w:numFmt w:val="decimal"/>
      <w:lvlText w:val="%1."/>
      <w:lvlJc w:val="left"/>
      <w:pPr>
        <w:ind w:left="360" w:hanging="360"/>
      </w:pPr>
      <w:rPr>
        <w:rFonts w:hint="default"/>
      </w:rPr>
    </w:lvl>
    <w:lvl w:ilvl="1">
      <w:start w:val="1"/>
      <w:numFmt w:val="decimal"/>
      <w:lvlText w:val="38.%2."/>
      <w:lvlJc w:val="left"/>
      <w:pPr>
        <w:ind w:left="720" w:hanging="720"/>
      </w:pPr>
      <w:rPr>
        <w:rFonts w:hint="default"/>
        <w:b w:val="0"/>
      </w:rPr>
    </w:lvl>
    <w:lvl w:ilvl="2">
      <w:start w:val="1"/>
      <w:numFmt w:val="lowerLetter"/>
      <w:lvlText w:val="%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1D71201F"/>
    <w:multiLevelType w:val="hybridMultilevel"/>
    <w:tmpl w:val="9C9CA198"/>
    <w:lvl w:ilvl="0" w:tplc="1FAA1F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F232B94"/>
    <w:multiLevelType w:val="multilevel"/>
    <w:tmpl w:val="3FE81DC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160241E"/>
    <w:multiLevelType w:val="multilevel"/>
    <w:tmpl w:val="98FC9E04"/>
    <w:lvl w:ilvl="0">
      <w:start w:val="1"/>
      <w:numFmt w:val="decimal"/>
      <w:lvlText w:val="%1."/>
      <w:lvlJc w:val="left"/>
      <w:pPr>
        <w:ind w:left="360" w:hanging="360"/>
      </w:pPr>
      <w:rPr>
        <w:rFonts w:hint="default"/>
      </w:rPr>
    </w:lvl>
    <w:lvl w:ilvl="1">
      <w:start w:val="1"/>
      <w:numFmt w:val="none"/>
      <w:pStyle w:val="Style1"/>
      <w:lvlText w:val="3.1."/>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33863B9"/>
    <w:multiLevelType w:val="multilevel"/>
    <w:tmpl w:val="36108D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3EF3422"/>
    <w:multiLevelType w:val="multilevel"/>
    <w:tmpl w:val="2E3658DC"/>
    <w:lvl w:ilvl="0">
      <w:start w:val="4"/>
      <w:numFmt w:val="none"/>
      <w:lvlText w:val="5.1"/>
      <w:lvlJc w:val="left"/>
      <w:pPr>
        <w:ind w:left="360" w:hanging="360"/>
      </w:pPr>
      <w:rPr>
        <w:rFonts w:hint="default"/>
      </w:rPr>
    </w:lvl>
    <w:lvl w:ilvl="1">
      <w:start w:val="1"/>
      <w:numFmt w:val="decimal"/>
      <w:lvlText w:val="5.%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A35CAB"/>
    <w:multiLevelType w:val="multilevel"/>
    <w:tmpl w:val="3E2440E6"/>
    <w:lvl w:ilvl="0">
      <w:start w:val="4"/>
      <w:numFmt w:val="none"/>
      <w:lvlText w:val="5.1"/>
      <w:lvlJc w:val="left"/>
      <w:pPr>
        <w:ind w:left="360" w:hanging="360"/>
      </w:pPr>
      <w:rPr>
        <w:rFonts w:hint="default"/>
      </w:rPr>
    </w:lvl>
    <w:lvl w:ilvl="1">
      <w:start w:val="1"/>
      <w:numFmt w:val="decimal"/>
      <w:lvlText w:val="6.%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D7F0AF4"/>
    <w:multiLevelType w:val="multilevel"/>
    <w:tmpl w:val="3FE81DC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DFC55D9"/>
    <w:multiLevelType w:val="multilevel"/>
    <w:tmpl w:val="F8D827C4"/>
    <w:lvl w:ilvl="0">
      <w:start w:val="33"/>
      <w:numFmt w:val="decimal"/>
      <w:lvlText w:val="%1."/>
      <w:lvlJc w:val="left"/>
      <w:pPr>
        <w:ind w:left="360" w:hanging="360"/>
      </w:pPr>
      <w:rPr>
        <w:rFonts w:hint="default"/>
      </w:rPr>
    </w:lvl>
    <w:lvl w:ilvl="1">
      <w:start w:val="1"/>
      <w:numFmt w:val="decimal"/>
      <w:lvlText w:val="37.%2."/>
      <w:lvlJc w:val="left"/>
      <w:pPr>
        <w:ind w:left="720" w:hanging="720"/>
      </w:pPr>
      <w:rPr>
        <w:rFonts w:hint="default"/>
        <w:b w:val="0"/>
      </w:rPr>
    </w:lvl>
    <w:lvl w:ilvl="2">
      <w:start w:val="1"/>
      <w:numFmt w:val="lowerLetter"/>
      <w:lvlText w:val="%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E5061E9"/>
    <w:multiLevelType w:val="multilevel"/>
    <w:tmpl w:val="23E0A7D2"/>
    <w:lvl w:ilvl="0">
      <w:start w:val="40"/>
      <w:numFmt w:val="decimal"/>
      <w:lvlText w:val="%1"/>
      <w:lvlJc w:val="left"/>
      <w:pPr>
        <w:ind w:left="420" w:hanging="420"/>
      </w:pPr>
      <w:rPr>
        <w:rFonts w:hint="default"/>
      </w:rPr>
    </w:lvl>
    <w:lvl w:ilvl="1">
      <w:start w:val="1"/>
      <w:numFmt w:val="decimal"/>
      <w:lvlText w:val="46.%2"/>
      <w:lvlJc w:val="left"/>
      <w:pPr>
        <w:ind w:left="1140" w:hanging="420"/>
      </w:pPr>
      <w:rPr>
        <w:rFonts w:hint="default"/>
      </w:rPr>
    </w:lvl>
    <w:lvl w:ilvl="2">
      <w:start w:val="1"/>
      <w:numFmt w:val="decimal"/>
      <w:lvlText w:val="42.%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30CB103A"/>
    <w:multiLevelType w:val="hybridMultilevel"/>
    <w:tmpl w:val="A8F2F208"/>
    <w:lvl w:ilvl="0" w:tplc="5AE8D584">
      <w:start w:val="1"/>
      <w:numFmt w:val="lowerLetter"/>
      <w:lvlText w:val="%1)"/>
      <w:lvlJc w:val="left"/>
      <w:pPr>
        <w:ind w:left="1800" w:hanging="360"/>
      </w:pPr>
      <w:rPr>
        <w:rFonts w:hint="default"/>
        <w:w w:val="105"/>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344B6838"/>
    <w:multiLevelType w:val="multilevel"/>
    <w:tmpl w:val="05AE481C"/>
    <w:lvl w:ilvl="0">
      <w:start w:val="40"/>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37DB0C02"/>
    <w:multiLevelType w:val="multilevel"/>
    <w:tmpl w:val="68E448B4"/>
    <w:lvl w:ilvl="0">
      <w:start w:val="11"/>
      <w:numFmt w:val="decimal"/>
      <w:lvlText w:val="%1."/>
      <w:lvlJc w:val="left"/>
      <w:pPr>
        <w:ind w:left="480" w:hanging="480"/>
      </w:pPr>
      <w:rPr>
        <w:rFonts w:hint="default"/>
      </w:rPr>
    </w:lvl>
    <w:lvl w:ilvl="1">
      <w:start w:val="1"/>
      <w:numFmt w:val="decimal"/>
      <w:lvlText w:val="31.%2."/>
      <w:lvlJc w:val="left"/>
      <w:pPr>
        <w:ind w:left="480" w:hanging="480"/>
      </w:pPr>
      <w:rPr>
        <w:rFonts w:hint="default"/>
        <w:b w:val="0"/>
      </w:rPr>
    </w:lvl>
    <w:lvl w:ilvl="2">
      <w:start w:val="1"/>
      <w:numFmt w:val="decimal"/>
      <w:lvlText w:val="30.%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C8B4E47"/>
    <w:multiLevelType w:val="multilevel"/>
    <w:tmpl w:val="169E16E4"/>
    <w:lvl w:ilvl="0">
      <w:start w:val="1"/>
      <w:numFmt w:val="decimal"/>
      <w:lvlText w:val="%1."/>
      <w:lvlJc w:val="left"/>
      <w:pPr>
        <w:ind w:left="1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660" w:hanging="1440"/>
      </w:pPr>
      <w:rPr>
        <w:rFonts w:hint="default"/>
      </w:rPr>
    </w:lvl>
    <w:lvl w:ilvl="7">
      <w:start w:val="1"/>
      <w:numFmt w:val="decimal"/>
      <w:isLgl/>
      <w:lvlText w:val="%1.%2.%3.%4.%5.%6.%7.%8"/>
      <w:lvlJc w:val="left"/>
      <w:pPr>
        <w:ind w:left="7560" w:hanging="1440"/>
      </w:pPr>
      <w:rPr>
        <w:rFonts w:hint="default"/>
      </w:rPr>
    </w:lvl>
    <w:lvl w:ilvl="8">
      <w:start w:val="1"/>
      <w:numFmt w:val="decimal"/>
      <w:isLgl/>
      <w:lvlText w:val="%1.%2.%3.%4.%5.%6.%7.%8.%9"/>
      <w:lvlJc w:val="left"/>
      <w:pPr>
        <w:ind w:left="8820" w:hanging="1800"/>
      </w:pPr>
      <w:rPr>
        <w:rFonts w:hint="default"/>
      </w:rPr>
    </w:lvl>
  </w:abstractNum>
  <w:abstractNum w:abstractNumId="41" w15:restartNumberingAfterBreak="0">
    <w:nsid w:val="405A7BD3"/>
    <w:multiLevelType w:val="multilevel"/>
    <w:tmpl w:val="974265FC"/>
    <w:lvl w:ilvl="0">
      <w:start w:val="40"/>
      <w:numFmt w:val="decimal"/>
      <w:lvlText w:val="%1"/>
      <w:lvlJc w:val="left"/>
      <w:pPr>
        <w:ind w:left="420" w:hanging="420"/>
      </w:pPr>
      <w:rPr>
        <w:rFonts w:hint="default"/>
      </w:rPr>
    </w:lvl>
    <w:lvl w:ilvl="1">
      <w:start w:val="1"/>
      <w:numFmt w:val="decimal"/>
      <w:lvlText w:val="47.%2"/>
      <w:lvlJc w:val="left"/>
      <w:pPr>
        <w:ind w:left="1140" w:hanging="420"/>
      </w:pPr>
      <w:rPr>
        <w:rFonts w:hint="default"/>
      </w:rPr>
    </w:lvl>
    <w:lvl w:ilvl="2">
      <w:start w:val="1"/>
      <w:numFmt w:val="decimal"/>
      <w:lvlText w:val="47.%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40860886"/>
    <w:multiLevelType w:val="multilevel"/>
    <w:tmpl w:val="4EB85EDE"/>
    <w:lvl w:ilvl="0">
      <w:start w:val="1"/>
      <w:numFmt w:val="decimal"/>
      <w:lvlText w:val="%1."/>
      <w:lvlJc w:val="left"/>
      <w:pPr>
        <w:ind w:left="360" w:hanging="360"/>
      </w:pPr>
      <w:rPr>
        <w:rFonts w:hint="default"/>
      </w:rPr>
    </w:lvl>
    <w:lvl w:ilvl="1">
      <w:start w:val="1"/>
      <w:numFmt w:val="decimal"/>
      <w:lvlText w:val="3.%2."/>
      <w:lvlJc w:val="left"/>
      <w:pPr>
        <w:ind w:left="720" w:hanging="720"/>
      </w:pPr>
      <w:rPr>
        <w:rFonts w:hint="default"/>
        <w:b w:val="0"/>
      </w:rPr>
    </w:lvl>
    <w:lvl w:ilvl="2">
      <w:start w:val="1"/>
      <w:numFmt w:val="decimal"/>
      <w:lvlText w:val="4.%2.%3."/>
      <w:lvlJc w:val="left"/>
      <w:pPr>
        <w:ind w:left="113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1A218C0"/>
    <w:multiLevelType w:val="multilevel"/>
    <w:tmpl w:val="C85CEC5A"/>
    <w:lvl w:ilvl="0">
      <w:start w:val="40"/>
      <w:numFmt w:val="decimal"/>
      <w:lvlText w:val="%1"/>
      <w:lvlJc w:val="left"/>
      <w:pPr>
        <w:ind w:left="420" w:hanging="420"/>
      </w:pPr>
      <w:rPr>
        <w:rFonts w:hint="default"/>
      </w:rPr>
    </w:lvl>
    <w:lvl w:ilvl="1">
      <w:start w:val="1"/>
      <w:numFmt w:val="decimal"/>
      <w:lvlText w:val="42.%2"/>
      <w:lvlJc w:val="left"/>
      <w:pPr>
        <w:ind w:left="1140" w:hanging="420"/>
      </w:pPr>
      <w:rPr>
        <w:rFonts w:hint="default"/>
      </w:rPr>
    </w:lvl>
    <w:lvl w:ilvl="2">
      <w:start w:val="1"/>
      <w:numFmt w:val="decimal"/>
      <w:lvlText w:val="42.%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42E05D70"/>
    <w:multiLevelType w:val="multilevel"/>
    <w:tmpl w:val="C5642D44"/>
    <w:lvl w:ilvl="0">
      <w:start w:val="11"/>
      <w:numFmt w:val="decimal"/>
      <w:lvlText w:val="%1."/>
      <w:lvlJc w:val="left"/>
      <w:pPr>
        <w:ind w:left="480" w:hanging="480"/>
      </w:pPr>
      <w:rPr>
        <w:rFonts w:hint="default"/>
      </w:rPr>
    </w:lvl>
    <w:lvl w:ilvl="1">
      <w:start w:val="1"/>
      <w:numFmt w:val="decimal"/>
      <w:lvlText w:val="28.%2."/>
      <w:lvlJc w:val="left"/>
      <w:pPr>
        <w:ind w:left="480" w:hanging="480"/>
      </w:pPr>
      <w:rPr>
        <w:rFonts w:hint="default"/>
        <w:b w:val="0"/>
      </w:rPr>
    </w:lvl>
    <w:lvl w:ilvl="2">
      <w:start w:val="1"/>
      <w:numFmt w:val="decimal"/>
      <w:lvlText w:val="1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481429D"/>
    <w:multiLevelType w:val="multilevel"/>
    <w:tmpl w:val="3286A372"/>
    <w:lvl w:ilvl="0">
      <w:start w:val="3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lowerLetter"/>
      <w:lvlText w:val="%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553323C"/>
    <w:multiLevelType w:val="hybridMultilevel"/>
    <w:tmpl w:val="0636B180"/>
    <w:name w:val="12"/>
    <w:lvl w:ilvl="0" w:tplc="711A55BE">
      <w:start w:val="1"/>
      <w:numFmt w:val="decimal"/>
      <w:lvlText w:val="%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59C318C"/>
    <w:multiLevelType w:val="multilevel"/>
    <w:tmpl w:val="3FE81DC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5A05DCC"/>
    <w:multiLevelType w:val="multilevel"/>
    <w:tmpl w:val="38F8E3A2"/>
    <w:lvl w:ilvl="0">
      <w:start w:val="39"/>
      <w:numFmt w:val="decimal"/>
      <w:lvlText w:val="%1"/>
      <w:lvlJc w:val="left"/>
      <w:pPr>
        <w:ind w:left="610" w:hanging="610"/>
      </w:pPr>
      <w:rPr>
        <w:rFonts w:hint="default"/>
      </w:rPr>
    </w:lvl>
    <w:lvl w:ilvl="1">
      <w:start w:val="2"/>
      <w:numFmt w:val="decimal"/>
      <w:lvlText w:val="%1.%2"/>
      <w:lvlJc w:val="left"/>
      <w:pPr>
        <w:ind w:left="1240" w:hanging="61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49" w15:restartNumberingAfterBreak="0">
    <w:nsid w:val="4A4622B7"/>
    <w:multiLevelType w:val="multilevel"/>
    <w:tmpl w:val="10F048CA"/>
    <w:lvl w:ilvl="0">
      <w:start w:val="15"/>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A804FE5"/>
    <w:multiLevelType w:val="multilevel"/>
    <w:tmpl w:val="09C8A750"/>
    <w:lvl w:ilvl="0">
      <w:start w:val="11"/>
      <w:numFmt w:val="decimal"/>
      <w:lvlText w:val="%1."/>
      <w:lvlJc w:val="left"/>
      <w:pPr>
        <w:ind w:left="480" w:hanging="480"/>
      </w:pPr>
      <w:rPr>
        <w:rFonts w:hint="default"/>
      </w:rPr>
    </w:lvl>
    <w:lvl w:ilvl="1">
      <w:start w:val="1"/>
      <w:numFmt w:val="decimal"/>
      <w:lvlText w:val="29.%2."/>
      <w:lvlJc w:val="left"/>
      <w:pPr>
        <w:ind w:left="480" w:hanging="480"/>
      </w:pPr>
      <w:rPr>
        <w:rFonts w:hint="default"/>
        <w:b w:val="0"/>
      </w:rPr>
    </w:lvl>
    <w:lvl w:ilvl="2">
      <w:start w:val="1"/>
      <w:numFmt w:val="decimal"/>
      <w:lvlText w:val="1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B2767E4"/>
    <w:multiLevelType w:val="multilevel"/>
    <w:tmpl w:val="07E8D33A"/>
    <w:lvl w:ilvl="0">
      <w:start w:val="11"/>
      <w:numFmt w:val="decimal"/>
      <w:lvlText w:val="%1."/>
      <w:lvlJc w:val="left"/>
      <w:pPr>
        <w:ind w:left="480" w:hanging="480"/>
      </w:pPr>
      <w:rPr>
        <w:rFonts w:hint="default"/>
      </w:rPr>
    </w:lvl>
    <w:lvl w:ilvl="1">
      <w:start w:val="1"/>
      <w:numFmt w:val="decimal"/>
      <w:lvlText w:val="14.%2."/>
      <w:lvlJc w:val="left"/>
      <w:pPr>
        <w:ind w:left="480" w:hanging="480"/>
      </w:pPr>
      <w:rPr>
        <w:rFonts w:hint="default"/>
        <w:b w:val="0"/>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BAC5B19"/>
    <w:multiLevelType w:val="multilevel"/>
    <w:tmpl w:val="92DEBBCA"/>
    <w:lvl w:ilvl="0">
      <w:start w:val="1"/>
      <w:numFmt w:val="decimal"/>
      <w:lvlText w:val="%1."/>
      <w:lvlJc w:val="left"/>
      <w:pPr>
        <w:ind w:left="360" w:hanging="360"/>
      </w:pPr>
      <w:rPr>
        <w:rFonts w:hint="default"/>
      </w:rPr>
    </w:lvl>
    <w:lvl w:ilvl="1">
      <w:start w:val="1"/>
      <w:numFmt w:val="decimal"/>
      <w:lvlText w:val="3.%2."/>
      <w:lvlJc w:val="left"/>
      <w:pPr>
        <w:ind w:left="720" w:hanging="720"/>
      </w:pPr>
      <w:rPr>
        <w:rFonts w:hint="default"/>
        <w:b w:val="0"/>
      </w:rPr>
    </w:lvl>
    <w:lvl w:ilvl="2">
      <w:start w:val="1"/>
      <w:numFmt w:val="none"/>
      <w:lvlText w:val="4.2.1."/>
      <w:lvlJc w:val="left"/>
      <w:pPr>
        <w:ind w:left="113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F39121D"/>
    <w:multiLevelType w:val="multilevel"/>
    <w:tmpl w:val="6A2C9462"/>
    <w:lvl w:ilvl="0">
      <w:start w:val="33"/>
      <w:numFmt w:val="decimal"/>
      <w:lvlText w:val="%1."/>
      <w:lvlJc w:val="left"/>
      <w:pPr>
        <w:ind w:left="360" w:hanging="360"/>
      </w:pPr>
      <w:rPr>
        <w:rFonts w:hint="default"/>
      </w:rPr>
    </w:lvl>
    <w:lvl w:ilvl="1">
      <w:start w:val="1"/>
      <w:numFmt w:val="decimal"/>
      <w:lvlText w:val="36.%2."/>
      <w:lvlJc w:val="left"/>
      <w:pPr>
        <w:ind w:left="720" w:hanging="720"/>
      </w:pPr>
      <w:rPr>
        <w:rFonts w:hint="default"/>
        <w:b w:val="0"/>
      </w:rPr>
    </w:lvl>
    <w:lvl w:ilvl="2">
      <w:start w:val="1"/>
      <w:numFmt w:val="lowerLetter"/>
      <w:lvlText w:val="%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667650A"/>
    <w:multiLevelType w:val="multilevel"/>
    <w:tmpl w:val="33967D76"/>
    <w:lvl w:ilvl="0">
      <w:start w:val="1"/>
      <w:numFmt w:val="decimal"/>
      <w:lvlText w:val="%1."/>
      <w:lvlJc w:val="left"/>
      <w:pPr>
        <w:ind w:left="360" w:hanging="360"/>
      </w:pPr>
      <w:rPr>
        <w:rFonts w:hint="default"/>
      </w:rPr>
    </w:lvl>
    <w:lvl w:ilvl="1">
      <w:start w:val="1"/>
      <w:numFmt w:val="decimal"/>
      <w:lvlText w:val="3.%2."/>
      <w:lvlJc w:val="left"/>
      <w:pPr>
        <w:ind w:left="720" w:hanging="720"/>
      </w:pPr>
      <w:rPr>
        <w:rFonts w:hint="default"/>
        <w:b w:val="0"/>
      </w:rPr>
    </w:lvl>
    <w:lvl w:ilvl="2">
      <w:start w:val="1"/>
      <w:numFmt w:val="decimal"/>
      <w:lvlText w:val="4.2.%3."/>
      <w:lvlJc w:val="left"/>
      <w:pPr>
        <w:ind w:left="113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79531EB"/>
    <w:multiLevelType w:val="multilevel"/>
    <w:tmpl w:val="1AF22536"/>
    <w:lvl w:ilvl="0">
      <w:start w:val="1"/>
      <w:numFmt w:val="decimal"/>
      <w:lvlText w:val="%1."/>
      <w:lvlJc w:val="left"/>
      <w:pPr>
        <w:ind w:left="360" w:hanging="360"/>
      </w:pPr>
      <w:rPr>
        <w:rFonts w:hint="default"/>
      </w:rPr>
    </w:lvl>
    <w:lvl w:ilvl="1">
      <w:start w:val="1"/>
      <w:numFmt w:val="decimal"/>
      <w:lvlText w:val="3.%2."/>
      <w:lvlJc w:val="left"/>
      <w:pPr>
        <w:ind w:left="720" w:hanging="720"/>
      </w:pPr>
      <w:rPr>
        <w:rFonts w:hint="default"/>
        <w:b w:val="0"/>
      </w:rPr>
    </w:lvl>
    <w:lvl w:ilvl="2">
      <w:start w:val="1"/>
      <w:numFmt w:val="decimal"/>
      <w:lvlText w:val="3.%2.%3."/>
      <w:lvlJc w:val="left"/>
      <w:pPr>
        <w:ind w:left="113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9BC5D36"/>
    <w:multiLevelType w:val="multilevel"/>
    <w:tmpl w:val="86A28FA2"/>
    <w:lvl w:ilvl="0">
      <w:start w:val="1"/>
      <w:numFmt w:val="decimal"/>
      <w:lvlText w:val="%1."/>
      <w:lvlJc w:val="left"/>
      <w:pPr>
        <w:ind w:left="360" w:hanging="360"/>
      </w:pPr>
      <w:rPr>
        <w:rFonts w:hint="default"/>
      </w:rPr>
    </w:lvl>
    <w:lvl w:ilvl="1">
      <w:start w:val="1"/>
      <w:numFmt w:val="decimal"/>
      <w:lvlText w:val="3.%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BA521DB"/>
    <w:multiLevelType w:val="multilevel"/>
    <w:tmpl w:val="513E1750"/>
    <w:lvl w:ilvl="0">
      <w:start w:val="4"/>
      <w:numFmt w:val="none"/>
      <w:lvlText w:val="5.1"/>
      <w:lvlJc w:val="left"/>
      <w:pPr>
        <w:ind w:left="360" w:hanging="360"/>
      </w:pPr>
      <w:rPr>
        <w:rFonts w:hint="default"/>
      </w:rPr>
    </w:lvl>
    <w:lvl w:ilvl="1">
      <w:start w:val="1"/>
      <w:numFmt w:val="decimal"/>
      <w:lvlText w:val="8.%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5D36390B"/>
    <w:multiLevelType w:val="multilevel"/>
    <w:tmpl w:val="D97A9BFA"/>
    <w:lvl w:ilvl="0">
      <w:start w:val="4"/>
      <w:numFmt w:val="none"/>
      <w:lvlText w:val="5.1"/>
      <w:lvlJc w:val="left"/>
      <w:pPr>
        <w:ind w:left="360" w:hanging="360"/>
      </w:pPr>
      <w:rPr>
        <w:rFonts w:hint="default"/>
      </w:rPr>
    </w:lvl>
    <w:lvl w:ilvl="1">
      <w:start w:val="1"/>
      <w:numFmt w:val="decimal"/>
      <w:lvlText w:val="4.%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5E8C7CEB"/>
    <w:multiLevelType w:val="multilevel"/>
    <w:tmpl w:val="3FE81DC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F0A508C"/>
    <w:multiLevelType w:val="hybridMultilevel"/>
    <w:tmpl w:val="86828DF0"/>
    <w:lvl w:ilvl="0" w:tplc="0409000F">
      <w:start w:val="1"/>
      <w:numFmt w:val="decimal"/>
      <w:lvlText w:val="%1."/>
      <w:lvlJc w:val="left"/>
      <w:pPr>
        <w:ind w:left="702" w:hanging="360"/>
      </w:p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61" w15:restartNumberingAfterBreak="0">
    <w:nsid w:val="5F290046"/>
    <w:multiLevelType w:val="multilevel"/>
    <w:tmpl w:val="2F18261A"/>
    <w:lvl w:ilvl="0">
      <w:start w:val="55"/>
      <w:numFmt w:val="decimal"/>
      <w:lvlText w:val="%1"/>
      <w:lvlJc w:val="left"/>
      <w:pPr>
        <w:ind w:left="600" w:hanging="600"/>
      </w:pPr>
      <w:rPr>
        <w:rFonts w:ascii="Calibri" w:hAnsi="Calibri" w:cs="Arial Narrow" w:hint="default"/>
      </w:rPr>
    </w:lvl>
    <w:lvl w:ilvl="1">
      <w:start w:val="1"/>
      <w:numFmt w:val="decimal"/>
      <w:lvlText w:val="%1.%2"/>
      <w:lvlJc w:val="left"/>
      <w:pPr>
        <w:ind w:left="1320" w:hanging="600"/>
      </w:pPr>
      <w:rPr>
        <w:rFonts w:ascii="Calibri" w:hAnsi="Calibri" w:cs="Arial Narrow" w:hint="default"/>
      </w:rPr>
    </w:lvl>
    <w:lvl w:ilvl="2">
      <w:start w:val="1"/>
      <w:numFmt w:val="decimal"/>
      <w:lvlText w:val="%1.%2"/>
      <w:lvlJc w:val="left"/>
      <w:pPr>
        <w:ind w:left="2160" w:hanging="720"/>
      </w:pPr>
      <w:rPr>
        <w:rFonts w:ascii="Calibri" w:hAnsi="Calibri" w:cs="Arial Narrow" w:hint="default"/>
      </w:rPr>
    </w:lvl>
    <w:lvl w:ilvl="3">
      <w:start w:val="1"/>
      <w:numFmt w:val="decimal"/>
      <w:lvlText w:val="%1.%2.%3.%4"/>
      <w:lvlJc w:val="left"/>
      <w:pPr>
        <w:ind w:left="2880" w:hanging="720"/>
      </w:pPr>
      <w:rPr>
        <w:rFonts w:ascii="Calibri" w:hAnsi="Calibri" w:cs="Arial Narrow" w:hint="default"/>
      </w:rPr>
    </w:lvl>
    <w:lvl w:ilvl="4">
      <w:start w:val="1"/>
      <w:numFmt w:val="decimal"/>
      <w:lvlText w:val="%1.%2.%3.%4.%5"/>
      <w:lvlJc w:val="left"/>
      <w:pPr>
        <w:ind w:left="3960" w:hanging="1080"/>
      </w:pPr>
      <w:rPr>
        <w:rFonts w:ascii="Calibri" w:hAnsi="Calibri" w:cs="Arial Narrow" w:hint="default"/>
      </w:rPr>
    </w:lvl>
    <w:lvl w:ilvl="5">
      <w:start w:val="1"/>
      <w:numFmt w:val="decimal"/>
      <w:lvlText w:val="%1.%2.%3.%4.%5.%6"/>
      <w:lvlJc w:val="left"/>
      <w:pPr>
        <w:ind w:left="4680" w:hanging="1080"/>
      </w:pPr>
      <w:rPr>
        <w:rFonts w:ascii="Calibri" w:hAnsi="Calibri" w:cs="Arial Narrow" w:hint="default"/>
      </w:rPr>
    </w:lvl>
    <w:lvl w:ilvl="6">
      <w:start w:val="1"/>
      <w:numFmt w:val="decimal"/>
      <w:lvlText w:val="%1.%2.%3.%4.%5.%6.%7"/>
      <w:lvlJc w:val="left"/>
      <w:pPr>
        <w:ind w:left="5760" w:hanging="1440"/>
      </w:pPr>
      <w:rPr>
        <w:rFonts w:ascii="Calibri" w:hAnsi="Calibri" w:cs="Arial Narrow" w:hint="default"/>
      </w:rPr>
    </w:lvl>
    <w:lvl w:ilvl="7">
      <w:start w:val="1"/>
      <w:numFmt w:val="decimal"/>
      <w:lvlText w:val="%1.%2.%3.%4.%5.%6.%7.%8"/>
      <w:lvlJc w:val="left"/>
      <w:pPr>
        <w:ind w:left="6480" w:hanging="1440"/>
      </w:pPr>
      <w:rPr>
        <w:rFonts w:ascii="Calibri" w:hAnsi="Calibri" w:cs="Arial Narrow" w:hint="default"/>
      </w:rPr>
    </w:lvl>
    <w:lvl w:ilvl="8">
      <w:start w:val="1"/>
      <w:numFmt w:val="decimal"/>
      <w:lvlText w:val="%1.%2.%3.%4.%5.%6.%7.%8.%9"/>
      <w:lvlJc w:val="left"/>
      <w:pPr>
        <w:ind w:left="7560" w:hanging="1800"/>
      </w:pPr>
      <w:rPr>
        <w:rFonts w:ascii="Calibri" w:hAnsi="Calibri" w:cs="Arial Narrow" w:hint="default"/>
      </w:rPr>
    </w:lvl>
  </w:abstractNum>
  <w:abstractNum w:abstractNumId="62" w15:restartNumberingAfterBreak="0">
    <w:nsid w:val="5F725BFD"/>
    <w:multiLevelType w:val="hybridMultilevel"/>
    <w:tmpl w:val="F52A0516"/>
    <w:name w:val="1222"/>
    <w:lvl w:ilvl="0" w:tplc="6D2A51F8">
      <w:start w:val="1"/>
      <w:numFmt w:val="decimal"/>
      <w:lvlText w:val="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60B014DD"/>
    <w:multiLevelType w:val="hybridMultilevel"/>
    <w:tmpl w:val="7004CC94"/>
    <w:name w:val="122"/>
    <w:lvl w:ilvl="0" w:tplc="E33AC740">
      <w:start w:val="1"/>
      <w:numFmt w:val="decimal"/>
      <w:lvlText w:val="%1.2"/>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C3B6A8F"/>
    <w:multiLevelType w:val="multilevel"/>
    <w:tmpl w:val="301CF4AC"/>
    <w:lvl w:ilvl="0">
      <w:start w:val="11"/>
      <w:numFmt w:val="decimal"/>
      <w:lvlText w:val="%1."/>
      <w:lvlJc w:val="left"/>
      <w:pPr>
        <w:ind w:left="480" w:hanging="480"/>
      </w:pPr>
      <w:rPr>
        <w:rFonts w:hint="default"/>
      </w:rPr>
    </w:lvl>
    <w:lvl w:ilvl="1">
      <w:start w:val="1"/>
      <w:numFmt w:val="decimal"/>
      <w:lvlText w:val="25.%2."/>
      <w:lvlJc w:val="left"/>
      <w:pPr>
        <w:ind w:left="480" w:hanging="480"/>
      </w:pPr>
      <w:rPr>
        <w:rFonts w:hint="default"/>
        <w:b w:val="0"/>
      </w:rPr>
    </w:lvl>
    <w:lvl w:ilvl="2">
      <w:start w:val="1"/>
      <w:numFmt w:val="decimal"/>
      <w:lvlText w:val="1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DCA2A31"/>
    <w:multiLevelType w:val="multilevel"/>
    <w:tmpl w:val="3FE81DC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F2D5FE9"/>
    <w:multiLevelType w:val="multilevel"/>
    <w:tmpl w:val="7350609A"/>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15:restartNumberingAfterBreak="0">
    <w:nsid w:val="6F697188"/>
    <w:multiLevelType w:val="hybridMultilevel"/>
    <w:tmpl w:val="7EBC75D6"/>
    <w:lvl w:ilvl="0" w:tplc="04090015">
      <w:start w:val="1"/>
      <w:numFmt w:val="upperLetter"/>
      <w:lvlText w:val="%1."/>
      <w:lvlJc w:val="left"/>
      <w:pPr>
        <w:ind w:left="720" w:hanging="360"/>
      </w:pPr>
    </w:lvl>
    <w:lvl w:ilvl="1" w:tplc="97180BDE">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FC653F4"/>
    <w:multiLevelType w:val="multilevel"/>
    <w:tmpl w:val="1D4A1572"/>
    <w:lvl w:ilvl="0">
      <w:start w:val="1"/>
      <w:numFmt w:val="decimal"/>
      <w:lvlRestart w:val="0"/>
      <w:pStyle w:val="SPECText1"/>
      <w:suff w:val="space"/>
      <w:lvlText w:val="PART %1"/>
      <w:lvlJc w:val="left"/>
      <w:pPr>
        <w:ind w:left="0" w:firstLine="0"/>
      </w:pPr>
    </w:lvl>
    <w:lvl w:ilvl="1">
      <w:start w:val="1"/>
      <w:numFmt w:val="decimal"/>
      <w:pStyle w:val="SPECText2"/>
      <w:lvlText w:val="%1.%2"/>
      <w:lvlJc w:val="left"/>
      <w:pPr>
        <w:tabs>
          <w:tab w:val="num" w:pos="720"/>
        </w:tabs>
        <w:ind w:left="720" w:hanging="720"/>
      </w:pPr>
    </w:lvl>
    <w:lvl w:ilvl="2">
      <w:start w:val="1"/>
      <w:numFmt w:val="upperLetter"/>
      <w:pStyle w:val="SPECText3"/>
      <w:lvlText w:val="%3."/>
      <w:lvlJc w:val="left"/>
      <w:pPr>
        <w:tabs>
          <w:tab w:val="num" w:pos="1440"/>
        </w:tabs>
        <w:ind w:left="1440" w:hanging="720"/>
      </w:pPr>
    </w:lvl>
    <w:lvl w:ilvl="3">
      <w:start w:val="1"/>
      <w:numFmt w:val="decimal"/>
      <w:pStyle w:val="SPECText4"/>
      <w:lvlText w:val="%4."/>
      <w:lvlJc w:val="left"/>
      <w:pPr>
        <w:tabs>
          <w:tab w:val="num" w:pos="2160"/>
        </w:tabs>
        <w:ind w:left="2160" w:hanging="720"/>
      </w:pPr>
    </w:lvl>
    <w:lvl w:ilvl="4">
      <w:start w:val="1"/>
      <w:numFmt w:val="lowerLetter"/>
      <w:pStyle w:val="SPECText5"/>
      <w:lvlText w:val="%5."/>
      <w:lvlJc w:val="left"/>
      <w:pPr>
        <w:tabs>
          <w:tab w:val="num" w:pos="2880"/>
        </w:tabs>
        <w:ind w:left="2880" w:hanging="720"/>
      </w:pPr>
    </w:lvl>
    <w:lvl w:ilvl="5">
      <w:start w:val="1"/>
      <w:numFmt w:val="decimal"/>
      <w:pStyle w:val="SPECText6"/>
      <w:lvlText w:val="%6)"/>
      <w:lvlJc w:val="left"/>
      <w:pPr>
        <w:tabs>
          <w:tab w:val="num" w:pos="3600"/>
        </w:tabs>
        <w:ind w:left="3600" w:hanging="720"/>
      </w:pPr>
    </w:lvl>
    <w:lvl w:ilvl="6">
      <w:start w:val="1"/>
      <w:numFmt w:val="lowerLetter"/>
      <w:pStyle w:val="SPECText7"/>
      <w:lvlText w:val="%7)"/>
      <w:lvlJc w:val="left"/>
      <w:pPr>
        <w:tabs>
          <w:tab w:val="num" w:pos="4320"/>
        </w:tabs>
        <w:ind w:left="4320" w:hanging="720"/>
      </w:pPr>
    </w:lvl>
    <w:lvl w:ilvl="7">
      <w:start w:val="1"/>
      <w:numFmt w:val="decimal"/>
      <w:pStyle w:val="SPECText8"/>
      <w:lvlText w:val="(%8)"/>
      <w:lvlJc w:val="left"/>
      <w:pPr>
        <w:tabs>
          <w:tab w:val="num" w:pos="5040"/>
        </w:tabs>
        <w:ind w:left="5040" w:hanging="720"/>
      </w:pPr>
    </w:lvl>
    <w:lvl w:ilvl="8">
      <w:start w:val="1"/>
      <w:numFmt w:val="lowerLetter"/>
      <w:pStyle w:val="SPECText9"/>
      <w:lvlText w:val="(%9)"/>
      <w:lvlJc w:val="left"/>
      <w:pPr>
        <w:tabs>
          <w:tab w:val="num" w:pos="5760"/>
        </w:tabs>
        <w:ind w:left="5760" w:hanging="720"/>
      </w:pPr>
    </w:lvl>
  </w:abstractNum>
  <w:abstractNum w:abstractNumId="69" w15:restartNumberingAfterBreak="0">
    <w:nsid w:val="702E704C"/>
    <w:multiLevelType w:val="multilevel"/>
    <w:tmpl w:val="86A28FA2"/>
    <w:styleLink w:val="Style2"/>
    <w:lvl w:ilvl="0">
      <w:start w:val="4"/>
      <w:numFmt w:val="decimal"/>
      <w:lvlText w:val="%1."/>
      <w:lvlJc w:val="left"/>
      <w:pPr>
        <w:ind w:left="360" w:hanging="360"/>
      </w:pPr>
      <w:rPr>
        <w:rFonts w:hint="default"/>
      </w:rPr>
    </w:lvl>
    <w:lvl w:ilvl="1">
      <w:start w:val="1"/>
      <w:numFmt w:val="decimal"/>
      <w:lvlText w:val="3.%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1DE15FA"/>
    <w:multiLevelType w:val="multilevel"/>
    <w:tmpl w:val="2C005CFE"/>
    <w:lvl w:ilvl="0">
      <w:start w:val="11"/>
      <w:numFmt w:val="decimal"/>
      <w:lvlText w:val="%1."/>
      <w:lvlJc w:val="left"/>
      <w:pPr>
        <w:ind w:left="480" w:hanging="480"/>
      </w:pPr>
      <w:rPr>
        <w:rFonts w:hint="default"/>
      </w:rPr>
    </w:lvl>
    <w:lvl w:ilvl="1">
      <w:start w:val="1"/>
      <w:numFmt w:val="decimal"/>
      <w:lvlText w:val="23.%2."/>
      <w:lvlJc w:val="left"/>
      <w:pPr>
        <w:ind w:left="480" w:hanging="480"/>
      </w:pPr>
      <w:rPr>
        <w:rFonts w:hint="default"/>
        <w:b w:val="0"/>
      </w:rPr>
    </w:lvl>
    <w:lvl w:ilvl="2">
      <w:start w:val="1"/>
      <w:numFmt w:val="decimal"/>
      <w:lvlText w:val="1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27B31B6"/>
    <w:multiLevelType w:val="multilevel"/>
    <w:tmpl w:val="C354F2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2" w15:restartNumberingAfterBreak="0">
    <w:nsid w:val="78510FCC"/>
    <w:multiLevelType w:val="multilevel"/>
    <w:tmpl w:val="723AB8DA"/>
    <w:lvl w:ilvl="0">
      <w:start w:val="40"/>
      <w:numFmt w:val="decimal"/>
      <w:lvlText w:val="%1"/>
      <w:lvlJc w:val="left"/>
      <w:pPr>
        <w:ind w:left="420" w:hanging="420"/>
      </w:pPr>
      <w:rPr>
        <w:rFonts w:hint="default"/>
      </w:rPr>
    </w:lvl>
    <w:lvl w:ilvl="1">
      <w:start w:val="1"/>
      <w:numFmt w:val="decimal"/>
      <w:lvlText w:val="45.%2"/>
      <w:lvlJc w:val="left"/>
      <w:pPr>
        <w:ind w:left="1140" w:hanging="420"/>
      </w:pPr>
      <w:rPr>
        <w:rFonts w:hint="default"/>
      </w:rPr>
    </w:lvl>
    <w:lvl w:ilvl="2">
      <w:start w:val="1"/>
      <w:numFmt w:val="decimal"/>
      <w:lvlText w:val="42.%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3" w15:restartNumberingAfterBreak="0">
    <w:nsid w:val="78F054B4"/>
    <w:multiLevelType w:val="multilevel"/>
    <w:tmpl w:val="3940A176"/>
    <w:lvl w:ilvl="0">
      <w:start w:val="4"/>
      <w:numFmt w:val="none"/>
      <w:lvlText w:val="5.1"/>
      <w:lvlJc w:val="left"/>
      <w:pPr>
        <w:ind w:left="360" w:hanging="360"/>
      </w:pPr>
      <w:rPr>
        <w:rFonts w:hint="default"/>
      </w:rPr>
    </w:lvl>
    <w:lvl w:ilvl="1">
      <w:start w:val="3"/>
      <w:numFmt w:val="decimal"/>
      <w:lvlText w:val="4.%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790F1102"/>
    <w:multiLevelType w:val="multilevel"/>
    <w:tmpl w:val="3FE81DC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928399A"/>
    <w:multiLevelType w:val="hybridMultilevel"/>
    <w:tmpl w:val="E446E0C8"/>
    <w:name w:val="123"/>
    <w:lvl w:ilvl="0" w:tplc="F43C3412">
      <w:start w:val="1"/>
      <w:numFmt w:val="decimal"/>
      <w:lvlText w:val="%1.3"/>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6" w15:restartNumberingAfterBreak="0">
    <w:nsid w:val="7C161F97"/>
    <w:multiLevelType w:val="hybridMultilevel"/>
    <w:tmpl w:val="7FF203C0"/>
    <w:lvl w:ilvl="0" w:tplc="114A8F0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7" w15:restartNumberingAfterBreak="0">
    <w:nsid w:val="7D2B39F1"/>
    <w:multiLevelType w:val="multilevel"/>
    <w:tmpl w:val="155E372A"/>
    <w:lvl w:ilvl="0">
      <w:start w:val="40"/>
      <w:numFmt w:val="decimal"/>
      <w:lvlText w:val="%1"/>
      <w:lvlJc w:val="left"/>
      <w:pPr>
        <w:ind w:left="420" w:hanging="420"/>
      </w:pPr>
      <w:rPr>
        <w:rFonts w:hint="default"/>
      </w:rPr>
    </w:lvl>
    <w:lvl w:ilvl="1">
      <w:start w:val="1"/>
      <w:numFmt w:val="decimal"/>
      <w:lvlText w:val="54.%2"/>
      <w:lvlJc w:val="left"/>
      <w:pPr>
        <w:ind w:left="1140" w:hanging="420"/>
      </w:pPr>
      <w:rPr>
        <w:rFonts w:hint="default"/>
      </w:rPr>
    </w:lvl>
    <w:lvl w:ilvl="2">
      <w:start w:val="1"/>
      <w:numFmt w:val="decimal"/>
      <w:lvlText w:val="47.%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308322487">
    <w:abstractNumId w:val="68"/>
  </w:num>
  <w:num w:numId="2" w16cid:durableId="1268388823">
    <w:abstractNumId w:val="62"/>
  </w:num>
  <w:num w:numId="3" w16cid:durableId="1479420634">
    <w:abstractNumId w:val="26"/>
  </w:num>
  <w:num w:numId="4" w16cid:durableId="206527917">
    <w:abstractNumId w:val="30"/>
  </w:num>
  <w:num w:numId="5" w16cid:durableId="1598828064">
    <w:abstractNumId w:val="56"/>
  </w:num>
  <w:num w:numId="6" w16cid:durableId="1927613185">
    <w:abstractNumId w:val="40"/>
  </w:num>
  <w:num w:numId="7" w16cid:durableId="898325105">
    <w:abstractNumId w:val="20"/>
  </w:num>
  <w:num w:numId="8" w16cid:durableId="352997886">
    <w:abstractNumId w:val="37"/>
  </w:num>
  <w:num w:numId="9" w16cid:durableId="1318805103">
    <w:abstractNumId w:val="45"/>
  </w:num>
  <w:num w:numId="10" w16cid:durableId="1140999046">
    <w:abstractNumId w:val="8"/>
  </w:num>
  <w:num w:numId="11" w16cid:durableId="527836707">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8205429">
    <w:abstractNumId w:val="16"/>
  </w:num>
  <w:num w:numId="13" w16cid:durableId="298345099">
    <w:abstractNumId w:val="34"/>
  </w:num>
  <w:num w:numId="14" w16cid:durableId="556358917">
    <w:abstractNumId w:val="25"/>
  </w:num>
  <w:num w:numId="15" w16cid:durableId="75100141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31378861">
    <w:abstractNumId w:val="28"/>
  </w:num>
  <w:num w:numId="17" w16cid:durableId="1746756731">
    <w:abstractNumId w:val="67"/>
  </w:num>
  <w:num w:numId="18" w16cid:durableId="390620121">
    <w:abstractNumId w:val="48"/>
  </w:num>
  <w:num w:numId="19" w16cid:durableId="40176588">
    <w:abstractNumId w:val="24"/>
  </w:num>
  <w:num w:numId="20" w16cid:durableId="1359768835">
    <w:abstractNumId w:val="38"/>
  </w:num>
  <w:num w:numId="21" w16cid:durableId="1701394617">
    <w:abstractNumId w:val="61"/>
  </w:num>
  <w:num w:numId="22" w16cid:durableId="746341344">
    <w:abstractNumId w:val="74"/>
  </w:num>
  <w:num w:numId="23" w16cid:durableId="1705590301">
    <w:abstractNumId w:val="65"/>
  </w:num>
  <w:num w:numId="24" w16cid:durableId="2136630969">
    <w:abstractNumId w:val="9"/>
  </w:num>
  <w:num w:numId="25" w16cid:durableId="1396508698">
    <w:abstractNumId w:val="59"/>
  </w:num>
  <w:num w:numId="26" w16cid:durableId="957489640">
    <w:abstractNumId w:val="29"/>
  </w:num>
  <w:num w:numId="27" w16cid:durableId="881097694">
    <w:abstractNumId w:val="47"/>
  </w:num>
  <w:num w:numId="28" w16cid:durableId="577518813">
    <w:abstractNumId w:val="71"/>
  </w:num>
  <w:num w:numId="29" w16cid:durableId="168003771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1802022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085772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8924522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4537581">
    <w:abstractNumId w:val="69"/>
  </w:num>
  <w:num w:numId="34" w16cid:durableId="1653170427">
    <w:abstractNumId w:val="58"/>
  </w:num>
  <w:num w:numId="35" w16cid:durableId="150029900">
    <w:abstractNumId w:val="13"/>
  </w:num>
  <w:num w:numId="36" w16cid:durableId="144593908">
    <w:abstractNumId w:val="21"/>
  </w:num>
  <w:num w:numId="37" w16cid:durableId="1126044182">
    <w:abstractNumId w:val="22"/>
  </w:num>
  <w:num w:numId="38" w16cid:durableId="824787308">
    <w:abstractNumId w:val="51"/>
  </w:num>
  <w:num w:numId="39" w16cid:durableId="1413743509">
    <w:abstractNumId w:val="23"/>
  </w:num>
  <w:num w:numId="40" w16cid:durableId="2066028476">
    <w:abstractNumId w:val="70"/>
  </w:num>
  <w:num w:numId="41" w16cid:durableId="1285580876">
    <w:abstractNumId w:val="64"/>
  </w:num>
  <w:num w:numId="42" w16cid:durableId="1928343969">
    <w:abstractNumId w:val="15"/>
  </w:num>
  <w:num w:numId="43" w16cid:durableId="6560924">
    <w:abstractNumId w:val="44"/>
  </w:num>
  <w:num w:numId="44" w16cid:durableId="1919243414">
    <w:abstractNumId w:val="50"/>
  </w:num>
  <w:num w:numId="45" w16cid:durableId="2013725055">
    <w:abstractNumId w:val="18"/>
  </w:num>
  <w:num w:numId="46" w16cid:durableId="1396853431">
    <w:abstractNumId w:val="39"/>
  </w:num>
  <w:num w:numId="47" w16cid:durableId="678582178">
    <w:abstractNumId w:val="53"/>
  </w:num>
  <w:num w:numId="48" w16cid:durableId="1569026909">
    <w:abstractNumId w:val="35"/>
  </w:num>
  <w:num w:numId="49" w16cid:durableId="270091073">
    <w:abstractNumId w:val="27"/>
  </w:num>
  <w:num w:numId="50" w16cid:durableId="2021195886">
    <w:abstractNumId w:val="17"/>
  </w:num>
  <w:num w:numId="51" w16cid:durableId="878665207">
    <w:abstractNumId w:val="43"/>
  </w:num>
  <w:num w:numId="52" w16cid:durableId="245312598">
    <w:abstractNumId w:val="72"/>
  </w:num>
  <w:num w:numId="53" w16cid:durableId="1433696658">
    <w:abstractNumId w:val="36"/>
  </w:num>
  <w:num w:numId="54" w16cid:durableId="428355837">
    <w:abstractNumId w:val="41"/>
  </w:num>
  <w:num w:numId="55" w16cid:durableId="319115095">
    <w:abstractNumId w:val="19"/>
  </w:num>
  <w:num w:numId="56" w16cid:durableId="1172375122">
    <w:abstractNumId w:val="77"/>
  </w:num>
  <w:num w:numId="57" w16cid:durableId="1850868824">
    <w:abstractNumId w:val="11"/>
  </w:num>
  <w:num w:numId="58" w16cid:durableId="2044014934">
    <w:abstractNumId w:val="42"/>
  </w:num>
  <w:num w:numId="59" w16cid:durableId="1950576125">
    <w:abstractNumId w:val="52"/>
  </w:num>
  <w:num w:numId="60" w16cid:durableId="218978754">
    <w:abstractNumId w:val="54"/>
  </w:num>
  <w:num w:numId="61" w16cid:durableId="1327049528">
    <w:abstractNumId w:val="32"/>
  </w:num>
  <w:num w:numId="62" w16cid:durableId="518664152">
    <w:abstractNumId w:val="33"/>
  </w:num>
  <w:num w:numId="63" w16cid:durableId="60450601">
    <w:abstractNumId w:val="14"/>
  </w:num>
  <w:num w:numId="64" w16cid:durableId="2104643230">
    <w:abstractNumId w:val="57"/>
  </w:num>
  <w:num w:numId="65" w16cid:durableId="1368288155">
    <w:abstractNumId w:val="55"/>
  </w:num>
  <w:num w:numId="66" w16cid:durableId="1029188054">
    <w:abstractNumId w:val="60"/>
  </w:num>
  <w:num w:numId="67" w16cid:durableId="1194995188">
    <w:abstractNumId w:val="31"/>
  </w:num>
  <w:num w:numId="68" w16cid:durableId="8437391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97721953">
    <w:abstractNumId w:val="12"/>
  </w:num>
  <w:num w:numId="70" w16cid:durableId="1362436007">
    <w:abstractNumId w:val="73"/>
  </w:num>
  <w:num w:numId="71" w16cid:durableId="2060280368">
    <w:abstractNumId w:val="66"/>
  </w:num>
  <w:num w:numId="72" w16cid:durableId="2139176810">
    <w:abstractNumId w:val="49"/>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displayBackgroundShape/>
  <w:embedSystemFonts/>
  <w:bordersDoNotSurroundHeader/>
  <w:bordersDoNotSurroundFooter/>
  <w:activeWritingStyle w:appName="MSWord" w:lang="en-US" w:vendorID="64" w:dllVersion="6" w:nlCheck="1" w:checkStyle="1"/>
  <w:activeWritingStyle w:appName="MSWord" w:lang="fr-FR" w:vendorID="64" w:dllVersion="6" w:nlCheck="1" w:checkStyle="1"/>
  <w:activeWritingStyle w:appName="MSWord" w:lang="en-CA" w:vendorID="64" w:dllVersion="6" w:nlCheck="1" w:checkStyle="1"/>
  <w:activeWritingStyle w:appName="MSWord" w:lang="en-US" w:vendorID="64" w:dllVersion="0" w:nlCheck="1" w:checkStyle="0"/>
  <w:activeWritingStyle w:appName="MSWord" w:lang="en-US" w:vendorID="64" w:dllVersion="4096"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trackRevisions/>
  <w:documentProtection w:edit="trackedChanges" w:enforcement="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121"/>
    <w:rsid w:val="0000028C"/>
    <w:rsid w:val="00000564"/>
    <w:rsid w:val="000019C0"/>
    <w:rsid w:val="000038A2"/>
    <w:rsid w:val="00004166"/>
    <w:rsid w:val="00004447"/>
    <w:rsid w:val="00004740"/>
    <w:rsid w:val="00004B94"/>
    <w:rsid w:val="00004E0C"/>
    <w:rsid w:val="00005D52"/>
    <w:rsid w:val="00005FAE"/>
    <w:rsid w:val="0000717E"/>
    <w:rsid w:val="00007B83"/>
    <w:rsid w:val="00010106"/>
    <w:rsid w:val="000104E4"/>
    <w:rsid w:val="0001062C"/>
    <w:rsid w:val="00010A03"/>
    <w:rsid w:val="00011D78"/>
    <w:rsid w:val="00011DAE"/>
    <w:rsid w:val="000135FC"/>
    <w:rsid w:val="00013FAB"/>
    <w:rsid w:val="00014E6A"/>
    <w:rsid w:val="00015979"/>
    <w:rsid w:val="000205B1"/>
    <w:rsid w:val="000206A3"/>
    <w:rsid w:val="000215B2"/>
    <w:rsid w:val="00021A1E"/>
    <w:rsid w:val="00021BA3"/>
    <w:rsid w:val="00022E15"/>
    <w:rsid w:val="00023A75"/>
    <w:rsid w:val="00023A8A"/>
    <w:rsid w:val="00023CCC"/>
    <w:rsid w:val="00023F38"/>
    <w:rsid w:val="0002519F"/>
    <w:rsid w:val="0002547F"/>
    <w:rsid w:val="000256AF"/>
    <w:rsid w:val="00025802"/>
    <w:rsid w:val="00026040"/>
    <w:rsid w:val="00027237"/>
    <w:rsid w:val="000279D9"/>
    <w:rsid w:val="00030B05"/>
    <w:rsid w:val="00031EB9"/>
    <w:rsid w:val="0003260B"/>
    <w:rsid w:val="00032967"/>
    <w:rsid w:val="00033D52"/>
    <w:rsid w:val="00034F67"/>
    <w:rsid w:val="000373FF"/>
    <w:rsid w:val="00037E0F"/>
    <w:rsid w:val="0004101F"/>
    <w:rsid w:val="00041184"/>
    <w:rsid w:val="00041A5F"/>
    <w:rsid w:val="00041E2D"/>
    <w:rsid w:val="00042995"/>
    <w:rsid w:val="00042E75"/>
    <w:rsid w:val="00043424"/>
    <w:rsid w:val="00043987"/>
    <w:rsid w:val="000441D0"/>
    <w:rsid w:val="00045005"/>
    <w:rsid w:val="000456CA"/>
    <w:rsid w:val="0004571B"/>
    <w:rsid w:val="00045A68"/>
    <w:rsid w:val="00045F94"/>
    <w:rsid w:val="00047492"/>
    <w:rsid w:val="00051D14"/>
    <w:rsid w:val="0005226C"/>
    <w:rsid w:val="0005351B"/>
    <w:rsid w:val="00053B18"/>
    <w:rsid w:val="00053F5C"/>
    <w:rsid w:val="000545B6"/>
    <w:rsid w:val="000547F1"/>
    <w:rsid w:val="00054D7E"/>
    <w:rsid w:val="00055072"/>
    <w:rsid w:val="00055151"/>
    <w:rsid w:val="00055435"/>
    <w:rsid w:val="0005574E"/>
    <w:rsid w:val="0005596A"/>
    <w:rsid w:val="000570FF"/>
    <w:rsid w:val="0005780B"/>
    <w:rsid w:val="00057970"/>
    <w:rsid w:val="000579B1"/>
    <w:rsid w:val="00060F48"/>
    <w:rsid w:val="0006219B"/>
    <w:rsid w:val="000623DB"/>
    <w:rsid w:val="0006327E"/>
    <w:rsid w:val="00063BE4"/>
    <w:rsid w:val="00063C8A"/>
    <w:rsid w:val="00064B17"/>
    <w:rsid w:val="00065121"/>
    <w:rsid w:val="0006548D"/>
    <w:rsid w:val="0006580A"/>
    <w:rsid w:val="0006581E"/>
    <w:rsid w:val="00065ECE"/>
    <w:rsid w:val="00070758"/>
    <w:rsid w:val="00070D43"/>
    <w:rsid w:val="00070D4C"/>
    <w:rsid w:val="000711C2"/>
    <w:rsid w:val="000723A7"/>
    <w:rsid w:val="0007314D"/>
    <w:rsid w:val="0007369E"/>
    <w:rsid w:val="00073D91"/>
    <w:rsid w:val="00074C6A"/>
    <w:rsid w:val="00074E75"/>
    <w:rsid w:val="0007629A"/>
    <w:rsid w:val="000773D3"/>
    <w:rsid w:val="00077D23"/>
    <w:rsid w:val="000803EC"/>
    <w:rsid w:val="00080657"/>
    <w:rsid w:val="000809A1"/>
    <w:rsid w:val="00081A75"/>
    <w:rsid w:val="000828B9"/>
    <w:rsid w:val="00082A62"/>
    <w:rsid w:val="00083057"/>
    <w:rsid w:val="000832D1"/>
    <w:rsid w:val="000843E4"/>
    <w:rsid w:val="00084660"/>
    <w:rsid w:val="0008470F"/>
    <w:rsid w:val="0008538E"/>
    <w:rsid w:val="000854F7"/>
    <w:rsid w:val="0008559E"/>
    <w:rsid w:val="00086370"/>
    <w:rsid w:val="00086FAF"/>
    <w:rsid w:val="0008745E"/>
    <w:rsid w:val="00090068"/>
    <w:rsid w:val="0009073A"/>
    <w:rsid w:val="000923F8"/>
    <w:rsid w:val="0009249E"/>
    <w:rsid w:val="00092E4D"/>
    <w:rsid w:val="0009329A"/>
    <w:rsid w:val="0009481A"/>
    <w:rsid w:val="0009570B"/>
    <w:rsid w:val="00096A9C"/>
    <w:rsid w:val="00096F01"/>
    <w:rsid w:val="00097001"/>
    <w:rsid w:val="000975AB"/>
    <w:rsid w:val="00097707"/>
    <w:rsid w:val="000A0866"/>
    <w:rsid w:val="000A1042"/>
    <w:rsid w:val="000A1365"/>
    <w:rsid w:val="000A199C"/>
    <w:rsid w:val="000A1EEB"/>
    <w:rsid w:val="000A2921"/>
    <w:rsid w:val="000A2C8F"/>
    <w:rsid w:val="000A4FBF"/>
    <w:rsid w:val="000A5633"/>
    <w:rsid w:val="000A61A5"/>
    <w:rsid w:val="000A663E"/>
    <w:rsid w:val="000A76DB"/>
    <w:rsid w:val="000A7BA6"/>
    <w:rsid w:val="000A7C98"/>
    <w:rsid w:val="000B04A3"/>
    <w:rsid w:val="000B0E78"/>
    <w:rsid w:val="000B3FDC"/>
    <w:rsid w:val="000B46DA"/>
    <w:rsid w:val="000B595A"/>
    <w:rsid w:val="000B6B97"/>
    <w:rsid w:val="000B6D7C"/>
    <w:rsid w:val="000B754F"/>
    <w:rsid w:val="000B7748"/>
    <w:rsid w:val="000C05E5"/>
    <w:rsid w:val="000C0A0D"/>
    <w:rsid w:val="000C0B19"/>
    <w:rsid w:val="000C16AE"/>
    <w:rsid w:val="000C225A"/>
    <w:rsid w:val="000C2B73"/>
    <w:rsid w:val="000C31C1"/>
    <w:rsid w:val="000C3E7D"/>
    <w:rsid w:val="000C4D1D"/>
    <w:rsid w:val="000C5877"/>
    <w:rsid w:val="000C58E1"/>
    <w:rsid w:val="000C69C6"/>
    <w:rsid w:val="000C72AF"/>
    <w:rsid w:val="000C7768"/>
    <w:rsid w:val="000C7973"/>
    <w:rsid w:val="000D04AE"/>
    <w:rsid w:val="000D13E6"/>
    <w:rsid w:val="000D226F"/>
    <w:rsid w:val="000D271F"/>
    <w:rsid w:val="000D31B0"/>
    <w:rsid w:val="000D351E"/>
    <w:rsid w:val="000D370A"/>
    <w:rsid w:val="000D3DD8"/>
    <w:rsid w:val="000D4D7C"/>
    <w:rsid w:val="000D5DB2"/>
    <w:rsid w:val="000D62AB"/>
    <w:rsid w:val="000D7048"/>
    <w:rsid w:val="000D7327"/>
    <w:rsid w:val="000D7FA9"/>
    <w:rsid w:val="000E011B"/>
    <w:rsid w:val="000E086B"/>
    <w:rsid w:val="000E1B56"/>
    <w:rsid w:val="000E1DC4"/>
    <w:rsid w:val="000E2FA3"/>
    <w:rsid w:val="000E3B5C"/>
    <w:rsid w:val="000E490E"/>
    <w:rsid w:val="000E5053"/>
    <w:rsid w:val="000E5BCD"/>
    <w:rsid w:val="000E71D5"/>
    <w:rsid w:val="000E748A"/>
    <w:rsid w:val="000E7C5F"/>
    <w:rsid w:val="000F03D2"/>
    <w:rsid w:val="000F0EF2"/>
    <w:rsid w:val="000F12A7"/>
    <w:rsid w:val="000F17DF"/>
    <w:rsid w:val="000F284E"/>
    <w:rsid w:val="000F2C6F"/>
    <w:rsid w:val="000F300F"/>
    <w:rsid w:val="000F45DA"/>
    <w:rsid w:val="000F4C4B"/>
    <w:rsid w:val="00101156"/>
    <w:rsid w:val="001018EB"/>
    <w:rsid w:val="00102171"/>
    <w:rsid w:val="00102591"/>
    <w:rsid w:val="00103A35"/>
    <w:rsid w:val="00103A56"/>
    <w:rsid w:val="00103E35"/>
    <w:rsid w:val="00104006"/>
    <w:rsid w:val="00105D8D"/>
    <w:rsid w:val="00106234"/>
    <w:rsid w:val="00106469"/>
    <w:rsid w:val="0010666D"/>
    <w:rsid w:val="001070EA"/>
    <w:rsid w:val="00107188"/>
    <w:rsid w:val="00107E6D"/>
    <w:rsid w:val="00110D4B"/>
    <w:rsid w:val="001115B9"/>
    <w:rsid w:val="001119E6"/>
    <w:rsid w:val="00111BAD"/>
    <w:rsid w:val="00112097"/>
    <w:rsid w:val="00112BE6"/>
    <w:rsid w:val="00113156"/>
    <w:rsid w:val="001143B8"/>
    <w:rsid w:val="00115D71"/>
    <w:rsid w:val="00115E8D"/>
    <w:rsid w:val="00116171"/>
    <w:rsid w:val="00116524"/>
    <w:rsid w:val="00116803"/>
    <w:rsid w:val="00116E70"/>
    <w:rsid w:val="00116F25"/>
    <w:rsid w:val="00121503"/>
    <w:rsid w:val="00122015"/>
    <w:rsid w:val="0012229A"/>
    <w:rsid w:val="00122398"/>
    <w:rsid w:val="00122859"/>
    <w:rsid w:val="00122871"/>
    <w:rsid w:val="00123096"/>
    <w:rsid w:val="001233A6"/>
    <w:rsid w:val="00123D41"/>
    <w:rsid w:val="001240B9"/>
    <w:rsid w:val="00124268"/>
    <w:rsid w:val="001248E9"/>
    <w:rsid w:val="00124C64"/>
    <w:rsid w:val="0012500C"/>
    <w:rsid w:val="0012506A"/>
    <w:rsid w:val="0012506B"/>
    <w:rsid w:val="001257C5"/>
    <w:rsid w:val="00125C37"/>
    <w:rsid w:val="0012617E"/>
    <w:rsid w:val="00126390"/>
    <w:rsid w:val="00126EB2"/>
    <w:rsid w:val="00126FFA"/>
    <w:rsid w:val="0013068F"/>
    <w:rsid w:val="00131F54"/>
    <w:rsid w:val="00132961"/>
    <w:rsid w:val="00132B65"/>
    <w:rsid w:val="00133138"/>
    <w:rsid w:val="00133583"/>
    <w:rsid w:val="001335BC"/>
    <w:rsid w:val="00133E3C"/>
    <w:rsid w:val="00135EF7"/>
    <w:rsid w:val="001365D1"/>
    <w:rsid w:val="0013745C"/>
    <w:rsid w:val="001402AD"/>
    <w:rsid w:val="00140FB2"/>
    <w:rsid w:val="00141398"/>
    <w:rsid w:val="00141F6F"/>
    <w:rsid w:val="00142513"/>
    <w:rsid w:val="00142F8D"/>
    <w:rsid w:val="00143CC1"/>
    <w:rsid w:val="00143FC5"/>
    <w:rsid w:val="001448FF"/>
    <w:rsid w:val="0014501B"/>
    <w:rsid w:val="001471EF"/>
    <w:rsid w:val="00150F29"/>
    <w:rsid w:val="0015101A"/>
    <w:rsid w:val="00151199"/>
    <w:rsid w:val="00151B7E"/>
    <w:rsid w:val="001521DA"/>
    <w:rsid w:val="00152874"/>
    <w:rsid w:val="001544A8"/>
    <w:rsid w:val="00154627"/>
    <w:rsid w:val="001548A4"/>
    <w:rsid w:val="00154D63"/>
    <w:rsid w:val="0015547B"/>
    <w:rsid w:val="00157060"/>
    <w:rsid w:val="00157F1C"/>
    <w:rsid w:val="00160A64"/>
    <w:rsid w:val="00160EA3"/>
    <w:rsid w:val="00162835"/>
    <w:rsid w:val="00162D99"/>
    <w:rsid w:val="00162F5B"/>
    <w:rsid w:val="00163081"/>
    <w:rsid w:val="001639C6"/>
    <w:rsid w:val="00164512"/>
    <w:rsid w:val="001666BC"/>
    <w:rsid w:val="00166864"/>
    <w:rsid w:val="00166A5D"/>
    <w:rsid w:val="00170042"/>
    <w:rsid w:val="00170671"/>
    <w:rsid w:val="001709D2"/>
    <w:rsid w:val="00171789"/>
    <w:rsid w:val="00171F40"/>
    <w:rsid w:val="00171F90"/>
    <w:rsid w:val="00171FC5"/>
    <w:rsid w:val="00172BC1"/>
    <w:rsid w:val="001734E4"/>
    <w:rsid w:val="0017350B"/>
    <w:rsid w:val="00173671"/>
    <w:rsid w:val="00174589"/>
    <w:rsid w:val="00174796"/>
    <w:rsid w:val="00174EDF"/>
    <w:rsid w:val="00175739"/>
    <w:rsid w:val="0017683C"/>
    <w:rsid w:val="00177609"/>
    <w:rsid w:val="001777EC"/>
    <w:rsid w:val="00177ECF"/>
    <w:rsid w:val="0018021D"/>
    <w:rsid w:val="0018048B"/>
    <w:rsid w:val="00181216"/>
    <w:rsid w:val="001818B9"/>
    <w:rsid w:val="00182161"/>
    <w:rsid w:val="001822D0"/>
    <w:rsid w:val="001831D7"/>
    <w:rsid w:val="00183566"/>
    <w:rsid w:val="00183611"/>
    <w:rsid w:val="00184A93"/>
    <w:rsid w:val="001851CB"/>
    <w:rsid w:val="00185BB1"/>
    <w:rsid w:val="00186468"/>
    <w:rsid w:val="00186C33"/>
    <w:rsid w:val="00187246"/>
    <w:rsid w:val="001902C1"/>
    <w:rsid w:val="00190A46"/>
    <w:rsid w:val="00190B05"/>
    <w:rsid w:val="00190BD1"/>
    <w:rsid w:val="00191116"/>
    <w:rsid w:val="00191290"/>
    <w:rsid w:val="00191529"/>
    <w:rsid w:val="0019192D"/>
    <w:rsid w:val="00191B35"/>
    <w:rsid w:val="00191B6C"/>
    <w:rsid w:val="00193291"/>
    <w:rsid w:val="00193434"/>
    <w:rsid w:val="00193F6A"/>
    <w:rsid w:val="001959AB"/>
    <w:rsid w:val="00195A73"/>
    <w:rsid w:val="0019713B"/>
    <w:rsid w:val="00197190"/>
    <w:rsid w:val="001978BA"/>
    <w:rsid w:val="001A067C"/>
    <w:rsid w:val="001A0784"/>
    <w:rsid w:val="001A08B0"/>
    <w:rsid w:val="001A0A27"/>
    <w:rsid w:val="001A1D23"/>
    <w:rsid w:val="001A27B6"/>
    <w:rsid w:val="001A2BA5"/>
    <w:rsid w:val="001A2FF1"/>
    <w:rsid w:val="001A31C7"/>
    <w:rsid w:val="001A3B25"/>
    <w:rsid w:val="001A3E05"/>
    <w:rsid w:val="001A41D2"/>
    <w:rsid w:val="001A45B9"/>
    <w:rsid w:val="001A4620"/>
    <w:rsid w:val="001A5022"/>
    <w:rsid w:val="001A52F6"/>
    <w:rsid w:val="001A55B8"/>
    <w:rsid w:val="001A6FD2"/>
    <w:rsid w:val="001A7EDC"/>
    <w:rsid w:val="001B042D"/>
    <w:rsid w:val="001B087E"/>
    <w:rsid w:val="001B0FCD"/>
    <w:rsid w:val="001B1BE0"/>
    <w:rsid w:val="001B1E1F"/>
    <w:rsid w:val="001B213F"/>
    <w:rsid w:val="001B268A"/>
    <w:rsid w:val="001B2C56"/>
    <w:rsid w:val="001B2DBF"/>
    <w:rsid w:val="001B2F58"/>
    <w:rsid w:val="001B3698"/>
    <w:rsid w:val="001B3877"/>
    <w:rsid w:val="001B3A73"/>
    <w:rsid w:val="001B4AC2"/>
    <w:rsid w:val="001B52A3"/>
    <w:rsid w:val="001B5495"/>
    <w:rsid w:val="001B56A6"/>
    <w:rsid w:val="001B5F7E"/>
    <w:rsid w:val="001B638E"/>
    <w:rsid w:val="001B7159"/>
    <w:rsid w:val="001B73FF"/>
    <w:rsid w:val="001C1345"/>
    <w:rsid w:val="001C302C"/>
    <w:rsid w:val="001C322B"/>
    <w:rsid w:val="001C40E2"/>
    <w:rsid w:val="001C4777"/>
    <w:rsid w:val="001C4C2E"/>
    <w:rsid w:val="001C56E3"/>
    <w:rsid w:val="001C683A"/>
    <w:rsid w:val="001C7B63"/>
    <w:rsid w:val="001C7D1B"/>
    <w:rsid w:val="001D09B6"/>
    <w:rsid w:val="001D11AE"/>
    <w:rsid w:val="001D1974"/>
    <w:rsid w:val="001D25EE"/>
    <w:rsid w:val="001D3653"/>
    <w:rsid w:val="001D37E2"/>
    <w:rsid w:val="001D39A6"/>
    <w:rsid w:val="001D5594"/>
    <w:rsid w:val="001D5FE0"/>
    <w:rsid w:val="001D72F6"/>
    <w:rsid w:val="001E0096"/>
    <w:rsid w:val="001E03C5"/>
    <w:rsid w:val="001E05B3"/>
    <w:rsid w:val="001E0A12"/>
    <w:rsid w:val="001E0D64"/>
    <w:rsid w:val="001E1828"/>
    <w:rsid w:val="001E1F69"/>
    <w:rsid w:val="001E26DE"/>
    <w:rsid w:val="001E301B"/>
    <w:rsid w:val="001E31F8"/>
    <w:rsid w:val="001E3617"/>
    <w:rsid w:val="001E40AC"/>
    <w:rsid w:val="001E43E8"/>
    <w:rsid w:val="001E486C"/>
    <w:rsid w:val="001E544A"/>
    <w:rsid w:val="001E5527"/>
    <w:rsid w:val="001E57FF"/>
    <w:rsid w:val="001E7463"/>
    <w:rsid w:val="001E7A3F"/>
    <w:rsid w:val="001E7EED"/>
    <w:rsid w:val="001E7FC9"/>
    <w:rsid w:val="001F00A9"/>
    <w:rsid w:val="001F0A49"/>
    <w:rsid w:val="001F134E"/>
    <w:rsid w:val="001F1BCC"/>
    <w:rsid w:val="001F24B0"/>
    <w:rsid w:val="001F2925"/>
    <w:rsid w:val="001F2E90"/>
    <w:rsid w:val="001F30E6"/>
    <w:rsid w:val="001F3551"/>
    <w:rsid w:val="001F43C6"/>
    <w:rsid w:val="001F4BE6"/>
    <w:rsid w:val="001F5128"/>
    <w:rsid w:val="001F5969"/>
    <w:rsid w:val="001F6754"/>
    <w:rsid w:val="001F6864"/>
    <w:rsid w:val="001F6C8E"/>
    <w:rsid w:val="001F6ED5"/>
    <w:rsid w:val="00201B7F"/>
    <w:rsid w:val="00203223"/>
    <w:rsid w:val="00203E9C"/>
    <w:rsid w:val="002040B8"/>
    <w:rsid w:val="00204B34"/>
    <w:rsid w:val="00204EC3"/>
    <w:rsid w:val="002050B1"/>
    <w:rsid w:val="00205D26"/>
    <w:rsid w:val="00206084"/>
    <w:rsid w:val="00207046"/>
    <w:rsid w:val="002077FB"/>
    <w:rsid w:val="002101D1"/>
    <w:rsid w:val="00210379"/>
    <w:rsid w:val="00210414"/>
    <w:rsid w:val="0021070B"/>
    <w:rsid w:val="0021278A"/>
    <w:rsid w:val="002129B8"/>
    <w:rsid w:val="002139CC"/>
    <w:rsid w:val="00213E25"/>
    <w:rsid w:val="002153DE"/>
    <w:rsid w:val="0021584C"/>
    <w:rsid w:val="00217932"/>
    <w:rsid w:val="00217B26"/>
    <w:rsid w:val="00217B85"/>
    <w:rsid w:val="00220095"/>
    <w:rsid w:val="00220DC4"/>
    <w:rsid w:val="002216F6"/>
    <w:rsid w:val="0022211A"/>
    <w:rsid w:val="00222537"/>
    <w:rsid w:val="00222FB6"/>
    <w:rsid w:val="002233E5"/>
    <w:rsid w:val="002235D4"/>
    <w:rsid w:val="00223918"/>
    <w:rsid w:val="0022420B"/>
    <w:rsid w:val="00224C09"/>
    <w:rsid w:val="00224C3E"/>
    <w:rsid w:val="00225D9B"/>
    <w:rsid w:val="00225ED0"/>
    <w:rsid w:val="00225FFA"/>
    <w:rsid w:val="002268EE"/>
    <w:rsid w:val="00226ACE"/>
    <w:rsid w:val="00226CA6"/>
    <w:rsid w:val="00227684"/>
    <w:rsid w:val="0022782B"/>
    <w:rsid w:val="00230C89"/>
    <w:rsid w:val="0023270D"/>
    <w:rsid w:val="0023450F"/>
    <w:rsid w:val="00234600"/>
    <w:rsid w:val="00235EFC"/>
    <w:rsid w:val="002360D2"/>
    <w:rsid w:val="0023632B"/>
    <w:rsid w:val="00236F53"/>
    <w:rsid w:val="0023762B"/>
    <w:rsid w:val="0023766D"/>
    <w:rsid w:val="00237C46"/>
    <w:rsid w:val="00240168"/>
    <w:rsid w:val="0024055B"/>
    <w:rsid w:val="00240C27"/>
    <w:rsid w:val="00240C37"/>
    <w:rsid w:val="00243ADA"/>
    <w:rsid w:val="0024560E"/>
    <w:rsid w:val="002469B9"/>
    <w:rsid w:val="00247B89"/>
    <w:rsid w:val="002508EA"/>
    <w:rsid w:val="00252357"/>
    <w:rsid w:val="0025405D"/>
    <w:rsid w:val="00255116"/>
    <w:rsid w:val="00255D6A"/>
    <w:rsid w:val="00256C33"/>
    <w:rsid w:val="00256D3F"/>
    <w:rsid w:val="00257A07"/>
    <w:rsid w:val="00257B51"/>
    <w:rsid w:val="002625C3"/>
    <w:rsid w:val="002628C7"/>
    <w:rsid w:val="00263668"/>
    <w:rsid w:val="002637C9"/>
    <w:rsid w:val="00263913"/>
    <w:rsid w:val="00263DCB"/>
    <w:rsid w:val="00264AFF"/>
    <w:rsid w:val="0026511A"/>
    <w:rsid w:val="002661C2"/>
    <w:rsid w:val="00266971"/>
    <w:rsid w:val="00266B6B"/>
    <w:rsid w:val="00266D34"/>
    <w:rsid w:val="00267B2B"/>
    <w:rsid w:val="00267CB6"/>
    <w:rsid w:val="00270152"/>
    <w:rsid w:val="002704E3"/>
    <w:rsid w:val="0027361E"/>
    <w:rsid w:val="00273637"/>
    <w:rsid w:val="00273F3A"/>
    <w:rsid w:val="002746D3"/>
    <w:rsid w:val="00274F9A"/>
    <w:rsid w:val="00275C07"/>
    <w:rsid w:val="00276091"/>
    <w:rsid w:val="00276A15"/>
    <w:rsid w:val="00277190"/>
    <w:rsid w:val="002777D1"/>
    <w:rsid w:val="002807A7"/>
    <w:rsid w:val="00280DC7"/>
    <w:rsid w:val="00281B7E"/>
    <w:rsid w:val="00282B8F"/>
    <w:rsid w:val="00282E7E"/>
    <w:rsid w:val="00283EB7"/>
    <w:rsid w:val="0028415E"/>
    <w:rsid w:val="002846F9"/>
    <w:rsid w:val="00284BCC"/>
    <w:rsid w:val="00284E7C"/>
    <w:rsid w:val="00285B65"/>
    <w:rsid w:val="00285D46"/>
    <w:rsid w:val="002865E8"/>
    <w:rsid w:val="00286E08"/>
    <w:rsid w:val="00286E46"/>
    <w:rsid w:val="00287BAC"/>
    <w:rsid w:val="002902E8"/>
    <w:rsid w:val="00291C4B"/>
    <w:rsid w:val="00291D69"/>
    <w:rsid w:val="00291EBE"/>
    <w:rsid w:val="002922E1"/>
    <w:rsid w:val="0029249B"/>
    <w:rsid w:val="00293274"/>
    <w:rsid w:val="00293814"/>
    <w:rsid w:val="00293CA4"/>
    <w:rsid w:val="00293F6B"/>
    <w:rsid w:val="002940BE"/>
    <w:rsid w:val="002945EA"/>
    <w:rsid w:val="00294D12"/>
    <w:rsid w:val="00294D58"/>
    <w:rsid w:val="00294DBC"/>
    <w:rsid w:val="00294E4E"/>
    <w:rsid w:val="00295029"/>
    <w:rsid w:val="00296580"/>
    <w:rsid w:val="0029791B"/>
    <w:rsid w:val="002979AD"/>
    <w:rsid w:val="00297C04"/>
    <w:rsid w:val="00297E55"/>
    <w:rsid w:val="002A0AB6"/>
    <w:rsid w:val="002A0D92"/>
    <w:rsid w:val="002A1A85"/>
    <w:rsid w:val="002A219B"/>
    <w:rsid w:val="002A25D1"/>
    <w:rsid w:val="002A2C2F"/>
    <w:rsid w:val="002A31C5"/>
    <w:rsid w:val="002A5657"/>
    <w:rsid w:val="002A587A"/>
    <w:rsid w:val="002A5AA1"/>
    <w:rsid w:val="002A6914"/>
    <w:rsid w:val="002A7222"/>
    <w:rsid w:val="002A7662"/>
    <w:rsid w:val="002B1130"/>
    <w:rsid w:val="002B15FD"/>
    <w:rsid w:val="002B17B0"/>
    <w:rsid w:val="002B183E"/>
    <w:rsid w:val="002B1A5B"/>
    <w:rsid w:val="002B2553"/>
    <w:rsid w:val="002B29D5"/>
    <w:rsid w:val="002B4584"/>
    <w:rsid w:val="002B507A"/>
    <w:rsid w:val="002B5768"/>
    <w:rsid w:val="002B5DAC"/>
    <w:rsid w:val="002B5E6D"/>
    <w:rsid w:val="002B6455"/>
    <w:rsid w:val="002B670D"/>
    <w:rsid w:val="002B75DF"/>
    <w:rsid w:val="002C17A7"/>
    <w:rsid w:val="002C18BC"/>
    <w:rsid w:val="002C205F"/>
    <w:rsid w:val="002C2A2E"/>
    <w:rsid w:val="002C2AB0"/>
    <w:rsid w:val="002C34EA"/>
    <w:rsid w:val="002C3D28"/>
    <w:rsid w:val="002C4B42"/>
    <w:rsid w:val="002C4CC2"/>
    <w:rsid w:val="002C5140"/>
    <w:rsid w:val="002C6160"/>
    <w:rsid w:val="002C63B2"/>
    <w:rsid w:val="002C63E0"/>
    <w:rsid w:val="002C6424"/>
    <w:rsid w:val="002C6520"/>
    <w:rsid w:val="002D0ACC"/>
    <w:rsid w:val="002D1838"/>
    <w:rsid w:val="002D225E"/>
    <w:rsid w:val="002D229B"/>
    <w:rsid w:val="002D2461"/>
    <w:rsid w:val="002D2902"/>
    <w:rsid w:val="002D2C77"/>
    <w:rsid w:val="002D2DD9"/>
    <w:rsid w:val="002D4A39"/>
    <w:rsid w:val="002D4DA0"/>
    <w:rsid w:val="002D5795"/>
    <w:rsid w:val="002D5A33"/>
    <w:rsid w:val="002D5B94"/>
    <w:rsid w:val="002D6148"/>
    <w:rsid w:val="002D6B36"/>
    <w:rsid w:val="002D7558"/>
    <w:rsid w:val="002D764E"/>
    <w:rsid w:val="002E0356"/>
    <w:rsid w:val="002E13F7"/>
    <w:rsid w:val="002E1513"/>
    <w:rsid w:val="002E1BD5"/>
    <w:rsid w:val="002E1DD3"/>
    <w:rsid w:val="002E210B"/>
    <w:rsid w:val="002E253C"/>
    <w:rsid w:val="002E39E6"/>
    <w:rsid w:val="002E3E2F"/>
    <w:rsid w:val="002E4A58"/>
    <w:rsid w:val="002E70E0"/>
    <w:rsid w:val="002E73D1"/>
    <w:rsid w:val="002E7D84"/>
    <w:rsid w:val="002F1655"/>
    <w:rsid w:val="002F17E4"/>
    <w:rsid w:val="002F25A8"/>
    <w:rsid w:val="002F268E"/>
    <w:rsid w:val="002F27DA"/>
    <w:rsid w:val="002F3CCE"/>
    <w:rsid w:val="002F3E5B"/>
    <w:rsid w:val="002F4248"/>
    <w:rsid w:val="002F4F36"/>
    <w:rsid w:val="002F5155"/>
    <w:rsid w:val="002F58EA"/>
    <w:rsid w:val="002F65C2"/>
    <w:rsid w:val="002F7DB8"/>
    <w:rsid w:val="002F7EA0"/>
    <w:rsid w:val="003000D1"/>
    <w:rsid w:val="00300291"/>
    <w:rsid w:val="00300CBE"/>
    <w:rsid w:val="0030153E"/>
    <w:rsid w:val="003017AA"/>
    <w:rsid w:val="003019D9"/>
    <w:rsid w:val="003027E9"/>
    <w:rsid w:val="00302DCA"/>
    <w:rsid w:val="003042D1"/>
    <w:rsid w:val="00304593"/>
    <w:rsid w:val="00304725"/>
    <w:rsid w:val="00304F6E"/>
    <w:rsid w:val="003069B2"/>
    <w:rsid w:val="003079A7"/>
    <w:rsid w:val="00307AC6"/>
    <w:rsid w:val="00307AF9"/>
    <w:rsid w:val="00311693"/>
    <w:rsid w:val="00311A21"/>
    <w:rsid w:val="00312433"/>
    <w:rsid w:val="00312D55"/>
    <w:rsid w:val="00312FEB"/>
    <w:rsid w:val="003132B0"/>
    <w:rsid w:val="003138EE"/>
    <w:rsid w:val="0031402E"/>
    <w:rsid w:val="0031410E"/>
    <w:rsid w:val="003146E9"/>
    <w:rsid w:val="00314CF5"/>
    <w:rsid w:val="00315EE3"/>
    <w:rsid w:val="0031603B"/>
    <w:rsid w:val="003162D1"/>
    <w:rsid w:val="00316558"/>
    <w:rsid w:val="00316664"/>
    <w:rsid w:val="00316A7C"/>
    <w:rsid w:val="00316AE4"/>
    <w:rsid w:val="003175A0"/>
    <w:rsid w:val="00317B2C"/>
    <w:rsid w:val="00320B7B"/>
    <w:rsid w:val="00320CE5"/>
    <w:rsid w:val="00320DAC"/>
    <w:rsid w:val="00321841"/>
    <w:rsid w:val="00321978"/>
    <w:rsid w:val="00321C44"/>
    <w:rsid w:val="00322280"/>
    <w:rsid w:val="00322499"/>
    <w:rsid w:val="003228DA"/>
    <w:rsid w:val="00323423"/>
    <w:rsid w:val="00323893"/>
    <w:rsid w:val="00323A99"/>
    <w:rsid w:val="003246FB"/>
    <w:rsid w:val="00326217"/>
    <w:rsid w:val="00326293"/>
    <w:rsid w:val="0032629F"/>
    <w:rsid w:val="00326665"/>
    <w:rsid w:val="003270F0"/>
    <w:rsid w:val="003276AF"/>
    <w:rsid w:val="0033019D"/>
    <w:rsid w:val="0033052B"/>
    <w:rsid w:val="003320A6"/>
    <w:rsid w:val="003322D6"/>
    <w:rsid w:val="00332687"/>
    <w:rsid w:val="00333867"/>
    <w:rsid w:val="00334AC9"/>
    <w:rsid w:val="00334FD5"/>
    <w:rsid w:val="0033503A"/>
    <w:rsid w:val="00335675"/>
    <w:rsid w:val="00335D4A"/>
    <w:rsid w:val="003364E5"/>
    <w:rsid w:val="0033660C"/>
    <w:rsid w:val="0034134D"/>
    <w:rsid w:val="003430C3"/>
    <w:rsid w:val="003433DD"/>
    <w:rsid w:val="0034362D"/>
    <w:rsid w:val="003437AA"/>
    <w:rsid w:val="00343972"/>
    <w:rsid w:val="00343B10"/>
    <w:rsid w:val="003444FC"/>
    <w:rsid w:val="003450DC"/>
    <w:rsid w:val="003458CC"/>
    <w:rsid w:val="00345B35"/>
    <w:rsid w:val="00346260"/>
    <w:rsid w:val="00346324"/>
    <w:rsid w:val="0034697C"/>
    <w:rsid w:val="00346A80"/>
    <w:rsid w:val="00350916"/>
    <w:rsid w:val="00350BA6"/>
    <w:rsid w:val="00350F7B"/>
    <w:rsid w:val="00352D19"/>
    <w:rsid w:val="00352DF0"/>
    <w:rsid w:val="003531C1"/>
    <w:rsid w:val="0035324A"/>
    <w:rsid w:val="0035353D"/>
    <w:rsid w:val="0035374B"/>
    <w:rsid w:val="00354752"/>
    <w:rsid w:val="00354A9F"/>
    <w:rsid w:val="00354AEF"/>
    <w:rsid w:val="003551FD"/>
    <w:rsid w:val="00355EA1"/>
    <w:rsid w:val="0035663A"/>
    <w:rsid w:val="00356B50"/>
    <w:rsid w:val="00357689"/>
    <w:rsid w:val="00357F85"/>
    <w:rsid w:val="00360322"/>
    <w:rsid w:val="00360819"/>
    <w:rsid w:val="00361D55"/>
    <w:rsid w:val="00361EEF"/>
    <w:rsid w:val="0036256C"/>
    <w:rsid w:val="003631D6"/>
    <w:rsid w:val="003632C8"/>
    <w:rsid w:val="00363CC1"/>
    <w:rsid w:val="00363F2F"/>
    <w:rsid w:val="003641DC"/>
    <w:rsid w:val="00364285"/>
    <w:rsid w:val="00365161"/>
    <w:rsid w:val="00365264"/>
    <w:rsid w:val="003662D5"/>
    <w:rsid w:val="00366580"/>
    <w:rsid w:val="003672D5"/>
    <w:rsid w:val="00367BBF"/>
    <w:rsid w:val="00367EA6"/>
    <w:rsid w:val="003707E0"/>
    <w:rsid w:val="00371B79"/>
    <w:rsid w:val="00372C9F"/>
    <w:rsid w:val="00373562"/>
    <w:rsid w:val="00373E92"/>
    <w:rsid w:val="00374249"/>
    <w:rsid w:val="00374466"/>
    <w:rsid w:val="003744AA"/>
    <w:rsid w:val="00374E6F"/>
    <w:rsid w:val="00375397"/>
    <w:rsid w:val="00375450"/>
    <w:rsid w:val="003758F0"/>
    <w:rsid w:val="00375C28"/>
    <w:rsid w:val="00375E0E"/>
    <w:rsid w:val="00376735"/>
    <w:rsid w:val="00380BBD"/>
    <w:rsid w:val="00380CB5"/>
    <w:rsid w:val="00380DA1"/>
    <w:rsid w:val="003814BD"/>
    <w:rsid w:val="003814D2"/>
    <w:rsid w:val="00381AA2"/>
    <w:rsid w:val="00382130"/>
    <w:rsid w:val="00383862"/>
    <w:rsid w:val="00383E61"/>
    <w:rsid w:val="00383EBB"/>
    <w:rsid w:val="003859C7"/>
    <w:rsid w:val="003861D7"/>
    <w:rsid w:val="00386464"/>
    <w:rsid w:val="00386770"/>
    <w:rsid w:val="003869AD"/>
    <w:rsid w:val="00386BE0"/>
    <w:rsid w:val="00387437"/>
    <w:rsid w:val="0039024C"/>
    <w:rsid w:val="00390766"/>
    <w:rsid w:val="003907C9"/>
    <w:rsid w:val="00390A3F"/>
    <w:rsid w:val="00390D3D"/>
    <w:rsid w:val="003916CA"/>
    <w:rsid w:val="00392043"/>
    <w:rsid w:val="003928B7"/>
    <w:rsid w:val="003933D4"/>
    <w:rsid w:val="003942DA"/>
    <w:rsid w:val="00395A24"/>
    <w:rsid w:val="0039645E"/>
    <w:rsid w:val="003964EC"/>
    <w:rsid w:val="00397548"/>
    <w:rsid w:val="003A14E0"/>
    <w:rsid w:val="003A195B"/>
    <w:rsid w:val="003A2491"/>
    <w:rsid w:val="003A2BA8"/>
    <w:rsid w:val="003A2D48"/>
    <w:rsid w:val="003A3CBF"/>
    <w:rsid w:val="003A4323"/>
    <w:rsid w:val="003A61E3"/>
    <w:rsid w:val="003A62A8"/>
    <w:rsid w:val="003A6481"/>
    <w:rsid w:val="003A7943"/>
    <w:rsid w:val="003B0396"/>
    <w:rsid w:val="003B0559"/>
    <w:rsid w:val="003B071B"/>
    <w:rsid w:val="003B27EE"/>
    <w:rsid w:val="003B395F"/>
    <w:rsid w:val="003B3A02"/>
    <w:rsid w:val="003B3DAE"/>
    <w:rsid w:val="003B422D"/>
    <w:rsid w:val="003B46DA"/>
    <w:rsid w:val="003B514E"/>
    <w:rsid w:val="003B5555"/>
    <w:rsid w:val="003B58DB"/>
    <w:rsid w:val="003B59EC"/>
    <w:rsid w:val="003B5AD1"/>
    <w:rsid w:val="003B5F47"/>
    <w:rsid w:val="003B6192"/>
    <w:rsid w:val="003B775B"/>
    <w:rsid w:val="003B7992"/>
    <w:rsid w:val="003C025D"/>
    <w:rsid w:val="003C2568"/>
    <w:rsid w:val="003C26F6"/>
    <w:rsid w:val="003C2A19"/>
    <w:rsid w:val="003C332B"/>
    <w:rsid w:val="003C3706"/>
    <w:rsid w:val="003C37BD"/>
    <w:rsid w:val="003C3DDC"/>
    <w:rsid w:val="003C4ECA"/>
    <w:rsid w:val="003C51E9"/>
    <w:rsid w:val="003C54D9"/>
    <w:rsid w:val="003C619F"/>
    <w:rsid w:val="003C78D3"/>
    <w:rsid w:val="003C7D9E"/>
    <w:rsid w:val="003C7E22"/>
    <w:rsid w:val="003D14CF"/>
    <w:rsid w:val="003D14E1"/>
    <w:rsid w:val="003D2362"/>
    <w:rsid w:val="003D268D"/>
    <w:rsid w:val="003D3D05"/>
    <w:rsid w:val="003D48EB"/>
    <w:rsid w:val="003D4AC6"/>
    <w:rsid w:val="003D4F0F"/>
    <w:rsid w:val="003D529E"/>
    <w:rsid w:val="003D5322"/>
    <w:rsid w:val="003D55EF"/>
    <w:rsid w:val="003D5942"/>
    <w:rsid w:val="003D5E2A"/>
    <w:rsid w:val="003D5FC1"/>
    <w:rsid w:val="003D5FF1"/>
    <w:rsid w:val="003D6035"/>
    <w:rsid w:val="003D6C76"/>
    <w:rsid w:val="003D77E5"/>
    <w:rsid w:val="003D7FCB"/>
    <w:rsid w:val="003E04BB"/>
    <w:rsid w:val="003E04BC"/>
    <w:rsid w:val="003E219D"/>
    <w:rsid w:val="003E2B62"/>
    <w:rsid w:val="003E38C9"/>
    <w:rsid w:val="003E4226"/>
    <w:rsid w:val="003E470E"/>
    <w:rsid w:val="003E48AD"/>
    <w:rsid w:val="003E657A"/>
    <w:rsid w:val="003E6C6A"/>
    <w:rsid w:val="003E7E29"/>
    <w:rsid w:val="003F1B3D"/>
    <w:rsid w:val="003F2808"/>
    <w:rsid w:val="003F2ACD"/>
    <w:rsid w:val="003F2F2F"/>
    <w:rsid w:val="003F2FDC"/>
    <w:rsid w:val="003F345E"/>
    <w:rsid w:val="003F40F5"/>
    <w:rsid w:val="003F427A"/>
    <w:rsid w:val="003F43BE"/>
    <w:rsid w:val="003F474B"/>
    <w:rsid w:val="003F5447"/>
    <w:rsid w:val="003F5739"/>
    <w:rsid w:val="003F59F7"/>
    <w:rsid w:val="003F68F3"/>
    <w:rsid w:val="003F7D1B"/>
    <w:rsid w:val="003F7D75"/>
    <w:rsid w:val="004001CC"/>
    <w:rsid w:val="00400521"/>
    <w:rsid w:val="00400DFB"/>
    <w:rsid w:val="004013E7"/>
    <w:rsid w:val="00401855"/>
    <w:rsid w:val="004040C2"/>
    <w:rsid w:val="00405680"/>
    <w:rsid w:val="00405F8B"/>
    <w:rsid w:val="00406552"/>
    <w:rsid w:val="00406954"/>
    <w:rsid w:val="0040700A"/>
    <w:rsid w:val="004071FF"/>
    <w:rsid w:val="0040729E"/>
    <w:rsid w:val="004100E2"/>
    <w:rsid w:val="00410135"/>
    <w:rsid w:val="0041063F"/>
    <w:rsid w:val="00410F53"/>
    <w:rsid w:val="00412680"/>
    <w:rsid w:val="004135C0"/>
    <w:rsid w:val="004146C2"/>
    <w:rsid w:val="00416AAC"/>
    <w:rsid w:val="0041751C"/>
    <w:rsid w:val="004202F1"/>
    <w:rsid w:val="00422A3A"/>
    <w:rsid w:val="00422F6B"/>
    <w:rsid w:val="00423211"/>
    <w:rsid w:val="004237F3"/>
    <w:rsid w:val="00423CF1"/>
    <w:rsid w:val="00423CF5"/>
    <w:rsid w:val="00424095"/>
    <w:rsid w:val="0042523B"/>
    <w:rsid w:val="0042532D"/>
    <w:rsid w:val="0042657B"/>
    <w:rsid w:val="00426644"/>
    <w:rsid w:val="00426856"/>
    <w:rsid w:val="00427233"/>
    <w:rsid w:val="00431294"/>
    <w:rsid w:val="00431616"/>
    <w:rsid w:val="0043181E"/>
    <w:rsid w:val="00432312"/>
    <w:rsid w:val="004328E1"/>
    <w:rsid w:val="00433B31"/>
    <w:rsid w:val="0043429A"/>
    <w:rsid w:val="00435A85"/>
    <w:rsid w:val="004368C8"/>
    <w:rsid w:val="00436F84"/>
    <w:rsid w:val="004379E8"/>
    <w:rsid w:val="00440333"/>
    <w:rsid w:val="0044090A"/>
    <w:rsid w:val="0044176B"/>
    <w:rsid w:val="00441A64"/>
    <w:rsid w:val="004421C6"/>
    <w:rsid w:val="00442555"/>
    <w:rsid w:val="004429BF"/>
    <w:rsid w:val="004430CF"/>
    <w:rsid w:val="00443B0A"/>
    <w:rsid w:val="004449CB"/>
    <w:rsid w:val="00444E03"/>
    <w:rsid w:val="00445E7D"/>
    <w:rsid w:val="004461E8"/>
    <w:rsid w:val="00446922"/>
    <w:rsid w:val="00446CC2"/>
    <w:rsid w:val="00447AA2"/>
    <w:rsid w:val="00447B1C"/>
    <w:rsid w:val="00450768"/>
    <w:rsid w:val="00451DAD"/>
    <w:rsid w:val="00452160"/>
    <w:rsid w:val="00452534"/>
    <w:rsid w:val="0045258E"/>
    <w:rsid w:val="00452EFF"/>
    <w:rsid w:val="00453A2B"/>
    <w:rsid w:val="00453AB5"/>
    <w:rsid w:val="0045458A"/>
    <w:rsid w:val="00454D89"/>
    <w:rsid w:val="00455238"/>
    <w:rsid w:val="0045566B"/>
    <w:rsid w:val="00455BAC"/>
    <w:rsid w:val="00455DC8"/>
    <w:rsid w:val="00455F8D"/>
    <w:rsid w:val="0045787F"/>
    <w:rsid w:val="00457B6E"/>
    <w:rsid w:val="00457E83"/>
    <w:rsid w:val="0046019F"/>
    <w:rsid w:val="00460601"/>
    <w:rsid w:val="004621BB"/>
    <w:rsid w:val="004622BC"/>
    <w:rsid w:val="004623CF"/>
    <w:rsid w:val="00463CA0"/>
    <w:rsid w:val="00463FA9"/>
    <w:rsid w:val="004647C2"/>
    <w:rsid w:val="00464E1E"/>
    <w:rsid w:val="004659CE"/>
    <w:rsid w:val="004673A3"/>
    <w:rsid w:val="00467622"/>
    <w:rsid w:val="00470524"/>
    <w:rsid w:val="00470603"/>
    <w:rsid w:val="00470D7F"/>
    <w:rsid w:val="00471A27"/>
    <w:rsid w:val="00472721"/>
    <w:rsid w:val="00472B77"/>
    <w:rsid w:val="00474BE9"/>
    <w:rsid w:val="0047585D"/>
    <w:rsid w:val="004762F4"/>
    <w:rsid w:val="0047638D"/>
    <w:rsid w:val="00476BD3"/>
    <w:rsid w:val="00476F9A"/>
    <w:rsid w:val="00477A24"/>
    <w:rsid w:val="00477E33"/>
    <w:rsid w:val="004802C9"/>
    <w:rsid w:val="004807E0"/>
    <w:rsid w:val="00481B3B"/>
    <w:rsid w:val="00482265"/>
    <w:rsid w:val="004832F2"/>
    <w:rsid w:val="00483F1F"/>
    <w:rsid w:val="00484FB9"/>
    <w:rsid w:val="004850F2"/>
    <w:rsid w:val="00485FB2"/>
    <w:rsid w:val="0048637A"/>
    <w:rsid w:val="00487B7F"/>
    <w:rsid w:val="004902B6"/>
    <w:rsid w:val="00490CD3"/>
    <w:rsid w:val="00491F89"/>
    <w:rsid w:val="00492077"/>
    <w:rsid w:val="00493117"/>
    <w:rsid w:val="004940AC"/>
    <w:rsid w:val="00494514"/>
    <w:rsid w:val="00494C9C"/>
    <w:rsid w:val="00495138"/>
    <w:rsid w:val="004960E9"/>
    <w:rsid w:val="00496392"/>
    <w:rsid w:val="00496646"/>
    <w:rsid w:val="00496650"/>
    <w:rsid w:val="00497332"/>
    <w:rsid w:val="004979B8"/>
    <w:rsid w:val="004A00B3"/>
    <w:rsid w:val="004A07CB"/>
    <w:rsid w:val="004A0B2E"/>
    <w:rsid w:val="004A3CE0"/>
    <w:rsid w:val="004A463E"/>
    <w:rsid w:val="004A4D2B"/>
    <w:rsid w:val="004A4DEB"/>
    <w:rsid w:val="004A4F66"/>
    <w:rsid w:val="004A5AC8"/>
    <w:rsid w:val="004A5DBF"/>
    <w:rsid w:val="004A64E5"/>
    <w:rsid w:val="004A75CB"/>
    <w:rsid w:val="004A7C17"/>
    <w:rsid w:val="004B0729"/>
    <w:rsid w:val="004B097C"/>
    <w:rsid w:val="004B0CB6"/>
    <w:rsid w:val="004B1379"/>
    <w:rsid w:val="004B29A0"/>
    <w:rsid w:val="004B2E09"/>
    <w:rsid w:val="004B30F6"/>
    <w:rsid w:val="004B3934"/>
    <w:rsid w:val="004B3BF6"/>
    <w:rsid w:val="004B41F6"/>
    <w:rsid w:val="004B4CE1"/>
    <w:rsid w:val="004B558A"/>
    <w:rsid w:val="004B5CF7"/>
    <w:rsid w:val="004B639F"/>
    <w:rsid w:val="004B6A94"/>
    <w:rsid w:val="004B6EFD"/>
    <w:rsid w:val="004B7865"/>
    <w:rsid w:val="004B799C"/>
    <w:rsid w:val="004C0736"/>
    <w:rsid w:val="004C0E6F"/>
    <w:rsid w:val="004C1337"/>
    <w:rsid w:val="004C2662"/>
    <w:rsid w:val="004C2CCE"/>
    <w:rsid w:val="004C2EBB"/>
    <w:rsid w:val="004C35C5"/>
    <w:rsid w:val="004C4806"/>
    <w:rsid w:val="004C495C"/>
    <w:rsid w:val="004C4EC3"/>
    <w:rsid w:val="004C4FCD"/>
    <w:rsid w:val="004C57D3"/>
    <w:rsid w:val="004C5B20"/>
    <w:rsid w:val="004C642C"/>
    <w:rsid w:val="004C6B91"/>
    <w:rsid w:val="004D1216"/>
    <w:rsid w:val="004D491E"/>
    <w:rsid w:val="004D561D"/>
    <w:rsid w:val="004D56F7"/>
    <w:rsid w:val="004D5B57"/>
    <w:rsid w:val="004D5F6F"/>
    <w:rsid w:val="004D5F98"/>
    <w:rsid w:val="004D7EC1"/>
    <w:rsid w:val="004E0446"/>
    <w:rsid w:val="004E0940"/>
    <w:rsid w:val="004E0CDC"/>
    <w:rsid w:val="004E133D"/>
    <w:rsid w:val="004E1926"/>
    <w:rsid w:val="004E1BB3"/>
    <w:rsid w:val="004E1C46"/>
    <w:rsid w:val="004E3463"/>
    <w:rsid w:val="004E3AEB"/>
    <w:rsid w:val="004E4598"/>
    <w:rsid w:val="004E471B"/>
    <w:rsid w:val="004E4F64"/>
    <w:rsid w:val="004E66B3"/>
    <w:rsid w:val="004F12D7"/>
    <w:rsid w:val="004F1BBD"/>
    <w:rsid w:val="004F286F"/>
    <w:rsid w:val="004F3695"/>
    <w:rsid w:val="004F4244"/>
    <w:rsid w:val="004F5295"/>
    <w:rsid w:val="004F5963"/>
    <w:rsid w:val="004F5A9C"/>
    <w:rsid w:val="004F749B"/>
    <w:rsid w:val="004F7BAA"/>
    <w:rsid w:val="005010BE"/>
    <w:rsid w:val="00502ABA"/>
    <w:rsid w:val="0050336B"/>
    <w:rsid w:val="00503BD5"/>
    <w:rsid w:val="00503C6E"/>
    <w:rsid w:val="00503DA1"/>
    <w:rsid w:val="00504433"/>
    <w:rsid w:val="00504D8B"/>
    <w:rsid w:val="00505343"/>
    <w:rsid w:val="00505DDE"/>
    <w:rsid w:val="00505F35"/>
    <w:rsid w:val="005061F0"/>
    <w:rsid w:val="005066BA"/>
    <w:rsid w:val="00506ACE"/>
    <w:rsid w:val="00506C82"/>
    <w:rsid w:val="00506F5C"/>
    <w:rsid w:val="005076D2"/>
    <w:rsid w:val="00510B2D"/>
    <w:rsid w:val="0051119D"/>
    <w:rsid w:val="005114A5"/>
    <w:rsid w:val="00511755"/>
    <w:rsid w:val="0051186D"/>
    <w:rsid w:val="00512E7F"/>
    <w:rsid w:val="0051419A"/>
    <w:rsid w:val="005145AF"/>
    <w:rsid w:val="00514985"/>
    <w:rsid w:val="00514BB3"/>
    <w:rsid w:val="00514C24"/>
    <w:rsid w:val="00515147"/>
    <w:rsid w:val="00515A04"/>
    <w:rsid w:val="00516806"/>
    <w:rsid w:val="005178A2"/>
    <w:rsid w:val="00520A7E"/>
    <w:rsid w:val="00520D57"/>
    <w:rsid w:val="0052120F"/>
    <w:rsid w:val="005213DE"/>
    <w:rsid w:val="00521BBF"/>
    <w:rsid w:val="005220CA"/>
    <w:rsid w:val="00522813"/>
    <w:rsid w:val="00522B34"/>
    <w:rsid w:val="00522EB8"/>
    <w:rsid w:val="005230A2"/>
    <w:rsid w:val="005235A4"/>
    <w:rsid w:val="005236F9"/>
    <w:rsid w:val="00523702"/>
    <w:rsid w:val="00523BC5"/>
    <w:rsid w:val="00524049"/>
    <w:rsid w:val="00524194"/>
    <w:rsid w:val="005242B8"/>
    <w:rsid w:val="00526531"/>
    <w:rsid w:val="00526F0E"/>
    <w:rsid w:val="005270EF"/>
    <w:rsid w:val="00530859"/>
    <w:rsid w:val="00531070"/>
    <w:rsid w:val="00531C26"/>
    <w:rsid w:val="0053246B"/>
    <w:rsid w:val="00532827"/>
    <w:rsid w:val="00532BE1"/>
    <w:rsid w:val="00533648"/>
    <w:rsid w:val="00533664"/>
    <w:rsid w:val="005339BB"/>
    <w:rsid w:val="00534ED8"/>
    <w:rsid w:val="0053532E"/>
    <w:rsid w:val="00535B80"/>
    <w:rsid w:val="00535B97"/>
    <w:rsid w:val="005360AA"/>
    <w:rsid w:val="00536845"/>
    <w:rsid w:val="00537461"/>
    <w:rsid w:val="005376E1"/>
    <w:rsid w:val="00537F04"/>
    <w:rsid w:val="005402F0"/>
    <w:rsid w:val="0054103F"/>
    <w:rsid w:val="005429DD"/>
    <w:rsid w:val="005430CD"/>
    <w:rsid w:val="005440AF"/>
    <w:rsid w:val="00544116"/>
    <w:rsid w:val="00544F08"/>
    <w:rsid w:val="005450EA"/>
    <w:rsid w:val="005455FC"/>
    <w:rsid w:val="00545F3D"/>
    <w:rsid w:val="00546164"/>
    <w:rsid w:val="005466C9"/>
    <w:rsid w:val="00546DB4"/>
    <w:rsid w:val="005475A4"/>
    <w:rsid w:val="0054789A"/>
    <w:rsid w:val="00547CE6"/>
    <w:rsid w:val="005507BE"/>
    <w:rsid w:val="005508D9"/>
    <w:rsid w:val="00551283"/>
    <w:rsid w:val="00551636"/>
    <w:rsid w:val="00551C1E"/>
    <w:rsid w:val="00551CE8"/>
    <w:rsid w:val="00553198"/>
    <w:rsid w:val="0055342C"/>
    <w:rsid w:val="00553ED7"/>
    <w:rsid w:val="005549B7"/>
    <w:rsid w:val="005553C1"/>
    <w:rsid w:val="00555D35"/>
    <w:rsid w:val="00556045"/>
    <w:rsid w:val="005566ED"/>
    <w:rsid w:val="00556EB0"/>
    <w:rsid w:val="00556F1D"/>
    <w:rsid w:val="00557116"/>
    <w:rsid w:val="0056375E"/>
    <w:rsid w:val="00563C22"/>
    <w:rsid w:val="00563D79"/>
    <w:rsid w:val="00564BFD"/>
    <w:rsid w:val="0056548E"/>
    <w:rsid w:val="00565A29"/>
    <w:rsid w:val="00565D55"/>
    <w:rsid w:val="00567563"/>
    <w:rsid w:val="005677A0"/>
    <w:rsid w:val="00567C86"/>
    <w:rsid w:val="0057095B"/>
    <w:rsid w:val="005714F5"/>
    <w:rsid w:val="0057272C"/>
    <w:rsid w:val="00572BAC"/>
    <w:rsid w:val="00572F27"/>
    <w:rsid w:val="005731FB"/>
    <w:rsid w:val="005740A8"/>
    <w:rsid w:val="0057519F"/>
    <w:rsid w:val="005755CC"/>
    <w:rsid w:val="005757E6"/>
    <w:rsid w:val="005760D7"/>
    <w:rsid w:val="00577296"/>
    <w:rsid w:val="0057798A"/>
    <w:rsid w:val="00580BE1"/>
    <w:rsid w:val="0058129F"/>
    <w:rsid w:val="00581A9F"/>
    <w:rsid w:val="00582492"/>
    <w:rsid w:val="0058250A"/>
    <w:rsid w:val="005835C6"/>
    <w:rsid w:val="005857AF"/>
    <w:rsid w:val="005858E5"/>
    <w:rsid w:val="00587175"/>
    <w:rsid w:val="00587285"/>
    <w:rsid w:val="00587878"/>
    <w:rsid w:val="00590527"/>
    <w:rsid w:val="005906D4"/>
    <w:rsid w:val="00591380"/>
    <w:rsid w:val="00592DFE"/>
    <w:rsid w:val="005934FB"/>
    <w:rsid w:val="00593B42"/>
    <w:rsid w:val="00593B4C"/>
    <w:rsid w:val="00593BA8"/>
    <w:rsid w:val="0059421A"/>
    <w:rsid w:val="00594323"/>
    <w:rsid w:val="00596607"/>
    <w:rsid w:val="005970E4"/>
    <w:rsid w:val="005978C1"/>
    <w:rsid w:val="005A04DF"/>
    <w:rsid w:val="005A1574"/>
    <w:rsid w:val="005A1716"/>
    <w:rsid w:val="005A191B"/>
    <w:rsid w:val="005A2499"/>
    <w:rsid w:val="005A267E"/>
    <w:rsid w:val="005A2823"/>
    <w:rsid w:val="005A2DB4"/>
    <w:rsid w:val="005A2DEC"/>
    <w:rsid w:val="005A2EBB"/>
    <w:rsid w:val="005A301A"/>
    <w:rsid w:val="005A453A"/>
    <w:rsid w:val="005A5472"/>
    <w:rsid w:val="005A58FB"/>
    <w:rsid w:val="005A5903"/>
    <w:rsid w:val="005A5F78"/>
    <w:rsid w:val="005A6031"/>
    <w:rsid w:val="005A644C"/>
    <w:rsid w:val="005A6ADB"/>
    <w:rsid w:val="005A6C51"/>
    <w:rsid w:val="005A6DE9"/>
    <w:rsid w:val="005A6ED2"/>
    <w:rsid w:val="005A7083"/>
    <w:rsid w:val="005A70DC"/>
    <w:rsid w:val="005A7508"/>
    <w:rsid w:val="005A79CD"/>
    <w:rsid w:val="005B15D6"/>
    <w:rsid w:val="005B1CFB"/>
    <w:rsid w:val="005B23C9"/>
    <w:rsid w:val="005B343C"/>
    <w:rsid w:val="005B472F"/>
    <w:rsid w:val="005B5C39"/>
    <w:rsid w:val="005B6C46"/>
    <w:rsid w:val="005B6CC6"/>
    <w:rsid w:val="005B74FF"/>
    <w:rsid w:val="005B7767"/>
    <w:rsid w:val="005B7EC3"/>
    <w:rsid w:val="005C05E1"/>
    <w:rsid w:val="005C074E"/>
    <w:rsid w:val="005C0E69"/>
    <w:rsid w:val="005C1EAD"/>
    <w:rsid w:val="005C2731"/>
    <w:rsid w:val="005C320D"/>
    <w:rsid w:val="005C345A"/>
    <w:rsid w:val="005C3B43"/>
    <w:rsid w:val="005C3DCB"/>
    <w:rsid w:val="005C4337"/>
    <w:rsid w:val="005C43A0"/>
    <w:rsid w:val="005C4B51"/>
    <w:rsid w:val="005C51F2"/>
    <w:rsid w:val="005C5322"/>
    <w:rsid w:val="005C5A69"/>
    <w:rsid w:val="005C7310"/>
    <w:rsid w:val="005D0471"/>
    <w:rsid w:val="005D13F2"/>
    <w:rsid w:val="005D2073"/>
    <w:rsid w:val="005D23BA"/>
    <w:rsid w:val="005D270D"/>
    <w:rsid w:val="005D2CE5"/>
    <w:rsid w:val="005D2F87"/>
    <w:rsid w:val="005D327A"/>
    <w:rsid w:val="005D3D72"/>
    <w:rsid w:val="005D4C64"/>
    <w:rsid w:val="005D5A46"/>
    <w:rsid w:val="005D6C0C"/>
    <w:rsid w:val="005D6D2D"/>
    <w:rsid w:val="005D754C"/>
    <w:rsid w:val="005E04BE"/>
    <w:rsid w:val="005E0FE6"/>
    <w:rsid w:val="005E1026"/>
    <w:rsid w:val="005E10FE"/>
    <w:rsid w:val="005E1688"/>
    <w:rsid w:val="005E1B19"/>
    <w:rsid w:val="005E1C72"/>
    <w:rsid w:val="005E1E82"/>
    <w:rsid w:val="005E28A3"/>
    <w:rsid w:val="005E2EA5"/>
    <w:rsid w:val="005E3551"/>
    <w:rsid w:val="005E38F1"/>
    <w:rsid w:val="005E3AA3"/>
    <w:rsid w:val="005E3AD4"/>
    <w:rsid w:val="005E3DD1"/>
    <w:rsid w:val="005E479F"/>
    <w:rsid w:val="005E4B69"/>
    <w:rsid w:val="005E6E9D"/>
    <w:rsid w:val="005E724E"/>
    <w:rsid w:val="005E74CA"/>
    <w:rsid w:val="005E75FE"/>
    <w:rsid w:val="005E7D7A"/>
    <w:rsid w:val="005F0482"/>
    <w:rsid w:val="005F138B"/>
    <w:rsid w:val="005F1759"/>
    <w:rsid w:val="005F1D14"/>
    <w:rsid w:val="005F2719"/>
    <w:rsid w:val="005F29F0"/>
    <w:rsid w:val="005F330B"/>
    <w:rsid w:val="005F3A99"/>
    <w:rsid w:val="005F3D25"/>
    <w:rsid w:val="005F3F80"/>
    <w:rsid w:val="005F4574"/>
    <w:rsid w:val="005F65EA"/>
    <w:rsid w:val="005F6A67"/>
    <w:rsid w:val="005F6E85"/>
    <w:rsid w:val="005F7356"/>
    <w:rsid w:val="006006A8"/>
    <w:rsid w:val="00601080"/>
    <w:rsid w:val="006012B9"/>
    <w:rsid w:val="0060192D"/>
    <w:rsid w:val="0060193A"/>
    <w:rsid w:val="006024B8"/>
    <w:rsid w:val="00602755"/>
    <w:rsid w:val="00602B85"/>
    <w:rsid w:val="0060379F"/>
    <w:rsid w:val="00603AB5"/>
    <w:rsid w:val="00604A6A"/>
    <w:rsid w:val="00605D31"/>
    <w:rsid w:val="006069A4"/>
    <w:rsid w:val="00606A9F"/>
    <w:rsid w:val="006104C2"/>
    <w:rsid w:val="00611DF9"/>
    <w:rsid w:val="00612148"/>
    <w:rsid w:val="00612697"/>
    <w:rsid w:val="00612B8C"/>
    <w:rsid w:val="00612F88"/>
    <w:rsid w:val="0061303E"/>
    <w:rsid w:val="006134FF"/>
    <w:rsid w:val="00613700"/>
    <w:rsid w:val="00613D58"/>
    <w:rsid w:val="00614300"/>
    <w:rsid w:val="00614C5F"/>
    <w:rsid w:val="0061502B"/>
    <w:rsid w:val="006160D4"/>
    <w:rsid w:val="006167F6"/>
    <w:rsid w:val="006174FA"/>
    <w:rsid w:val="006210E2"/>
    <w:rsid w:val="00622145"/>
    <w:rsid w:val="00622155"/>
    <w:rsid w:val="00622B4B"/>
    <w:rsid w:val="0062313F"/>
    <w:rsid w:val="00624DE3"/>
    <w:rsid w:val="00625673"/>
    <w:rsid w:val="00625DD7"/>
    <w:rsid w:val="00626DBF"/>
    <w:rsid w:val="00627E8A"/>
    <w:rsid w:val="00627F70"/>
    <w:rsid w:val="006302C8"/>
    <w:rsid w:val="00630649"/>
    <w:rsid w:val="00630820"/>
    <w:rsid w:val="00630E7B"/>
    <w:rsid w:val="00631BC6"/>
    <w:rsid w:val="006326D1"/>
    <w:rsid w:val="00633478"/>
    <w:rsid w:val="006337A9"/>
    <w:rsid w:val="00634A63"/>
    <w:rsid w:val="00634B2B"/>
    <w:rsid w:val="006371EE"/>
    <w:rsid w:val="00637853"/>
    <w:rsid w:val="00640042"/>
    <w:rsid w:val="00641F06"/>
    <w:rsid w:val="00643717"/>
    <w:rsid w:val="00644606"/>
    <w:rsid w:val="00644B59"/>
    <w:rsid w:val="00644BCF"/>
    <w:rsid w:val="00644D46"/>
    <w:rsid w:val="006451CF"/>
    <w:rsid w:val="006451EF"/>
    <w:rsid w:val="00645743"/>
    <w:rsid w:val="00645AEB"/>
    <w:rsid w:val="00645C15"/>
    <w:rsid w:val="0064628C"/>
    <w:rsid w:val="00647904"/>
    <w:rsid w:val="00647E07"/>
    <w:rsid w:val="0065086B"/>
    <w:rsid w:val="00650A2B"/>
    <w:rsid w:val="00650B64"/>
    <w:rsid w:val="00651CA7"/>
    <w:rsid w:val="00651FE3"/>
    <w:rsid w:val="00652D51"/>
    <w:rsid w:val="00652EBC"/>
    <w:rsid w:val="006533DB"/>
    <w:rsid w:val="00655391"/>
    <w:rsid w:val="00655868"/>
    <w:rsid w:val="00655B87"/>
    <w:rsid w:val="0065628C"/>
    <w:rsid w:val="006575AB"/>
    <w:rsid w:val="00657D30"/>
    <w:rsid w:val="00660A62"/>
    <w:rsid w:val="00660E88"/>
    <w:rsid w:val="006610FB"/>
    <w:rsid w:val="00661C0F"/>
    <w:rsid w:val="00661C57"/>
    <w:rsid w:val="00661E30"/>
    <w:rsid w:val="006623CC"/>
    <w:rsid w:val="006637DA"/>
    <w:rsid w:val="00665010"/>
    <w:rsid w:val="00665C81"/>
    <w:rsid w:val="00665D0A"/>
    <w:rsid w:val="006665A9"/>
    <w:rsid w:val="0066667A"/>
    <w:rsid w:val="0066744A"/>
    <w:rsid w:val="00667A77"/>
    <w:rsid w:val="006702EF"/>
    <w:rsid w:val="00672CE7"/>
    <w:rsid w:val="0067450F"/>
    <w:rsid w:val="0067486A"/>
    <w:rsid w:val="006752E4"/>
    <w:rsid w:val="006764DA"/>
    <w:rsid w:val="006777A3"/>
    <w:rsid w:val="00680773"/>
    <w:rsid w:val="0068136B"/>
    <w:rsid w:val="006813E8"/>
    <w:rsid w:val="00682DCC"/>
    <w:rsid w:val="00683C89"/>
    <w:rsid w:val="0068492A"/>
    <w:rsid w:val="00684AB2"/>
    <w:rsid w:val="006851C6"/>
    <w:rsid w:val="00685415"/>
    <w:rsid w:val="00685624"/>
    <w:rsid w:val="00685B79"/>
    <w:rsid w:val="00685D17"/>
    <w:rsid w:val="006863F4"/>
    <w:rsid w:val="006865B8"/>
    <w:rsid w:val="0068682D"/>
    <w:rsid w:val="0068705D"/>
    <w:rsid w:val="006878BE"/>
    <w:rsid w:val="006879B1"/>
    <w:rsid w:val="0069048E"/>
    <w:rsid w:val="00690764"/>
    <w:rsid w:val="0069092E"/>
    <w:rsid w:val="00690CF7"/>
    <w:rsid w:val="006916DC"/>
    <w:rsid w:val="00691AE1"/>
    <w:rsid w:val="00691F5E"/>
    <w:rsid w:val="00692733"/>
    <w:rsid w:val="006930DE"/>
    <w:rsid w:val="0069342E"/>
    <w:rsid w:val="00693457"/>
    <w:rsid w:val="006941EE"/>
    <w:rsid w:val="0069515C"/>
    <w:rsid w:val="0069640E"/>
    <w:rsid w:val="0069790F"/>
    <w:rsid w:val="00697EF3"/>
    <w:rsid w:val="006A0C0C"/>
    <w:rsid w:val="006A0D1C"/>
    <w:rsid w:val="006A0D68"/>
    <w:rsid w:val="006A160C"/>
    <w:rsid w:val="006A1718"/>
    <w:rsid w:val="006A2F24"/>
    <w:rsid w:val="006A3460"/>
    <w:rsid w:val="006A45AA"/>
    <w:rsid w:val="006A4C9C"/>
    <w:rsid w:val="006A4DC2"/>
    <w:rsid w:val="006A4F1D"/>
    <w:rsid w:val="006A56B1"/>
    <w:rsid w:val="006A62D3"/>
    <w:rsid w:val="006A67FE"/>
    <w:rsid w:val="006A6C59"/>
    <w:rsid w:val="006A7E07"/>
    <w:rsid w:val="006A7E8F"/>
    <w:rsid w:val="006B1066"/>
    <w:rsid w:val="006B11B0"/>
    <w:rsid w:val="006B1C2D"/>
    <w:rsid w:val="006B1D52"/>
    <w:rsid w:val="006B2544"/>
    <w:rsid w:val="006B27DE"/>
    <w:rsid w:val="006B3306"/>
    <w:rsid w:val="006B5503"/>
    <w:rsid w:val="006B5F93"/>
    <w:rsid w:val="006B75B1"/>
    <w:rsid w:val="006C0504"/>
    <w:rsid w:val="006C18D5"/>
    <w:rsid w:val="006C3092"/>
    <w:rsid w:val="006C32C9"/>
    <w:rsid w:val="006C32D4"/>
    <w:rsid w:val="006C3594"/>
    <w:rsid w:val="006C5322"/>
    <w:rsid w:val="006C5748"/>
    <w:rsid w:val="006C5B09"/>
    <w:rsid w:val="006C66CC"/>
    <w:rsid w:val="006C6998"/>
    <w:rsid w:val="006C6E96"/>
    <w:rsid w:val="006C77AC"/>
    <w:rsid w:val="006D0088"/>
    <w:rsid w:val="006D0BC5"/>
    <w:rsid w:val="006D0EB9"/>
    <w:rsid w:val="006D1B5F"/>
    <w:rsid w:val="006D1C80"/>
    <w:rsid w:val="006D2DB3"/>
    <w:rsid w:val="006D2E2F"/>
    <w:rsid w:val="006D3442"/>
    <w:rsid w:val="006D39CD"/>
    <w:rsid w:val="006D3DDC"/>
    <w:rsid w:val="006D441F"/>
    <w:rsid w:val="006D45E9"/>
    <w:rsid w:val="006D4789"/>
    <w:rsid w:val="006D5D4E"/>
    <w:rsid w:val="006D69E3"/>
    <w:rsid w:val="006D6FDC"/>
    <w:rsid w:val="006D7C38"/>
    <w:rsid w:val="006D7C43"/>
    <w:rsid w:val="006E004A"/>
    <w:rsid w:val="006E0E73"/>
    <w:rsid w:val="006E10C4"/>
    <w:rsid w:val="006E115D"/>
    <w:rsid w:val="006E122E"/>
    <w:rsid w:val="006E286F"/>
    <w:rsid w:val="006E28C8"/>
    <w:rsid w:val="006E3B1F"/>
    <w:rsid w:val="006E4EC5"/>
    <w:rsid w:val="006E4FBF"/>
    <w:rsid w:val="006E58E5"/>
    <w:rsid w:val="006E5990"/>
    <w:rsid w:val="006E5AA4"/>
    <w:rsid w:val="006E61C0"/>
    <w:rsid w:val="006E78B8"/>
    <w:rsid w:val="006F00A9"/>
    <w:rsid w:val="006F02C9"/>
    <w:rsid w:val="006F1CAA"/>
    <w:rsid w:val="006F1D6C"/>
    <w:rsid w:val="006F23D5"/>
    <w:rsid w:val="006F39EA"/>
    <w:rsid w:val="006F3EF3"/>
    <w:rsid w:val="006F3F08"/>
    <w:rsid w:val="006F41B3"/>
    <w:rsid w:val="006F4A62"/>
    <w:rsid w:val="006F4C23"/>
    <w:rsid w:val="006F5005"/>
    <w:rsid w:val="006F5E19"/>
    <w:rsid w:val="006F615F"/>
    <w:rsid w:val="006F620B"/>
    <w:rsid w:val="006F6DD8"/>
    <w:rsid w:val="006F7A76"/>
    <w:rsid w:val="0070132B"/>
    <w:rsid w:val="007013D6"/>
    <w:rsid w:val="00702A45"/>
    <w:rsid w:val="007047D8"/>
    <w:rsid w:val="00704CE1"/>
    <w:rsid w:val="00705471"/>
    <w:rsid w:val="00705690"/>
    <w:rsid w:val="00705AB5"/>
    <w:rsid w:val="00705F37"/>
    <w:rsid w:val="0070656C"/>
    <w:rsid w:val="007067C2"/>
    <w:rsid w:val="007067EC"/>
    <w:rsid w:val="00706B22"/>
    <w:rsid w:val="00706CE6"/>
    <w:rsid w:val="00707A80"/>
    <w:rsid w:val="007105E1"/>
    <w:rsid w:val="00710861"/>
    <w:rsid w:val="00710888"/>
    <w:rsid w:val="007112AE"/>
    <w:rsid w:val="007117D3"/>
    <w:rsid w:val="007121E6"/>
    <w:rsid w:val="00712D91"/>
    <w:rsid w:val="007136A6"/>
    <w:rsid w:val="007146F8"/>
    <w:rsid w:val="007150C3"/>
    <w:rsid w:val="00715FE8"/>
    <w:rsid w:val="007161B8"/>
    <w:rsid w:val="007162AF"/>
    <w:rsid w:val="00716367"/>
    <w:rsid w:val="0072096F"/>
    <w:rsid w:val="00720F74"/>
    <w:rsid w:val="0072269E"/>
    <w:rsid w:val="00722807"/>
    <w:rsid w:val="00723128"/>
    <w:rsid w:val="00723151"/>
    <w:rsid w:val="007233C1"/>
    <w:rsid w:val="007234CD"/>
    <w:rsid w:val="007239C6"/>
    <w:rsid w:val="00723AAB"/>
    <w:rsid w:val="0072412C"/>
    <w:rsid w:val="00724753"/>
    <w:rsid w:val="00725A7C"/>
    <w:rsid w:val="007278D2"/>
    <w:rsid w:val="00727DEE"/>
    <w:rsid w:val="00731C65"/>
    <w:rsid w:val="0073223D"/>
    <w:rsid w:val="007326B4"/>
    <w:rsid w:val="0073280F"/>
    <w:rsid w:val="0073294B"/>
    <w:rsid w:val="00732A24"/>
    <w:rsid w:val="00732D42"/>
    <w:rsid w:val="00734978"/>
    <w:rsid w:val="0073518F"/>
    <w:rsid w:val="00735CA2"/>
    <w:rsid w:val="007361A0"/>
    <w:rsid w:val="0073793E"/>
    <w:rsid w:val="0074082E"/>
    <w:rsid w:val="00740C39"/>
    <w:rsid w:val="00742238"/>
    <w:rsid w:val="00743834"/>
    <w:rsid w:val="007442ED"/>
    <w:rsid w:val="007444A9"/>
    <w:rsid w:val="007447B3"/>
    <w:rsid w:val="00745ABF"/>
    <w:rsid w:val="007464CF"/>
    <w:rsid w:val="00746CC0"/>
    <w:rsid w:val="007474DC"/>
    <w:rsid w:val="007476F8"/>
    <w:rsid w:val="007504C8"/>
    <w:rsid w:val="00751077"/>
    <w:rsid w:val="007512B3"/>
    <w:rsid w:val="0075137B"/>
    <w:rsid w:val="00753085"/>
    <w:rsid w:val="00753B77"/>
    <w:rsid w:val="007541F4"/>
    <w:rsid w:val="00754F62"/>
    <w:rsid w:val="00755FEC"/>
    <w:rsid w:val="00756304"/>
    <w:rsid w:val="00756601"/>
    <w:rsid w:val="007568FC"/>
    <w:rsid w:val="00756A13"/>
    <w:rsid w:val="00756C6C"/>
    <w:rsid w:val="0075761A"/>
    <w:rsid w:val="0076033A"/>
    <w:rsid w:val="007603E4"/>
    <w:rsid w:val="00760612"/>
    <w:rsid w:val="007609DA"/>
    <w:rsid w:val="00761DA2"/>
    <w:rsid w:val="00761F01"/>
    <w:rsid w:val="00762021"/>
    <w:rsid w:val="007623A2"/>
    <w:rsid w:val="00762C96"/>
    <w:rsid w:val="007635FA"/>
    <w:rsid w:val="00764162"/>
    <w:rsid w:val="007644A1"/>
    <w:rsid w:val="007662AB"/>
    <w:rsid w:val="00766615"/>
    <w:rsid w:val="00766648"/>
    <w:rsid w:val="007666BE"/>
    <w:rsid w:val="00766A9D"/>
    <w:rsid w:val="00766C40"/>
    <w:rsid w:val="00770319"/>
    <w:rsid w:val="00770394"/>
    <w:rsid w:val="00770630"/>
    <w:rsid w:val="0077156C"/>
    <w:rsid w:val="007718BF"/>
    <w:rsid w:val="00771B31"/>
    <w:rsid w:val="00772906"/>
    <w:rsid w:val="007731F9"/>
    <w:rsid w:val="00773521"/>
    <w:rsid w:val="00774108"/>
    <w:rsid w:val="00774289"/>
    <w:rsid w:val="00774387"/>
    <w:rsid w:val="00774E5E"/>
    <w:rsid w:val="00775EFF"/>
    <w:rsid w:val="0077652F"/>
    <w:rsid w:val="0077675A"/>
    <w:rsid w:val="00777103"/>
    <w:rsid w:val="0078091D"/>
    <w:rsid w:val="00780FE2"/>
    <w:rsid w:val="00781598"/>
    <w:rsid w:val="00782094"/>
    <w:rsid w:val="00783DC7"/>
    <w:rsid w:val="00784245"/>
    <w:rsid w:val="0078468D"/>
    <w:rsid w:val="00786D5F"/>
    <w:rsid w:val="00787E22"/>
    <w:rsid w:val="007907E7"/>
    <w:rsid w:val="00790B4A"/>
    <w:rsid w:val="0079106B"/>
    <w:rsid w:val="0079107B"/>
    <w:rsid w:val="007915B9"/>
    <w:rsid w:val="007920A2"/>
    <w:rsid w:val="007929AE"/>
    <w:rsid w:val="00792D42"/>
    <w:rsid w:val="00792FDC"/>
    <w:rsid w:val="0079304B"/>
    <w:rsid w:val="00793076"/>
    <w:rsid w:val="007938C2"/>
    <w:rsid w:val="007952E7"/>
    <w:rsid w:val="00796D2B"/>
    <w:rsid w:val="00796EFF"/>
    <w:rsid w:val="0079715C"/>
    <w:rsid w:val="007A0632"/>
    <w:rsid w:val="007A0795"/>
    <w:rsid w:val="007A134F"/>
    <w:rsid w:val="007A1BD2"/>
    <w:rsid w:val="007A24B3"/>
    <w:rsid w:val="007A25BC"/>
    <w:rsid w:val="007A3288"/>
    <w:rsid w:val="007A5D9D"/>
    <w:rsid w:val="007A6175"/>
    <w:rsid w:val="007A70C0"/>
    <w:rsid w:val="007A76EE"/>
    <w:rsid w:val="007B0CBB"/>
    <w:rsid w:val="007B18D8"/>
    <w:rsid w:val="007B1DD4"/>
    <w:rsid w:val="007B23DE"/>
    <w:rsid w:val="007B2415"/>
    <w:rsid w:val="007B2713"/>
    <w:rsid w:val="007B2E06"/>
    <w:rsid w:val="007B3015"/>
    <w:rsid w:val="007B30DC"/>
    <w:rsid w:val="007B4581"/>
    <w:rsid w:val="007B4661"/>
    <w:rsid w:val="007B4A3E"/>
    <w:rsid w:val="007B5B97"/>
    <w:rsid w:val="007B6EB7"/>
    <w:rsid w:val="007B7B44"/>
    <w:rsid w:val="007C01B7"/>
    <w:rsid w:val="007C044E"/>
    <w:rsid w:val="007C1768"/>
    <w:rsid w:val="007C2820"/>
    <w:rsid w:val="007C2AC8"/>
    <w:rsid w:val="007C2C33"/>
    <w:rsid w:val="007C55D1"/>
    <w:rsid w:val="007C620C"/>
    <w:rsid w:val="007C6318"/>
    <w:rsid w:val="007C689F"/>
    <w:rsid w:val="007C7327"/>
    <w:rsid w:val="007C75A7"/>
    <w:rsid w:val="007C7FF3"/>
    <w:rsid w:val="007D0A7E"/>
    <w:rsid w:val="007D106C"/>
    <w:rsid w:val="007D1088"/>
    <w:rsid w:val="007D12B2"/>
    <w:rsid w:val="007D1C49"/>
    <w:rsid w:val="007D1FC0"/>
    <w:rsid w:val="007D2183"/>
    <w:rsid w:val="007D225B"/>
    <w:rsid w:val="007D23A1"/>
    <w:rsid w:val="007D29D8"/>
    <w:rsid w:val="007D2A00"/>
    <w:rsid w:val="007D2DDD"/>
    <w:rsid w:val="007D306A"/>
    <w:rsid w:val="007D3849"/>
    <w:rsid w:val="007D41BB"/>
    <w:rsid w:val="007D6BFD"/>
    <w:rsid w:val="007D754E"/>
    <w:rsid w:val="007E0252"/>
    <w:rsid w:val="007E04D8"/>
    <w:rsid w:val="007E107A"/>
    <w:rsid w:val="007E12A0"/>
    <w:rsid w:val="007E1A70"/>
    <w:rsid w:val="007E2211"/>
    <w:rsid w:val="007E28F4"/>
    <w:rsid w:val="007E29FD"/>
    <w:rsid w:val="007E2ABF"/>
    <w:rsid w:val="007E375A"/>
    <w:rsid w:val="007E3E21"/>
    <w:rsid w:val="007E5256"/>
    <w:rsid w:val="007E542F"/>
    <w:rsid w:val="007E5F39"/>
    <w:rsid w:val="007E672E"/>
    <w:rsid w:val="007E6D21"/>
    <w:rsid w:val="007E702C"/>
    <w:rsid w:val="007E79A4"/>
    <w:rsid w:val="007E7BDD"/>
    <w:rsid w:val="007F0EF4"/>
    <w:rsid w:val="007F0FF7"/>
    <w:rsid w:val="007F158E"/>
    <w:rsid w:val="007F179B"/>
    <w:rsid w:val="007F25CF"/>
    <w:rsid w:val="007F26A7"/>
    <w:rsid w:val="007F2B74"/>
    <w:rsid w:val="007F2BE6"/>
    <w:rsid w:val="007F2CDF"/>
    <w:rsid w:val="007F30C0"/>
    <w:rsid w:val="007F48CA"/>
    <w:rsid w:val="007F5A6F"/>
    <w:rsid w:val="007F5B08"/>
    <w:rsid w:val="007F65B3"/>
    <w:rsid w:val="007F7476"/>
    <w:rsid w:val="007F7A46"/>
    <w:rsid w:val="0080024A"/>
    <w:rsid w:val="00800E67"/>
    <w:rsid w:val="00800FF0"/>
    <w:rsid w:val="00801760"/>
    <w:rsid w:val="008024EB"/>
    <w:rsid w:val="00802B5F"/>
    <w:rsid w:val="00803202"/>
    <w:rsid w:val="008043AC"/>
    <w:rsid w:val="008048A4"/>
    <w:rsid w:val="00804AA2"/>
    <w:rsid w:val="00804B8D"/>
    <w:rsid w:val="00804CFE"/>
    <w:rsid w:val="00804FD1"/>
    <w:rsid w:val="00805AD0"/>
    <w:rsid w:val="00805DBA"/>
    <w:rsid w:val="008062F6"/>
    <w:rsid w:val="00806703"/>
    <w:rsid w:val="00806CD6"/>
    <w:rsid w:val="00806D09"/>
    <w:rsid w:val="0080744F"/>
    <w:rsid w:val="00810AE9"/>
    <w:rsid w:val="00811E51"/>
    <w:rsid w:val="00812129"/>
    <w:rsid w:val="00812A7E"/>
    <w:rsid w:val="008131DA"/>
    <w:rsid w:val="00813E1E"/>
    <w:rsid w:val="0081424F"/>
    <w:rsid w:val="008154D9"/>
    <w:rsid w:val="00815582"/>
    <w:rsid w:val="008156D9"/>
    <w:rsid w:val="00815C1F"/>
    <w:rsid w:val="00816BB2"/>
    <w:rsid w:val="00817AF3"/>
    <w:rsid w:val="008206FB"/>
    <w:rsid w:val="00821465"/>
    <w:rsid w:val="00821764"/>
    <w:rsid w:val="00821847"/>
    <w:rsid w:val="00821D4A"/>
    <w:rsid w:val="008225E6"/>
    <w:rsid w:val="00822EB6"/>
    <w:rsid w:val="00823336"/>
    <w:rsid w:val="00823532"/>
    <w:rsid w:val="00823664"/>
    <w:rsid w:val="00823669"/>
    <w:rsid w:val="008236C7"/>
    <w:rsid w:val="008236DD"/>
    <w:rsid w:val="00823E31"/>
    <w:rsid w:val="00824062"/>
    <w:rsid w:val="00824641"/>
    <w:rsid w:val="00825687"/>
    <w:rsid w:val="008278C6"/>
    <w:rsid w:val="008300CA"/>
    <w:rsid w:val="008312B6"/>
    <w:rsid w:val="008325B5"/>
    <w:rsid w:val="0083282D"/>
    <w:rsid w:val="00832E15"/>
    <w:rsid w:val="0083354F"/>
    <w:rsid w:val="008347D4"/>
    <w:rsid w:val="00834998"/>
    <w:rsid w:val="008367FA"/>
    <w:rsid w:val="008405DA"/>
    <w:rsid w:val="008407E4"/>
    <w:rsid w:val="00840988"/>
    <w:rsid w:val="00840A5A"/>
    <w:rsid w:val="00842B79"/>
    <w:rsid w:val="00842BA9"/>
    <w:rsid w:val="00842ED3"/>
    <w:rsid w:val="00842FF7"/>
    <w:rsid w:val="008435F9"/>
    <w:rsid w:val="0084431E"/>
    <w:rsid w:val="008444C8"/>
    <w:rsid w:val="008458AF"/>
    <w:rsid w:val="008463F4"/>
    <w:rsid w:val="008471D1"/>
    <w:rsid w:val="00847C00"/>
    <w:rsid w:val="00850B52"/>
    <w:rsid w:val="00851754"/>
    <w:rsid w:val="00851BA9"/>
    <w:rsid w:val="0085230F"/>
    <w:rsid w:val="008527E8"/>
    <w:rsid w:val="00853353"/>
    <w:rsid w:val="00854EA4"/>
    <w:rsid w:val="008557E4"/>
    <w:rsid w:val="00855F46"/>
    <w:rsid w:val="008566BE"/>
    <w:rsid w:val="00856E22"/>
    <w:rsid w:val="008615D7"/>
    <w:rsid w:val="008618AC"/>
    <w:rsid w:val="00862791"/>
    <w:rsid w:val="00862C4F"/>
    <w:rsid w:val="00862EE7"/>
    <w:rsid w:val="00863216"/>
    <w:rsid w:val="00863EF5"/>
    <w:rsid w:val="00864674"/>
    <w:rsid w:val="008657E8"/>
    <w:rsid w:val="00866971"/>
    <w:rsid w:val="00866994"/>
    <w:rsid w:val="00866C5A"/>
    <w:rsid w:val="00866EC0"/>
    <w:rsid w:val="00867100"/>
    <w:rsid w:val="0086773F"/>
    <w:rsid w:val="00867837"/>
    <w:rsid w:val="00867EBC"/>
    <w:rsid w:val="008706E2"/>
    <w:rsid w:val="008719D1"/>
    <w:rsid w:val="00872DEC"/>
    <w:rsid w:val="008735C1"/>
    <w:rsid w:val="00873608"/>
    <w:rsid w:val="00873A21"/>
    <w:rsid w:val="00873BDE"/>
    <w:rsid w:val="00873C16"/>
    <w:rsid w:val="00874B23"/>
    <w:rsid w:val="00874D8D"/>
    <w:rsid w:val="00874E68"/>
    <w:rsid w:val="00874EEC"/>
    <w:rsid w:val="008758D2"/>
    <w:rsid w:val="008761F5"/>
    <w:rsid w:val="00877C94"/>
    <w:rsid w:val="00877CE7"/>
    <w:rsid w:val="00880600"/>
    <w:rsid w:val="00880844"/>
    <w:rsid w:val="00880B4F"/>
    <w:rsid w:val="008815B9"/>
    <w:rsid w:val="00882636"/>
    <w:rsid w:val="00883305"/>
    <w:rsid w:val="00884107"/>
    <w:rsid w:val="008844E0"/>
    <w:rsid w:val="00885116"/>
    <w:rsid w:val="00885D77"/>
    <w:rsid w:val="00886239"/>
    <w:rsid w:val="00886E67"/>
    <w:rsid w:val="0088791B"/>
    <w:rsid w:val="00887AC2"/>
    <w:rsid w:val="00891667"/>
    <w:rsid w:val="00891685"/>
    <w:rsid w:val="00891C86"/>
    <w:rsid w:val="00892465"/>
    <w:rsid w:val="00892ACA"/>
    <w:rsid w:val="00893CA9"/>
    <w:rsid w:val="0089465A"/>
    <w:rsid w:val="00894C21"/>
    <w:rsid w:val="00894E04"/>
    <w:rsid w:val="00895198"/>
    <w:rsid w:val="00895521"/>
    <w:rsid w:val="00895661"/>
    <w:rsid w:val="00895D5C"/>
    <w:rsid w:val="00896B31"/>
    <w:rsid w:val="008975A2"/>
    <w:rsid w:val="008A083F"/>
    <w:rsid w:val="008A0BE4"/>
    <w:rsid w:val="008A0CAF"/>
    <w:rsid w:val="008A140A"/>
    <w:rsid w:val="008A147B"/>
    <w:rsid w:val="008A1F8C"/>
    <w:rsid w:val="008A2C24"/>
    <w:rsid w:val="008A3051"/>
    <w:rsid w:val="008A344E"/>
    <w:rsid w:val="008A3542"/>
    <w:rsid w:val="008A3A07"/>
    <w:rsid w:val="008A41CF"/>
    <w:rsid w:val="008A437D"/>
    <w:rsid w:val="008A4C02"/>
    <w:rsid w:val="008A4EC6"/>
    <w:rsid w:val="008A4F88"/>
    <w:rsid w:val="008A5306"/>
    <w:rsid w:val="008A5F34"/>
    <w:rsid w:val="008A7D48"/>
    <w:rsid w:val="008B0018"/>
    <w:rsid w:val="008B2411"/>
    <w:rsid w:val="008B2ECA"/>
    <w:rsid w:val="008B39C0"/>
    <w:rsid w:val="008B3B7E"/>
    <w:rsid w:val="008B4277"/>
    <w:rsid w:val="008B6804"/>
    <w:rsid w:val="008B78C9"/>
    <w:rsid w:val="008C096E"/>
    <w:rsid w:val="008C1201"/>
    <w:rsid w:val="008C2CC0"/>
    <w:rsid w:val="008C4520"/>
    <w:rsid w:val="008C45C9"/>
    <w:rsid w:val="008C4FC5"/>
    <w:rsid w:val="008C540D"/>
    <w:rsid w:val="008C611F"/>
    <w:rsid w:val="008C64EC"/>
    <w:rsid w:val="008C65E0"/>
    <w:rsid w:val="008C6657"/>
    <w:rsid w:val="008C7091"/>
    <w:rsid w:val="008C7EE6"/>
    <w:rsid w:val="008C7F08"/>
    <w:rsid w:val="008D03D7"/>
    <w:rsid w:val="008D1066"/>
    <w:rsid w:val="008D2B64"/>
    <w:rsid w:val="008D2B87"/>
    <w:rsid w:val="008D33A7"/>
    <w:rsid w:val="008D3B3D"/>
    <w:rsid w:val="008D3E81"/>
    <w:rsid w:val="008D4CD6"/>
    <w:rsid w:val="008D56E0"/>
    <w:rsid w:val="008D5E38"/>
    <w:rsid w:val="008D61FA"/>
    <w:rsid w:val="008D7974"/>
    <w:rsid w:val="008E16FE"/>
    <w:rsid w:val="008E1736"/>
    <w:rsid w:val="008E3722"/>
    <w:rsid w:val="008E42EA"/>
    <w:rsid w:val="008E45A0"/>
    <w:rsid w:val="008E4A38"/>
    <w:rsid w:val="008E4CE1"/>
    <w:rsid w:val="008E5537"/>
    <w:rsid w:val="008E5A64"/>
    <w:rsid w:val="008E6F52"/>
    <w:rsid w:val="008F0C85"/>
    <w:rsid w:val="008F0FF2"/>
    <w:rsid w:val="008F31C7"/>
    <w:rsid w:val="008F326E"/>
    <w:rsid w:val="008F4268"/>
    <w:rsid w:val="008F486D"/>
    <w:rsid w:val="008F5157"/>
    <w:rsid w:val="008F6685"/>
    <w:rsid w:val="008F724F"/>
    <w:rsid w:val="008F728C"/>
    <w:rsid w:val="008F7854"/>
    <w:rsid w:val="008F788C"/>
    <w:rsid w:val="008F7C51"/>
    <w:rsid w:val="00900B84"/>
    <w:rsid w:val="00901302"/>
    <w:rsid w:val="00901662"/>
    <w:rsid w:val="00901C81"/>
    <w:rsid w:val="00901E6D"/>
    <w:rsid w:val="00901E7F"/>
    <w:rsid w:val="00902142"/>
    <w:rsid w:val="009021C1"/>
    <w:rsid w:val="0090361B"/>
    <w:rsid w:val="00904042"/>
    <w:rsid w:val="00906566"/>
    <w:rsid w:val="009065B8"/>
    <w:rsid w:val="00906D52"/>
    <w:rsid w:val="00907081"/>
    <w:rsid w:val="009102F4"/>
    <w:rsid w:val="0091098C"/>
    <w:rsid w:val="00911013"/>
    <w:rsid w:val="00911FC6"/>
    <w:rsid w:val="00913177"/>
    <w:rsid w:val="00913360"/>
    <w:rsid w:val="00914A98"/>
    <w:rsid w:val="00914BDA"/>
    <w:rsid w:val="00916BBE"/>
    <w:rsid w:val="00916DD0"/>
    <w:rsid w:val="00917591"/>
    <w:rsid w:val="00920632"/>
    <w:rsid w:val="00920C8D"/>
    <w:rsid w:val="00920CC2"/>
    <w:rsid w:val="00920DFD"/>
    <w:rsid w:val="00920E56"/>
    <w:rsid w:val="00921770"/>
    <w:rsid w:val="0092225D"/>
    <w:rsid w:val="00922A74"/>
    <w:rsid w:val="00924327"/>
    <w:rsid w:val="00924A77"/>
    <w:rsid w:val="00925761"/>
    <w:rsid w:val="00925B1D"/>
    <w:rsid w:val="00927D78"/>
    <w:rsid w:val="00927E1F"/>
    <w:rsid w:val="00927E39"/>
    <w:rsid w:val="0093019A"/>
    <w:rsid w:val="00930290"/>
    <w:rsid w:val="00930A05"/>
    <w:rsid w:val="00930FE5"/>
    <w:rsid w:val="00931678"/>
    <w:rsid w:val="00931B3B"/>
    <w:rsid w:val="00932203"/>
    <w:rsid w:val="0093361E"/>
    <w:rsid w:val="009338A8"/>
    <w:rsid w:val="00933BEF"/>
    <w:rsid w:val="00934251"/>
    <w:rsid w:val="00934694"/>
    <w:rsid w:val="009346DB"/>
    <w:rsid w:val="00935CCE"/>
    <w:rsid w:val="00935CE7"/>
    <w:rsid w:val="00935EFE"/>
    <w:rsid w:val="0093612A"/>
    <w:rsid w:val="00936C90"/>
    <w:rsid w:val="009404D0"/>
    <w:rsid w:val="00940A5E"/>
    <w:rsid w:val="00940D4C"/>
    <w:rsid w:val="009413D3"/>
    <w:rsid w:val="009419EB"/>
    <w:rsid w:val="00941AD6"/>
    <w:rsid w:val="0094265F"/>
    <w:rsid w:val="00942F12"/>
    <w:rsid w:val="0094378B"/>
    <w:rsid w:val="00943828"/>
    <w:rsid w:val="00943A85"/>
    <w:rsid w:val="00944028"/>
    <w:rsid w:val="0094434F"/>
    <w:rsid w:val="00944AF6"/>
    <w:rsid w:val="00944BD9"/>
    <w:rsid w:val="00944C56"/>
    <w:rsid w:val="00945C8A"/>
    <w:rsid w:val="00946A50"/>
    <w:rsid w:val="00946EFE"/>
    <w:rsid w:val="0094723D"/>
    <w:rsid w:val="00947F7F"/>
    <w:rsid w:val="009505DA"/>
    <w:rsid w:val="0095094F"/>
    <w:rsid w:val="0095169D"/>
    <w:rsid w:val="00952514"/>
    <w:rsid w:val="00952D5B"/>
    <w:rsid w:val="0095367B"/>
    <w:rsid w:val="00954950"/>
    <w:rsid w:val="00954BF5"/>
    <w:rsid w:val="00954D67"/>
    <w:rsid w:val="009554C0"/>
    <w:rsid w:val="009554E4"/>
    <w:rsid w:val="009566CB"/>
    <w:rsid w:val="009574B7"/>
    <w:rsid w:val="009576E6"/>
    <w:rsid w:val="0096013B"/>
    <w:rsid w:val="00961E33"/>
    <w:rsid w:val="00962406"/>
    <w:rsid w:val="009627BD"/>
    <w:rsid w:val="00962A20"/>
    <w:rsid w:val="00962CED"/>
    <w:rsid w:val="00962CF6"/>
    <w:rsid w:val="0096382F"/>
    <w:rsid w:val="00965A41"/>
    <w:rsid w:val="00965ECB"/>
    <w:rsid w:val="00965EF9"/>
    <w:rsid w:val="009661F4"/>
    <w:rsid w:val="009664B3"/>
    <w:rsid w:val="00966E87"/>
    <w:rsid w:val="0096708C"/>
    <w:rsid w:val="009671BE"/>
    <w:rsid w:val="00970258"/>
    <w:rsid w:val="00970AF8"/>
    <w:rsid w:val="00970BF4"/>
    <w:rsid w:val="009712ED"/>
    <w:rsid w:val="00971959"/>
    <w:rsid w:val="0097214C"/>
    <w:rsid w:val="0097297F"/>
    <w:rsid w:val="00972BA6"/>
    <w:rsid w:val="0097342D"/>
    <w:rsid w:val="00973A31"/>
    <w:rsid w:val="00974E49"/>
    <w:rsid w:val="00975512"/>
    <w:rsid w:val="00976697"/>
    <w:rsid w:val="009767CE"/>
    <w:rsid w:val="00982260"/>
    <w:rsid w:val="00982AE9"/>
    <w:rsid w:val="00983ADE"/>
    <w:rsid w:val="00984AAC"/>
    <w:rsid w:val="00985C70"/>
    <w:rsid w:val="00985EEF"/>
    <w:rsid w:val="00990DF2"/>
    <w:rsid w:val="009913EE"/>
    <w:rsid w:val="00992023"/>
    <w:rsid w:val="0099371D"/>
    <w:rsid w:val="00993FEC"/>
    <w:rsid w:val="0099401E"/>
    <w:rsid w:val="0099412C"/>
    <w:rsid w:val="00994350"/>
    <w:rsid w:val="0099476E"/>
    <w:rsid w:val="00994DD7"/>
    <w:rsid w:val="0099518C"/>
    <w:rsid w:val="00996770"/>
    <w:rsid w:val="00996F3B"/>
    <w:rsid w:val="009A04E3"/>
    <w:rsid w:val="009A0677"/>
    <w:rsid w:val="009A0AE0"/>
    <w:rsid w:val="009A108D"/>
    <w:rsid w:val="009A1253"/>
    <w:rsid w:val="009A1BF6"/>
    <w:rsid w:val="009A2DE9"/>
    <w:rsid w:val="009A3B72"/>
    <w:rsid w:val="009A3E9C"/>
    <w:rsid w:val="009A4373"/>
    <w:rsid w:val="009A45D6"/>
    <w:rsid w:val="009A4755"/>
    <w:rsid w:val="009A4CC8"/>
    <w:rsid w:val="009A5047"/>
    <w:rsid w:val="009A5199"/>
    <w:rsid w:val="009A5DA2"/>
    <w:rsid w:val="009A7015"/>
    <w:rsid w:val="009A712F"/>
    <w:rsid w:val="009A74A3"/>
    <w:rsid w:val="009B051D"/>
    <w:rsid w:val="009B1AD9"/>
    <w:rsid w:val="009B1FAE"/>
    <w:rsid w:val="009B28FC"/>
    <w:rsid w:val="009B39F9"/>
    <w:rsid w:val="009B5598"/>
    <w:rsid w:val="009B6115"/>
    <w:rsid w:val="009B72BC"/>
    <w:rsid w:val="009B7BC3"/>
    <w:rsid w:val="009C08EA"/>
    <w:rsid w:val="009C118E"/>
    <w:rsid w:val="009C1995"/>
    <w:rsid w:val="009C1FAA"/>
    <w:rsid w:val="009C259A"/>
    <w:rsid w:val="009C270B"/>
    <w:rsid w:val="009C4142"/>
    <w:rsid w:val="009C4277"/>
    <w:rsid w:val="009C4559"/>
    <w:rsid w:val="009C55FC"/>
    <w:rsid w:val="009C57EB"/>
    <w:rsid w:val="009C5B46"/>
    <w:rsid w:val="009C6DD8"/>
    <w:rsid w:val="009D070E"/>
    <w:rsid w:val="009D0B84"/>
    <w:rsid w:val="009D1DEE"/>
    <w:rsid w:val="009D2570"/>
    <w:rsid w:val="009D2713"/>
    <w:rsid w:val="009D47F0"/>
    <w:rsid w:val="009D4B7E"/>
    <w:rsid w:val="009D4C3E"/>
    <w:rsid w:val="009D4EE1"/>
    <w:rsid w:val="009D50B6"/>
    <w:rsid w:val="009D530D"/>
    <w:rsid w:val="009D5BE7"/>
    <w:rsid w:val="009D5D6E"/>
    <w:rsid w:val="009D63EE"/>
    <w:rsid w:val="009D6755"/>
    <w:rsid w:val="009D6EEB"/>
    <w:rsid w:val="009D70DB"/>
    <w:rsid w:val="009D7514"/>
    <w:rsid w:val="009E0493"/>
    <w:rsid w:val="009E0775"/>
    <w:rsid w:val="009E11F9"/>
    <w:rsid w:val="009E188B"/>
    <w:rsid w:val="009E27FF"/>
    <w:rsid w:val="009E2CE0"/>
    <w:rsid w:val="009E3AA3"/>
    <w:rsid w:val="009E418A"/>
    <w:rsid w:val="009E493F"/>
    <w:rsid w:val="009E4949"/>
    <w:rsid w:val="009E4C9C"/>
    <w:rsid w:val="009E4D54"/>
    <w:rsid w:val="009E54BF"/>
    <w:rsid w:val="009E55BA"/>
    <w:rsid w:val="009E5677"/>
    <w:rsid w:val="009E595E"/>
    <w:rsid w:val="009E614F"/>
    <w:rsid w:val="009E6782"/>
    <w:rsid w:val="009E69F1"/>
    <w:rsid w:val="009E6BAD"/>
    <w:rsid w:val="009E7585"/>
    <w:rsid w:val="009E7F9D"/>
    <w:rsid w:val="009E7FDA"/>
    <w:rsid w:val="009F04BD"/>
    <w:rsid w:val="009F05BF"/>
    <w:rsid w:val="009F08EB"/>
    <w:rsid w:val="009F15EB"/>
    <w:rsid w:val="009F2CC3"/>
    <w:rsid w:val="009F2DEE"/>
    <w:rsid w:val="009F3BB9"/>
    <w:rsid w:val="009F4104"/>
    <w:rsid w:val="009F745F"/>
    <w:rsid w:val="00A010B8"/>
    <w:rsid w:val="00A01273"/>
    <w:rsid w:val="00A013B3"/>
    <w:rsid w:val="00A014B5"/>
    <w:rsid w:val="00A018B6"/>
    <w:rsid w:val="00A0226A"/>
    <w:rsid w:val="00A023AD"/>
    <w:rsid w:val="00A02CA5"/>
    <w:rsid w:val="00A02F13"/>
    <w:rsid w:val="00A03B5B"/>
    <w:rsid w:val="00A03E9E"/>
    <w:rsid w:val="00A044AB"/>
    <w:rsid w:val="00A049AB"/>
    <w:rsid w:val="00A05159"/>
    <w:rsid w:val="00A05890"/>
    <w:rsid w:val="00A0616B"/>
    <w:rsid w:val="00A070E7"/>
    <w:rsid w:val="00A078AD"/>
    <w:rsid w:val="00A10491"/>
    <w:rsid w:val="00A10E85"/>
    <w:rsid w:val="00A118E5"/>
    <w:rsid w:val="00A11980"/>
    <w:rsid w:val="00A11D2F"/>
    <w:rsid w:val="00A12056"/>
    <w:rsid w:val="00A121EA"/>
    <w:rsid w:val="00A12B42"/>
    <w:rsid w:val="00A13488"/>
    <w:rsid w:val="00A13B93"/>
    <w:rsid w:val="00A14331"/>
    <w:rsid w:val="00A1465D"/>
    <w:rsid w:val="00A14785"/>
    <w:rsid w:val="00A1647D"/>
    <w:rsid w:val="00A16A07"/>
    <w:rsid w:val="00A17394"/>
    <w:rsid w:val="00A1743A"/>
    <w:rsid w:val="00A177FD"/>
    <w:rsid w:val="00A21002"/>
    <w:rsid w:val="00A210CA"/>
    <w:rsid w:val="00A21173"/>
    <w:rsid w:val="00A21A29"/>
    <w:rsid w:val="00A22120"/>
    <w:rsid w:val="00A23B31"/>
    <w:rsid w:val="00A23DCD"/>
    <w:rsid w:val="00A24CB6"/>
    <w:rsid w:val="00A25045"/>
    <w:rsid w:val="00A25FFF"/>
    <w:rsid w:val="00A26248"/>
    <w:rsid w:val="00A268B0"/>
    <w:rsid w:val="00A26917"/>
    <w:rsid w:val="00A31197"/>
    <w:rsid w:val="00A3123C"/>
    <w:rsid w:val="00A3141E"/>
    <w:rsid w:val="00A315D0"/>
    <w:rsid w:val="00A318AF"/>
    <w:rsid w:val="00A31954"/>
    <w:rsid w:val="00A31AF5"/>
    <w:rsid w:val="00A31CFC"/>
    <w:rsid w:val="00A32262"/>
    <w:rsid w:val="00A3279D"/>
    <w:rsid w:val="00A32A84"/>
    <w:rsid w:val="00A32B27"/>
    <w:rsid w:val="00A32D56"/>
    <w:rsid w:val="00A33093"/>
    <w:rsid w:val="00A33737"/>
    <w:rsid w:val="00A343AA"/>
    <w:rsid w:val="00A349C7"/>
    <w:rsid w:val="00A34B7E"/>
    <w:rsid w:val="00A363A8"/>
    <w:rsid w:val="00A36B5F"/>
    <w:rsid w:val="00A37550"/>
    <w:rsid w:val="00A377DF"/>
    <w:rsid w:val="00A379AA"/>
    <w:rsid w:val="00A40B62"/>
    <w:rsid w:val="00A41F05"/>
    <w:rsid w:val="00A424F1"/>
    <w:rsid w:val="00A430BC"/>
    <w:rsid w:val="00A43375"/>
    <w:rsid w:val="00A43A9E"/>
    <w:rsid w:val="00A44838"/>
    <w:rsid w:val="00A44918"/>
    <w:rsid w:val="00A44DE1"/>
    <w:rsid w:val="00A4509F"/>
    <w:rsid w:val="00A45297"/>
    <w:rsid w:val="00A45D77"/>
    <w:rsid w:val="00A4613C"/>
    <w:rsid w:val="00A46A7A"/>
    <w:rsid w:val="00A5162B"/>
    <w:rsid w:val="00A51AF8"/>
    <w:rsid w:val="00A52A51"/>
    <w:rsid w:val="00A53412"/>
    <w:rsid w:val="00A5390E"/>
    <w:rsid w:val="00A53B35"/>
    <w:rsid w:val="00A53F62"/>
    <w:rsid w:val="00A54CEA"/>
    <w:rsid w:val="00A5521E"/>
    <w:rsid w:val="00A55A86"/>
    <w:rsid w:val="00A564D5"/>
    <w:rsid w:val="00A56A31"/>
    <w:rsid w:val="00A56A84"/>
    <w:rsid w:val="00A60279"/>
    <w:rsid w:val="00A604C7"/>
    <w:rsid w:val="00A60C81"/>
    <w:rsid w:val="00A61A10"/>
    <w:rsid w:val="00A621AE"/>
    <w:rsid w:val="00A62497"/>
    <w:rsid w:val="00A6274F"/>
    <w:rsid w:val="00A62BAF"/>
    <w:rsid w:val="00A63ABB"/>
    <w:rsid w:val="00A63B8A"/>
    <w:rsid w:val="00A63D5D"/>
    <w:rsid w:val="00A64996"/>
    <w:rsid w:val="00A65143"/>
    <w:rsid w:val="00A66307"/>
    <w:rsid w:val="00A6711B"/>
    <w:rsid w:val="00A67184"/>
    <w:rsid w:val="00A676C8"/>
    <w:rsid w:val="00A70052"/>
    <w:rsid w:val="00A70514"/>
    <w:rsid w:val="00A72718"/>
    <w:rsid w:val="00A732D6"/>
    <w:rsid w:val="00A73AC8"/>
    <w:rsid w:val="00A73C2B"/>
    <w:rsid w:val="00A7585D"/>
    <w:rsid w:val="00A76AAF"/>
    <w:rsid w:val="00A7707D"/>
    <w:rsid w:val="00A77458"/>
    <w:rsid w:val="00A77656"/>
    <w:rsid w:val="00A77AB8"/>
    <w:rsid w:val="00A80CE0"/>
    <w:rsid w:val="00A81D74"/>
    <w:rsid w:val="00A81E70"/>
    <w:rsid w:val="00A82F1F"/>
    <w:rsid w:val="00A83706"/>
    <w:rsid w:val="00A8378E"/>
    <w:rsid w:val="00A83947"/>
    <w:rsid w:val="00A83DE8"/>
    <w:rsid w:val="00A84083"/>
    <w:rsid w:val="00A852C6"/>
    <w:rsid w:val="00A85CF7"/>
    <w:rsid w:val="00A861EF"/>
    <w:rsid w:val="00A87047"/>
    <w:rsid w:val="00A87D0A"/>
    <w:rsid w:val="00A9028C"/>
    <w:rsid w:val="00A90315"/>
    <w:rsid w:val="00A91A17"/>
    <w:rsid w:val="00A91B3F"/>
    <w:rsid w:val="00A91F9B"/>
    <w:rsid w:val="00A9219F"/>
    <w:rsid w:val="00A921EC"/>
    <w:rsid w:val="00A927B4"/>
    <w:rsid w:val="00A93075"/>
    <w:rsid w:val="00A93394"/>
    <w:rsid w:val="00A93F1C"/>
    <w:rsid w:val="00A952F0"/>
    <w:rsid w:val="00A97008"/>
    <w:rsid w:val="00A97837"/>
    <w:rsid w:val="00A97A40"/>
    <w:rsid w:val="00AA0EE2"/>
    <w:rsid w:val="00AA1005"/>
    <w:rsid w:val="00AA1155"/>
    <w:rsid w:val="00AA1216"/>
    <w:rsid w:val="00AA187D"/>
    <w:rsid w:val="00AA1918"/>
    <w:rsid w:val="00AA272A"/>
    <w:rsid w:val="00AA28B2"/>
    <w:rsid w:val="00AA3B1E"/>
    <w:rsid w:val="00AA3BB4"/>
    <w:rsid w:val="00AA456A"/>
    <w:rsid w:val="00AA4B0A"/>
    <w:rsid w:val="00AA65A0"/>
    <w:rsid w:val="00AA6C6F"/>
    <w:rsid w:val="00AA6FD6"/>
    <w:rsid w:val="00AA77A2"/>
    <w:rsid w:val="00AA794A"/>
    <w:rsid w:val="00AB0681"/>
    <w:rsid w:val="00AB0EDF"/>
    <w:rsid w:val="00AB12B4"/>
    <w:rsid w:val="00AB1AA6"/>
    <w:rsid w:val="00AB2242"/>
    <w:rsid w:val="00AB3E95"/>
    <w:rsid w:val="00AB4F37"/>
    <w:rsid w:val="00AB5827"/>
    <w:rsid w:val="00AB77B8"/>
    <w:rsid w:val="00AC077C"/>
    <w:rsid w:val="00AC0BA3"/>
    <w:rsid w:val="00AC0DBE"/>
    <w:rsid w:val="00AC1015"/>
    <w:rsid w:val="00AC175E"/>
    <w:rsid w:val="00AC1DE9"/>
    <w:rsid w:val="00AC29AC"/>
    <w:rsid w:val="00AC3FCA"/>
    <w:rsid w:val="00AC40AF"/>
    <w:rsid w:val="00AC4279"/>
    <w:rsid w:val="00AC434C"/>
    <w:rsid w:val="00AC4D40"/>
    <w:rsid w:val="00AC557F"/>
    <w:rsid w:val="00AC7BAF"/>
    <w:rsid w:val="00AC7E3C"/>
    <w:rsid w:val="00AD1775"/>
    <w:rsid w:val="00AD24EB"/>
    <w:rsid w:val="00AD2C2D"/>
    <w:rsid w:val="00AD2E92"/>
    <w:rsid w:val="00AD3333"/>
    <w:rsid w:val="00AD35B9"/>
    <w:rsid w:val="00AD35EC"/>
    <w:rsid w:val="00AD38A4"/>
    <w:rsid w:val="00AD3C2C"/>
    <w:rsid w:val="00AD409B"/>
    <w:rsid w:val="00AD40D6"/>
    <w:rsid w:val="00AD4A87"/>
    <w:rsid w:val="00AD5C44"/>
    <w:rsid w:val="00AD645B"/>
    <w:rsid w:val="00AE0982"/>
    <w:rsid w:val="00AE0BAC"/>
    <w:rsid w:val="00AE1185"/>
    <w:rsid w:val="00AE2AF4"/>
    <w:rsid w:val="00AE2BBB"/>
    <w:rsid w:val="00AE3870"/>
    <w:rsid w:val="00AE3FE0"/>
    <w:rsid w:val="00AE4A41"/>
    <w:rsid w:val="00AE513C"/>
    <w:rsid w:val="00AE53A4"/>
    <w:rsid w:val="00AE5533"/>
    <w:rsid w:val="00AE63AD"/>
    <w:rsid w:val="00AE6ED1"/>
    <w:rsid w:val="00AE76F2"/>
    <w:rsid w:val="00AE7BBC"/>
    <w:rsid w:val="00AE7ECB"/>
    <w:rsid w:val="00AF0877"/>
    <w:rsid w:val="00AF0BFC"/>
    <w:rsid w:val="00AF1D4D"/>
    <w:rsid w:val="00AF2120"/>
    <w:rsid w:val="00AF21DD"/>
    <w:rsid w:val="00AF2B38"/>
    <w:rsid w:val="00AF3877"/>
    <w:rsid w:val="00AF3E3F"/>
    <w:rsid w:val="00AF44AA"/>
    <w:rsid w:val="00AF49B1"/>
    <w:rsid w:val="00AF52E9"/>
    <w:rsid w:val="00AF571E"/>
    <w:rsid w:val="00AF603A"/>
    <w:rsid w:val="00AF625A"/>
    <w:rsid w:val="00AF6701"/>
    <w:rsid w:val="00AF687E"/>
    <w:rsid w:val="00AF7EBB"/>
    <w:rsid w:val="00B00498"/>
    <w:rsid w:val="00B006FF"/>
    <w:rsid w:val="00B00CC4"/>
    <w:rsid w:val="00B00D39"/>
    <w:rsid w:val="00B00F78"/>
    <w:rsid w:val="00B01B9B"/>
    <w:rsid w:val="00B02101"/>
    <w:rsid w:val="00B02990"/>
    <w:rsid w:val="00B02AA6"/>
    <w:rsid w:val="00B03677"/>
    <w:rsid w:val="00B036BA"/>
    <w:rsid w:val="00B03A0A"/>
    <w:rsid w:val="00B03EB0"/>
    <w:rsid w:val="00B0558C"/>
    <w:rsid w:val="00B05A32"/>
    <w:rsid w:val="00B05A64"/>
    <w:rsid w:val="00B05B49"/>
    <w:rsid w:val="00B05C9F"/>
    <w:rsid w:val="00B0636C"/>
    <w:rsid w:val="00B063D3"/>
    <w:rsid w:val="00B06E71"/>
    <w:rsid w:val="00B07704"/>
    <w:rsid w:val="00B07896"/>
    <w:rsid w:val="00B079FB"/>
    <w:rsid w:val="00B10478"/>
    <w:rsid w:val="00B10A24"/>
    <w:rsid w:val="00B115FA"/>
    <w:rsid w:val="00B11899"/>
    <w:rsid w:val="00B1283D"/>
    <w:rsid w:val="00B12CDA"/>
    <w:rsid w:val="00B151F5"/>
    <w:rsid w:val="00B15549"/>
    <w:rsid w:val="00B16086"/>
    <w:rsid w:val="00B17FFC"/>
    <w:rsid w:val="00B20212"/>
    <w:rsid w:val="00B20A35"/>
    <w:rsid w:val="00B222B3"/>
    <w:rsid w:val="00B237CB"/>
    <w:rsid w:val="00B25425"/>
    <w:rsid w:val="00B25A14"/>
    <w:rsid w:val="00B25B43"/>
    <w:rsid w:val="00B2668C"/>
    <w:rsid w:val="00B26D73"/>
    <w:rsid w:val="00B2757B"/>
    <w:rsid w:val="00B27EB4"/>
    <w:rsid w:val="00B3022E"/>
    <w:rsid w:val="00B30526"/>
    <w:rsid w:val="00B31781"/>
    <w:rsid w:val="00B317EA"/>
    <w:rsid w:val="00B31F08"/>
    <w:rsid w:val="00B31FB9"/>
    <w:rsid w:val="00B32383"/>
    <w:rsid w:val="00B328DA"/>
    <w:rsid w:val="00B33065"/>
    <w:rsid w:val="00B33DC3"/>
    <w:rsid w:val="00B343C7"/>
    <w:rsid w:val="00B34966"/>
    <w:rsid w:val="00B36071"/>
    <w:rsid w:val="00B37BF1"/>
    <w:rsid w:val="00B37C00"/>
    <w:rsid w:val="00B41704"/>
    <w:rsid w:val="00B42844"/>
    <w:rsid w:val="00B42A6A"/>
    <w:rsid w:val="00B42B5E"/>
    <w:rsid w:val="00B42E5B"/>
    <w:rsid w:val="00B43622"/>
    <w:rsid w:val="00B445BA"/>
    <w:rsid w:val="00B447E8"/>
    <w:rsid w:val="00B4699C"/>
    <w:rsid w:val="00B4763A"/>
    <w:rsid w:val="00B477FB"/>
    <w:rsid w:val="00B47D3C"/>
    <w:rsid w:val="00B47FE0"/>
    <w:rsid w:val="00B50615"/>
    <w:rsid w:val="00B50C00"/>
    <w:rsid w:val="00B529F9"/>
    <w:rsid w:val="00B5309F"/>
    <w:rsid w:val="00B532D9"/>
    <w:rsid w:val="00B5376C"/>
    <w:rsid w:val="00B53CD4"/>
    <w:rsid w:val="00B55416"/>
    <w:rsid w:val="00B5575C"/>
    <w:rsid w:val="00B55B40"/>
    <w:rsid w:val="00B55B5D"/>
    <w:rsid w:val="00B55C16"/>
    <w:rsid w:val="00B55FBF"/>
    <w:rsid w:val="00B5619C"/>
    <w:rsid w:val="00B5739D"/>
    <w:rsid w:val="00B60330"/>
    <w:rsid w:val="00B60AF4"/>
    <w:rsid w:val="00B60C60"/>
    <w:rsid w:val="00B621AD"/>
    <w:rsid w:val="00B62B64"/>
    <w:rsid w:val="00B62BBC"/>
    <w:rsid w:val="00B6440D"/>
    <w:rsid w:val="00B657A4"/>
    <w:rsid w:val="00B65D96"/>
    <w:rsid w:val="00B672A1"/>
    <w:rsid w:val="00B67738"/>
    <w:rsid w:val="00B67852"/>
    <w:rsid w:val="00B67885"/>
    <w:rsid w:val="00B70BFB"/>
    <w:rsid w:val="00B70D73"/>
    <w:rsid w:val="00B70FAD"/>
    <w:rsid w:val="00B72AE5"/>
    <w:rsid w:val="00B72AFF"/>
    <w:rsid w:val="00B72C54"/>
    <w:rsid w:val="00B72D94"/>
    <w:rsid w:val="00B733A7"/>
    <w:rsid w:val="00B749E1"/>
    <w:rsid w:val="00B754E6"/>
    <w:rsid w:val="00B756DE"/>
    <w:rsid w:val="00B768AA"/>
    <w:rsid w:val="00B768D0"/>
    <w:rsid w:val="00B810BA"/>
    <w:rsid w:val="00B81BE0"/>
    <w:rsid w:val="00B82C52"/>
    <w:rsid w:val="00B83117"/>
    <w:rsid w:val="00B83144"/>
    <w:rsid w:val="00B8356D"/>
    <w:rsid w:val="00B8384A"/>
    <w:rsid w:val="00B848F3"/>
    <w:rsid w:val="00B84BA9"/>
    <w:rsid w:val="00B84BB9"/>
    <w:rsid w:val="00B84BFA"/>
    <w:rsid w:val="00B86276"/>
    <w:rsid w:val="00B86A3D"/>
    <w:rsid w:val="00B86DD6"/>
    <w:rsid w:val="00B86E19"/>
    <w:rsid w:val="00B86FF7"/>
    <w:rsid w:val="00B874BA"/>
    <w:rsid w:val="00B87846"/>
    <w:rsid w:val="00B90263"/>
    <w:rsid w:val="00B90BBB"/>
    <w:rsid w:val="00B90F02"/>
    <w:rsid w:val="00B90FE7"/>
    <w:rsid w:val="00B91AD4"/>
    <w:rsid w:val="00B91F9D"/>
    <w:rsid w:val="00B929C1"/>
    <w:rsid w:val="00B92E59"/>
    <w:rsid w:val="00B94A0F"/>
    <w:rsid w:val="00B95799"/>
    <w:rsid w:val="00B958E4"/>
    <w:rsid w:val="00B962AC"/>
    <w:rsid w:val="00B97F63"/>
    <w:rsid w:val="00BA06C5"/>
    <w:rsid w:val="00BA1178"/>
    <w:rsid w:val="00BA12FC"/>
    <w:rsid w:val="00BA1A15"/>
    <w:rsid w:val="00BA2162"/>
    <w:rsid w:val="00BA232F"/>
    <w:rsid w:val="00BA3A58"/>
    <w:rsid w:val="00BA3CEE"/>
    <w:rsid w:val="00BA3E6B"/>
    <w:rsid w:val="00BA4EB0"/>
    <w:rsid w:val="00BA61F7"/>
    <w:rsid w:val="00BA694C"/>
    <w:rsid w:val="00BA6C77"/>
    <w:rsid w:val="00BB0D8D"/>
    <w:rsid w:val="00BB1677"/>
    <w:rsid w:val="00BB6350"/>
    <w:rsid w:val="00BB6841"/>
    <w:rsid w:val="00BB77B8"/>
    <w:rsid w:val="00BC07B9"/>
    <w:rsid w:val="00BC1B88"/>
    <w:rsid w:val="00BC33C2"/>
    <w:rsid w:val="00BC417A"/>
    <w:rsid w:val="00BC44E1"/>
    <w:rsid w:val="00BC4561"/>
    <w:rsid w:val="00BC4602"/>
    <w:rsid w:val="00BC4E57"/>
    <w:rsid w:val="00BC6CDB"/>
    <w:rsid w:val="00BC6ECD"/>
    <w:rsid w:val="00BC7661"/>
    <w:rsid w:val="00BC7EC9"/>
    <w:rsid w:val="00BD0BD3"/>
    <w:rsid w:val="00BD0C14"/>
    <w:rsid w:val="00BD13C9"/>
    <w:rsid w:val="00BD1C48"/>
    <w:rsid w:val="00BD239D"/>
    <w:rsid w:val="00BD2751"/>
    <w:rsid w:val="00BD2C6C"/>
    <w:rsid w:val="00BD2E40"/>
    <w:rsid w:val="00BD2E45"/>
    <w:rsid w:val="00BD334B"/>
    <w:rsid w:val="00BD3E67"/>
    <w:rsid w:val="00BD49AD"/>
    <w:rsid w:val="00BD4C4A"/>
    <w:rsid w:val="00BD50C1"/>
    <w:rsid w:val="00BD5B6E"/>
    <w:rsid w:val="00BD5E62"/>
    <w:rsid w:val="00BD67B5"/>
    <w:rsid w:val="00BD6C64"/>
    <w:rsid w:val="00BD73EF"/>
    <w:rsid w:val="00BD7400"/>
    <w:rsid w:val="00BE064C"/>
    <w:rsid w:val="00BE0F4F"/>
    <w:rsid w:val="00BE22E0"/>
    <w:rsid w:val="00BE270F"/>
    <w:rsid w:val="00BE29F3"/>
    <w:rsid w:val="00BE2EF3"/>
    <w:rsid w:val="00BE2FBC"/>
    <w:rsid w:val="00BE42AB"/>
    <w:rsid w:val="00BE485D"/>
    <w:rsid w:val="00BE5314"/>
    <w:rsid w:val="00BE6EFA"/>
    <w:rsid w:val="00BE71FE"/>
    <w:rsid w:val="00BF06FF"/>
    <w:rsid w:val="00BF13C6"/>
    <w:rsid w:val="00BF1435"/>
    <w:rsid w:val="00BF14BE"/>
    <w:rsid w:val="00BF1CC0"/>
    <w:rsid w:val="00BF24C5"/>
    <w:rsid w:val="00BF2DAD"/>
    <w:rsid w:val="00BF2E91"/>
    <w:rsid w:val="00BF3181"/>
    <w:rsid w:val="00BF3491"/>
    <w:rsid w:val="00BF474E"/>
    <w:rsid w:val="00BF4C66"/>
    <w:rsid w:val="00BF5577"/>
    <w:rsid w:val="00BF6BED"/>
    <w:rsid w:val="00BF6F90"/>
    <w:rsid w:val="00BF7BA5"/>
    <w:rsid w:val="00C00A77"/>
    <w:rsid w:val="00C01A26"/>
    <w:rsid w:val="00C02598"/>
    <w:rsid w:val="00C040EB"/>
    <w:rsid w:val="00C05344"/>
    <w:rsid w:val="00C06F2C"/>
    <w:rsid w:val="00C06F48"/>
    <w:rsid w:val="00C06F71"/>
    <w:rsid w:val="00C06FF7"/>
    <w:rsid w:val="00C074EC"/>
    <w:rsid w:val="00C07F8B"/>
    <w:rsid w:val="00C10263"/>
    <w:rsid w:val="00C10C68"/>
    <w:rsid w:val="00C1145C"/>
    <w:rsid w:val="00C12DF3"/>
    <w:rsid w:val="00C12FF9"/>
    <w:rsid w:val="00C130D8"/>
    <w:rsid w:val="00C15013"/>
    <w:rsid w:val="00C158CD"/>
    <w:rsid w:val="00C16D90"/>
    <w:rsid w:val="00C17045"/>
    <w:rsid w:val="00C170D5"/>
    <w:rsid w:val="00C173C0"/>
    <w:rsid w:val="00C20299"/>
    <w:rsid w:val="00C21B1A"/>
    <w:rsid w:val="00C2229E"/>
    <w:rsid w:val="00C23063"/>
    <w:rsid w:val="00C23A5E"/>
    <w:rsid w:val="00C23E85"/>
    <w:rsid w:val="00C24579"/>
    <w:rsid w:val="00C2688B"/>
    <w:rsid w:val="00C26A73"/>
    <w:rsid w:val="00C27827"/>
    <w:rsid w:val="00C27ED7"/>
    <w:rsid w:val="00C30A79"/>
    <w:rsid w:val="00C30C24"/>
    <w:rsid w:val="00C3325F"/>
    <w:rsid w:val="00C3327A"/>
    <w:rsid w:val="00C339FF"/>
    <w:rsid w:val="00C33B3B"/>
    <w:rsid w:val="00C33CF9"/>
    <w:rsid w:val="00C3405B"/>
    <w:rsid w:val="00C34E87"/>
    <w:rsid w:val="00C34FBD"/>
    <w:rsid w:val="00C360F3"/>
    <w:rsid w:val="00C36A54"/>
    <w:rsid w:val="00C36D17"/>
    <w:rsid w:val="00C371D9"/>
    <w:rsid w:val="00C40479"/>
    <w:rsid w:val="00C4097E"/>
    <w:rsid w:val="00C418AD"/>
    <w:rsid w:val="00C4252F"/>
    <w:rsid w:val="00C42677"/>
    <w:rsid w:val="00C4285D"/>
    <w:rsid w:val="00C447A1"/>
    <w:rsid w:val="00C46769"/>
    <w:rsid w:val="00C4683A"/>
    <w:rsid w:val="00C46F7F"/>
    <w:rsid w:val="00C505DE"/>
    <w:rsid w:val="00C5066A"/>
    <w:rsid w:val="00C50A38"/>
    <w:rsid w:val="00C514A5"/>
    <w:rsid w:val="00C51B2F"/>
    <w:rsid w:val="00C52517"/>
    <w:rsid w:val="00C5251A"/>
    <w:rsid w:val="00C52C53"/>
    <w:rsid w:val="00C5315D"/>
    <w:rsid w:val="00C53433"/>
    <w:rsid w:val="00C5352B"/>
    <w:rsid w:val="00C53E4D"/>
    <w:rsid w:val="00C544C7"/>
    <w:rsid w:val="00C548C5"/>
    <w:rsid w:val="00C54B59"/>
    <w:rsid w:val="00C552A6"/>
    <w:rsid w:val="00C56860"/>
    <w:rsid w:val="00C57E71"/>
    <w:rsid w:val="00C6001B"/>
    <w:rsid w:val="00C6045A"/>
    <w:rsid w:val="00C6065C"/>
    <w:rsid w:val="00C60CA6"/>
    <w:rsid w:val="00C60FD6"/>
    <w:rsid w:val="00C6113A"/>
    <w:rsid w:val="00C613DF"/>
    <w:rsid w:val="00C6157C"/>
    <w:rsid w:val="00C618FC"/>
    <w:rsid w:val="00C62729"/>
    <w:rsid w:val="00C639DD"/>
    <w:rsid w:val="00C63CE9"/>
    <w:rsid w:val="00C64EE3"/>
    <w:rsid w:val="00C65E33"/>
    <w:rsid w:val="00C67D99"/>
    <w:rsid w:val="00C70332"/>
    <w:rsid w:val="00C70415"/>
    <w:rsid w:val="00C7230C"/>
    <w:rsid w:val="00C72CAE"/>
    <w:rsid w:val="00C72D91"/>
    <w:rsid w:val="00C73E40"/>
    <w:rsid w:val="00C73ED4"/>
    <w:rsid w:val="00C75895"/>
    <w:rsid w:val="00C764C4"/>
    <w:rsid w:val="00C76877"/>
    <w:rsid w:val="00C77026"/>
    <w:rsid w:val="00C774E4"/>
    <w:rsid w:val="00C77D96"/>
    <w:rsid w:val="00C806B7"/>
    <w:rsid w:val="00C80CBC"/>
    <w:rsid w:val="00C812F7"/>
    <w:rsid w:val="00C81F2C"/>
    <w:rsid w:val="00C8207A"/>
    <w:rsid w:val="00C8270B"/>
    <w:rsid w:val="00C840DD"/>
    <w:rsid w:val="00C84210"/>
    <w:rsid w:val="00C84619"/>
    <w:rsid w:val="00C866B2"/>
    <w:rsid w:val="00C869D4"/>
    <w:rsid w:val="00C86AE3"/>
    <w:rsid w:val="00C87113"/>
    <w:rsid w:val="00C87A90"/>
    <w:rsid w:val="00C9273A"/>
    <w:rsid w:val="00C92931"/>
    <w:rsid w:val="00C938FA"/>
    <w:rsid w:val="00C93944"/>
    <w:rsid w:val="00C939A4"/>
    <w:rsid w:val="00C93E81"/>
    <w:rsid w:val="00C94B5F"/>
    <w:rsid w:val="00C95144"/>
    <w:rsid w:val="00C955B9"/>
    <w:rsid w:val="00C95AB9"/>
    <w:rsid w:val="00C95C6A"/>
    <w:rsid w:val="00C9619E"/>
    <w:rsid w:val="00C9658C"/>
    <w:rsid w:val="00C96749"/>
    <w:rsid w:val="00C96975"/>
    <w:rsid w:val="00C96FE7"/>
    <w:rsid w:val="00C971CC"/>
    <w:rsid w:val="00C97B79"/>
    <w:rsid w:val="00CA0A3F"/>
    <w:rsid w:val="00CA237A"/>
    <w:rsid w:val="00CA316D"/>
    <w:rsid w:val="00CA34A4"/>
    <w:rsid w:val="00CA4133"/>
    <w:rsid w:val="00CA4D14"/>
    <w:rsid w:val="00CA4EEC"/>
    <w:rsid w:val="00CA5000"/>
    <w:rsid w:val="00CA5186"/>
    <w:rsid w:val="00CA6FB9"/>
    <w:rsid w:val="00CA700D"/>
    <w:rsid w:val="00CA7523"/>
    <w:rsid w:val="00CB027E"/>
    <w:rsid w:val="00CB10CB"/>
    <w:rsid w:val="00CB17B0"/>
    <w:rsid w:val="00CB231A"/>
    <w:rsid w:val="00CB2CE1"/>
    <w:rsid w:val="00CB35A6"/>
    <w:rsid w:val="00CB3B45"/>
    <w:rsid w:val="00CB42F2"/>
    <w:rsid w:val="00CB5809"/>
    <w:rsid w:val="00CB5872"/>
    <w:rsid w:val="00CB5D39"/>
    <w:rsid w:val="00CB6133"/>
    <w:rsid w:val="00CB65EC"/>
    <w:rsid w:val="00CC03E8"/>
    <w:rsid w:val="00CC05CD"/>
    <w:rsid w:val="00CC1C01"/>
    <w:rsid w:val="00CC23E5"/>
    <w:rsid w:val="00CC27BD"/>
    <w:rsid w:val="00CC2C10"/>
    <w:rsid w:val="00CC30BA"/>
    <w:rsid w:val="00CC3A3E"/>
    <w:rsid w:val="00CC4442"/>
    <w:rsid w:val="00CC47D7"/>
    <w:rsid w:val="00CC7482"/>
    <w:rsid w:val="00CD16DA"/>
    <w:rsid w:val="00CD1839"/>
    <w:rsid w:val="00CD2782"/>
    <w:rsid w:val="00CD2ED6"/>
    <w:rsid w:val="00CD2F16"/>
    <w:rsid w:val="00CD3090"/>
    <w:rsid w:val="00CD3353"/>
    <w:rsid w:val="00CD3452"/>
    <w:rsid w:val="00CD3C76"/>
    <w:rsid w:val="00CD45A4"/>
    <w:rsid w:val="00CD4FF7"/>
    <w:rsid w:val="00CD54AD"/>
    <w:rsid w:val="00CD5750"/>
    <w:rsid w:val="00CD58D2"/>
    <w:rsid w:val="00CD64EC"/>
    <w:rsid w:val="00CD7562"/>
    <w:rsid w:val="00CD75EE"/>
    <w:rsid w:val="00CE0903"/>
    <w:rsid w:val="00CE1790"/>
    <w:rsid w:val="00CE1D4A"/>
    <w:rsid w:val="00CE2642"/>
    <w:rsid w:val="00CE39BD"/>
    <w:rsid w:val="00CE3A98"/>
    <w:rsid w:val="00CE4B3F"/>
    <w:rsid w:val="00CE5057"/>
    <w:rsid w:val="00CE53A8"/>
    <w:rsid w:val="00CE5863"/>
    <w:rsid w:val="00CF07AC"/>
    <w:rsid w:val="00CF0807"/>
    <w:rsid w:val="00CF0C2B"/>
    <w:rsid w:val="00CF1B08"/>
    <w:rsid w:val="00CF1E2A"/>
    <w:rsid w:val="00CF25A3"/>
    <w:rsid w:val="00CF2855"/>
    <w:rsid w:val="00CF5158"/>
    <w:rsid w:val="00CF5295"/>
    <w:rsid w:val="00CF5F02"/>
    <w:rsid w:val="00CF65EC"/>
    <w:rsid w:val="00CF6641"/>
    <w:rsid w:val="00CF6BDF"/>
    <w:rsid w:val="00CF7353"/>
    <w:rsid w:val="00CF746C"/>
    <w:rsid w:val="00CF776C"/>
    <w:rsid w:val="00CF78EB"/>
    <w:rsid w:val="00D01917"/>
    <w:rsid w:val="00D01D7A"/>
    <w:rsid w:val="00D02465"/>
    <w:rsid w:val="00D0342F"/>
    <w:rsid w:val="00D041FB"/>
    <w:rsid w:val="00D0454A"/>
    <w:rsid w:val="00D046CF"/>
    <w:rsid w:val="00D04BE6"/>
    <w:rsid w:val="00D04E33"/>
    <w:rsid w:val="00D04E59"/>
    <w:rsid w:val="00D055D5"/>
    <w:rsid w:val="00D069D6"/>
    <w:rsid w:val="00D06CC4"/>
    <w:rsid w:val="00D073D9"/>
    <w:rsid w:val="00D0752E"/>
    <w:rsid w:val="00D07957"/>
    <w:rsid w:val="00D10DCC"/>
    <w:rsid w:val="00D11CD1"/>
    <w:rsid w:val="00D11EF2"/>
    <w:rsid w:val="00D125C6"/>
    <w:rsid w:val="00D12B51"/>
    <w:rsid w:val="00D134AC"/>
    <w:rsid w:val="00D140E4"/>
    <w:rsid w:val="00D144E3"/>
    <w:rsid w:val="00D15A36"/>
    <w:rsid w:val="00D15F2F"/>
    <w:rsid w:val="00D160CB"/>
    <w:rsid w:val="00D16B90"/>
    <w:rsid w:val="00D17C95"/>
    <w:rsid w:val="00D20F84"/>
    <w:rsid w:val="00D21594"/>
    <w:rsid w:val="00D226D9"/>
    <w:rsid w:val="00D23789"/>
    <w:rsid w:val="00D23EF5"/>
    <w:rsid w:val="00D241AF"/>
    <w:rsid w:val="00D2465A"/>
    <w:rsid w:val="00D24830"/>
    <w:rsid w:val="00D2485D"/>
    <w:rsid w:val="00D24A95"/>
    <w:rsid w:val="00D24C24"/>
    <w:rsid w:val="00D24DC6"/>
    <w:rsid w:val="00D25FC9"/>
    <w:rsid w:val="00D27328"/>
    <w:rsid w:val="00D2774A"/>
    <w:rsid w:val="00D304D2"/>
    <w:rsid w:val="00D30BEC"/>
    <w:rsid w:val="00D30CD5"/>
    <w:rsid w:val="00D30D30"/>
    <w:rsid w:val="00D30EE3"/>
    <w:rsid w:val="00D31D7B"/>
    <w:rsid w:val="00D31E62"/>
    <w:rsid w:val="00D33610"/>
    <w:rsid w:val="00D33EDB"/>
    <w:rsid w:val="00D342B1"/>
    <w:rsid w:val="00D355E2"/>
    <w:rsid w:val="00D35789"/>
    <w:rsid w:val="00D35A16"/>
    <w:rsid w:val="00D36241"/>
    <w:rsid w:val="00D36793"/>
    <w:rsid w:val="00D36E98"/>
    <w:rsid w:val="00D37D20"/>
    <w:rsid w:val="00D4014A"/>
    <w:rsid w:val="00D40311"/>
    <w:rsid w:val="00D41AD9"/>
    <w:rsid w:val="00D42122"/>
    <w:rsid w:val="00D4278F"/>
    <w:rsid w:val="00D42AFA"/>
    <w:rsid w:val="00D42C64"/>
    <w:rsid w:val="00D4496E"/>
    <w:rsid w:val="00D45578"/>
    <w:rsid w:val="00D4575C"/>
    <w:rsid w:val="00D463B7"/>
    <w:rsid w:val="00D507D0"/>
    <w:rsid w:val="00D507F0"/>
    <w:rsid w:val="00D50B6A"/>
    <w:rsid w:val="00D50DF8"/>
    <w:rsid w:val="00D51B35"/>
    <w:rsid w:val="00D51B91"/>
    <w:rsid w:val="00D52060"/>
    <w:rsid w:val="00D52070"/>
    <w:rsid w:val="00D526AB"/>
    <w:rsid w:val="00D532E1"/>
    <w:rsid w:val="00D53463"/>
    <w:rsid w:val="00D53751"/>
    <w:rsid w:val="00D5512E"/>
    <w:rsid w:val="00D553AC"/>
    <w:rsid w:val="00D5575C"/>
    <w:rsid w:val="00D55C5D"/>
    <w:rsid w:val="00D55CDA"/>
    <w:rsid w:val="00D55E4E"/>
    <w:rsid w:val="00D56936"/>
    <w:rsid w:val="00D569E2"/>
    <w:rsid w:val="00D6025D"/>
    <w:rsid w:val="00D6048D"/>
    <w:rsid w:val="00D607B3"/>
    <w:rsid w:val="00D611C6"/>
    <w:rsid w:val="00D613E5"/>
    <w:rsid w:val="00D6183D"/>
    <w:rsid w:val="00D623EB"/>
    <w:rsid w:val="00D62948"/>
    <w:rsid w:val="00D62E11"/>
    <w:rsid w:val="00D63E1D"/>
    <w:rsid w:val="00D648FB"/>
    <w:rsid w:val="00D64AE5"/>
    <w:rsid w:val="00D64E55"/>
    <w:rsid w:val="00D65EE1"/>
    <w:rsid w:val="00D67286"/>
    <w:rsid w:val="00D67761"/>
    <w:rsid w:val="00D677E3"/>
    <w:rsid w:val="00D67B2D"/>
    <w:rsid w:val="00D67B6C"/>
    <w:rsid w:val="00D67D84"/>
    <w:rsid w:val="00D7050A"/>
    <w:rsid w:val="00D707F4"/>
    <w:rsid w:val="00D70A80"/>
    <w:rsid w:val="00D71DD8"/>
    <w:rsid w:val="00D71F1B"/>
    <w:rsid w:val="00D728D0"/>
    <w:rsid w:val="00D72CB1"/>
    <w:rsid w:val="00D7360C"/>
    <w:rsid w:val="00D7427A"/>
    <w:rsid w:val="00D75941"/>
    <w:rsid w:val="00D766E4"/>
    <w:rsid w:val="00D80D23"/>
    <w:rsid w:val="00D817ED"/>
    <w:rsid w:val="00D8242B"/>
    <w:rsid w:val="00D83354"/>
    <w:rsid w:val="00D83A9C"/>
    <w:rsid w:val="00D8416E"/>
    <w:rsid w:val="00D8484F"/>
    <w:rsid w:val="00D84FEB"/>
    <w:rsid w:val="00D85AE1"/>
    <w:rsid w:val="00D85FBC"/>
    <w:rsid w:val="00D86028"/>
    <w:rsid w:val="00D861DE"/>
    <w:rsid w:val="00D86715"/>
    <w:rsid w:val="00D86F69"/>
    <w:rsid w:val="00D87269"/>
    <w:rsid w:val="00D87CCE"/>
    <w:rsid w:val="00D87E6B"/>
    <w:rsid w:val="00D90EB2"/>
    <w:rsid w:val="00D9226C"/>
    <w:rsid w:val="00D925E4"/>
    <w:rsid w:val="00D92E59"/>
    <w:rsid w:val="00D92F4B"/>
    <w:rsid w:val="00D93D5E"/>
    <w:rsid w:val="00D93DA6"/>
    <w:rsid w:val="00D9471E"/>
    <w:rsid w:val="00D95497"/>
    <w:rsid w:val="00D958BB"/>
    <w:rsid w:val="00D961B9"/>
    <w:rsid w:val="00D9682D"/>
    <w:rsid w:val="00D976B7"/>
    <w:rsid w:val="00DA01B8"/>
    <w:rsid w:val="00DA0A7F"/>
    <w:rsid w:val="00DA1A22"/>
    <w:rsid w:val="00DA2006"/>
    <w:rsid w:val="00DA26A6"/>
    <w:rsid w:val="00DA2FFE"/>
    <w:rsid w:val="00DA345D"/>
    <w:rsid w:val="00DA40D0"/>
    <w:rsid w:val="00DA464D"/>
    <w:rsid w:val="00DA515B"/>
    <w:rsid w:val="00DA6853"/>
    <w:rsid w:val="00DA7001"/>
    <w:rsid w:val="00DB0855"/>
    <w:rsid w:val="00DB0C6D"/>
    <w:rsid w:val="00DB1F28"/>
    <w:rsid w:val="00DB1FC8"/>
    <w:rsid w:val="00DB266C"/>
    <w:rsid w:val="00DB31D3"/>
    <w:rsid w:val="00DB3F86"/>
    <w:rsid w:val="00DB4319"/>
    <w:rsid w:val="00DB4B29"/>
    <w:rsid w:val="00DB61B6"/>
    <w:rsid w:val="00DB787B"/>
    <w:rsid w:val="00DB7B71"/>
    <w:rsid w:val="00DB7F7B"/>
    <w:rsid w:val="00DC049C"/>
    <w:rsid w:val="00DC0995"/>
    <w:rsid w:val="00DC0BF8"/>
    <w:rsid w:val="00DC0E36"/>
    <w:rsid w:val="00DC0F00"/>
    <w:rsid w:val="00DC329C"/>
    <w:rsid w:val="00DC3570"/>
    <w:rsid w:val="00DC4000"/>
    <w:rsid w:val="00DC4528"/>
    <w:rsid w:val="00DC5DD8"/>
    <w:rsid w:val="00DC60B5"/>
    <w:rsid w:val="00DC621E"/>
    <w:rsid w:val="00DC665F"/>
    <w:rsid w:val="00DC68D1"/>
    <w:rsid w:val="00DD117E"/>
    <w:rsid w:val="00DD211C"/>
    <w:rsid w:val="00DD28F9"/>
    <w:rsid w:val="00DD2D31"/>
    <w:rsid w:val="00DD2F55"/>
    <w:rsid w:val="00DD2FD7"/>
    <w:rsid w:val="00DD4328"/>
    <w:rsid w:val="00DD5660"/>
    <w:rsid w:val="00DD63B3"/>
    <w:rsid w:val="00DD720B"/>
    <w:rsid w:val="00DD7628"/>
    <w:rsid w:val="00DD77D9"/>
    <w:rsid w:val="00DD7F43"/>
    <w:rsid w:val="00DE01ED"/>
    <w:rsid w:val="00DE04C4"/>
    <w:rsid w:val="00DE0CF1"/>
    <w:rsid w:val="00DE0F22"/>
    <w:rsid w:val="00DE114F"/>
    <w:rsid w:val="00DE1DF1"/>
    <w:rsid w:val="00DE32A0"/>
    <w:rsid w:val="00DE4A44"/>
    <w:rsid w:val="00DE5EE8"/>
    <w:rsid w:val="00DE6091"/>
    <w:rsid w:val="00DE6245"/>
    <w:rsid w:val="00DE738D"/>
    <w:rsid w:val="00DE73A4"/>
    <w:rsid w:val="00DE79D7"/>
    <w:rsid w:val="00DF13FE"/>
    <w:rsid w:val="00DF1EC5"/>
    <w:rsid w:val="00DF25A9"/>
    <w:rsid w:val="00DF266F"/>
    <w:rsid w:val="00DF2A13"/>
    <w:rsid w:val="00DF343F"/>
    <w:rsid w:val="00DF5497"/>
    <w:rsid w:val="00DF5DF9"/>
    <w:rsid w:val="00DF5E1F"/>
    <w:rsid w:val="00DF5F30"/>
    <w:rsid w:val="00DF66B8"/>
    <w:rsid w:val="00DF7F5F"/>
    <w:rsid w:val="00E01420"/>
    <w:rsid w:val="00E01B7B"/>
    <w:rsid w:val="00E01DB9"/>
    <w:rsid w:val="00E03521"/>
    <w:rsid w:val="00E03650"/>
    <w:rsid w:val="00E03E67"/>
    <w:rsid w:val="00E04358"/>
    <w:rsid w:val="00E04713"/>
    <w:rsid w:val="00E04945"/>
    <w:rsid w:val="00E0586F"/>
    <w:rsid w:val="00E062B4"/>
    <w:rsid w:val="00E06EFF"/>
    <w:rsid w:val="00E0706D"/>
    <w:rsid w:val="00E070BE"/>
    <w:rsid w:val="00E0731B"/>
    <w:rsid w:val="00E07982"/>
    <w:rsid w:val="00E10967"/>
    <w:rsid w:val="00E10F4F"/>
    <w:rsid w:val="00E1144A"/>
    <w:rsid w:val="00E11598"/>
    <w:rsid w:val="00E1227B"/>
    <w:rsid w:val="00E12C28"/>
    <w:rsid w:val="00E12E75"/>
    <w:rsid w:val="00E13B2F"/>
    <w:rsid w:val="00E13F7B"/>
    <w:rsid w:val="00E14602"/>
    <w:rsid w:val="00E16977"/>
    <w:rsid w:val="00E17721"/>
    <w:rsid w:val="00E177D5"/>
    <w:rsid w:val="00E17918"/>
    <w:rsid w:val="00E17985"/>
    <w:rsid w:val="00E17E64"/>
    <w:rsid w:val="00E20423"/>
    <w:rsid w:val="00E20C95"/>
    <w:rsid w:val="00E2106D"/>
    <w:rsid w:val="00E222D5"/>
    <w:rsid w:val="00E22AB0"/>
    <w:rsid w:val="00E2300D"/>
    <w:rsid w:val="00E23043"/>
    <w:rsid w:val="00E23317"/>
    <w:rsid w:val="00E23738"/>
    <w:rsid w:val="00E237EA"/>
    <w:rsid w:val="00E23C43"/>
    <w:rsid w:val="00E24355"/>
    <w:rsid w:val="00E24745"/>
    <w:rsid w:val="00E24999"/>
    <w:rsid w:val="00E25445"/>
    <w:rsid w:val="00E2556F"/>
    <w:rsid w:val="00E2583E"/>
    <w:rsid w:val="00E25A76"/>
    <w:rsid w:val="00E265A2"/>
    <w:rsid w:val="00E2668E"/>
    <w:rsid w:val="00E26D85"/>
    <w:rsid w:val="00E27E7E"/>
    <w:rsid w:val="00E27F9E"/>
    <w:rsid w:val="00E30483"/>
    <w:rsid w:val="00E3049E"/>
    <w:rsid w:val="00E30C55"/>
    <w:rsid w:val="00E31424"/>
    <w:rsid w:val="00E31BC5"/>
    <w:rsid w:val="00E33226"/>
    <w:rsid w:val="00E332DE"/>
    <w:rsid w:val="00E352AE"/>
    <w:rsid w:val="00E357B2"/>
    <w:rsid w:val="00E35D66"/>
    <w:rsid w:val="00E36724"/>
    <w:rsid w:val="00E36BF5"/>
    <w:rsid w:val="00E36CF4"/>
    <w:rsid w:val="00E37206"/>
    <w:rsid w:val="00E37BE9"/>
    <w:rsid w:val="00E40C1A"/>
    <w:rsid w:val="00E411FC"/>
    <w:rsid w:val="00E41AA2"/>
    <w:rsid w:val="00E4278C"/>
    <w:rsid w:val="00E4387B"/>
    <w:rsid w:val="00E4399E"/>
    <w:rsid w:val="00E466E3"/>
    <w:rsid w:val="00E4677D"/>
    <w:rsid w:val="00E46CE1"/>
    <w:rsid w:val="00E47F8A"/>
    <w:rsid w:val="00E504AD"/>
    <w:rsid w:val="00E517FA"/>
    <w:rsid w:val="00E52ED0"/>
    <w:rsid w:val="00E5325B"/>
    <w:rsid w:val="00E533BC"/>
    <w:rsid w:val="00E534BA"/>
    <w:rsid w:val="00E548D7"/>
    <w:rsid w:val="00E54AC2"/>
    <w:rsid w:val="00E55823"/>
    <w:rsid w:val="00E55933"/>
    <w:rsid w:val="00E56225"/>
    <w:rsid w:val="00E5643D"/>
    <w:rsid w:val="00E56A22"/>
    <w:rsid w:val="00E56B8C"/>
    <w:rsid w:val="00E56C58"/>
    <w:rsid w:val="00E57415"/>
    <w:rsid w:val="00E57876"/>
    <w:rsid w:val="00E57BF0"/>
    <w:rsid w:val="00E61A45"/>
    <w:rsid w:val="00E627DF"/>
    <w:rsid w:val="00E63641"/>
    <w:rsid w:val="00E646D4"/>
    <w:rsid w:val="00E65FB5"/>
    <w:rsid w:val="00E66C83"/>
    <w:rsid w:val="00E7007A"/>
    <w:rsid w:val="00E705F5"/>
    <w:rsid w:val="00E7119A"/>
    <w:rsid w:val="00E71A13"/>
    <w:rsid w:val="00E71F6F"/>
    <w:rsid w:val="00E72121"/>
    <w:rsid w:val="00E7298F"/>
    <w:rsid w:val="00E72A54"/>
    <w:rsid w:val="00E75BA9"/>
    <w:rsid w:val="00E75D38"/>
    <w:rsid w:val="00E76323"/>
    <w:rsid w:val="00E764D2"/>
    <w:rsid w:val="00E76936"/>
    <w:rsid w:val="00E76BAB"/>
    <w:rsid w:val="00E77366"/>
    <w:rsid w:val="00E80E96"/>
    <w:rsid w:val="00E812E0"/>
    <w:rsid w:val="00E8133B"/>
    <w:rsid w:val="00E817CE"/>
    <w:rsid w:val="00E82975"/>
    <w:rsid w:val="00E82DE1"/>
    <w:rsid w:val="00E831C0"/>
    <w:rsid w:val="00E83489"/>
    <w:rsid w:val="00E8377C"/>
    <w:rsid w:val="00E838FC"/>
    <w:rsid w:val="00E84E16"/>
    <w:rsid w:val="00E8578B"/>
    <w:rsid w:val="00E861B3"/>
    <w:rsid w:val="00E867E9"/>
    <w:rsid w:val="00E86B46"/>
    <w:rsid w:val="00E8772B"/>
    <w:rsid w:val="00E90ADE"/>
    <w:rsid w:val="00E92B9B"/>
    <w:rsid w:val="00E92FB1"/>
    <w:rsid w:val="00E9393E"/>
    <w:rsid w:val="00E949A3"/>
    <w:rsid w:val="00E94D2F"/>
    <w:rsid w:val="00E95604"/>
    <w:rsid w:val="00E95690"/>
    <w:rsid w:val="00E95C49"/>
    <w:rsid w:val="00E95CE1"/>
    <w:rsid w:val="00E97452"/>
    <w:rsid w:val="00E979E0"/>
    <w:rsid w:val="00EA062B"/>
    <w:rsid w:val="00EA22A9"/>
    <w:rsid w:val="00EA22BF"/>
    <w:rsid w:val="00EA25AE"/>
    <w:rsid w:val="00EA27F3"/>
    <w:rsid w:val="00EA3C72"/>
    <w:rsid w:val="00EA3FA5"/>
    <w:rsid w:val="00EA4FCD"/>
    <w:rsid w:val="00EA59FE"/>
    <w:rsid w:val="00EA6A36"/>
    <w:rsid w:val="00EA6BED"/>
    <w:rsid w:val="00EA77C5"/>
    <w:rsid w:val="00EB147C"/>
    <w:rsid w:val="00EB1A8D"/>
    <w:rsid w:val="00EB22E8"/>
    <w:rsid w:val="00EB238C"/>
    <w:rsid w:val="00EB2B12"/>
    <w:rsid w:val="00EB2F48"/>
    <w:rsid w:val="00EB38D5"/>
    <w:rsid w:val="00EB4302"/>
    <w:rsid w:val="00EB45EA"/>
    <w:rsid w:val="00EB4EDE"/>
    <w:rsid w:val="00EB53EA"/>
    <w:rsid w:val="00EB56F5"/>
    <w:rsid w:val="00EB69BB"/>
    <w:rsid w:val="00EB7241"/>
    <w:rsid w:val="00EB72ED"/>
    <w:rsid w:val="00EB79E7"/>
    <w:rsid w:val="00EC0D2A"/>
    <w:rsid w:val="00EC0F3F"/>
    <w:rsid w:val="00EC152A"/>
    <w:rsid w:val="00EC160D"/>
    <w:rsid w:val="00EC1C6F"/>
    <w:rsid w:val="00EC26EE"/>
    <w:rsid w:val="00EC3DD1"/>
    <w:rsid w:val="00EC43F3"/>
    <w:rsid w:val="00EC4BC2"/>
    <w:rsid w:val="00EC4D15"/>
    <w:rsid w:val="00EC5CAF"/>
    <w:rsid w:val="00EC5D65"/>
    <w:rsid w:val="00EC62E3"/>
    <w:rsid w:val="00EC68ED"/>
    <w:rsid w:val="00EC6D1E"/>
    <w:rsid w:val="00EC7E23"/>
    <w:rsid w:val="00ED0F51"/>
    <w:rsid w:val="00ED17CD"/>
    <w:rsid w:val="00ED326C"/>
    <w:rsid w:val="00ED32E5"/>
    <w:rsid w:val="00ED33D2"/>
    <w:rsid w:val="00ED434B"/>
    <w:rsid w:val="00ED7260"/>
    <w:rsid w:val="00ED7666"/>
    <w:rsid w:val="00ED77B8"/>
    <w:rsid w:val="00EE0338"/>
    <w:rsid w:val="00EE04DB"/>
    <w:rsid w:val="00EE0AB5"/>
    <w:rsid w:val="00EE12C0"/>
    <w:rsid w:val="00EE1423"/>
    <w:rsid w:val="00EE14E1"/>
    <w:rsid w:val="00EE179C"/>
    <w:rsid w:val="00EE1BD5"/>
    <w:rsid w:val="00EE2B85"/>
    <w:rsid w:val="00EE30C1"/>
    <w:rsid w:val="00EE345F"/>
    <w:rsid w:val="00EE3AF7"/>
    <w:rsid w:val="00EE559A"/>
    <w:rsid w:val="00EE56B2"/>
    <w:rsid w:val="00EE69F7"/>
    <w:rsid w:val="00EE6BAB"/>
    <w:rsid w:val="00EE7607"/>
    <w:rsid w:val="00EE78CB"/>
    <w:rsid w:val="00EF0980"/>
    <w:rsid w:val="00EF12ED"/>
    <w:rsid w:val="00EF1643"/>
    <w:rsid w:val="00EF1774"/>
    <w:rsid w:val="00EF2B94"/>
    <w:rsid w:val="00EF3330"/>
    <w:rsid w:val="00EF3729"/>
    <w:rsid w:val="00EF3F32"/>
    <w:rsid w:val="00EF3FBA"/>
    <w:rsid w:val="00EF50F8"/>
    <w:rsid w:val="00EF577C"/>
    <w:rsid w:val="00EF58CD"/>
    <w:rsid w:val="00EF5B2E"/>
    <w:rsid w:val="00EF6A4D"/>
    <w:rsid w:val="00EF6B04"/>
    <w:rsid w:val="00EF6D1C"/>
    <w:rsid w:val="00EF6E51"/>
    <w:rsid w:val="00EF7572"/>
    <w:rsid w:val="00F003AF"/>
    <w:rsid w:val="00F003DC"/>
    <w:rsid w:val="00F02156"/>
    <w:rsid w:val="00F02818"/>
    <w:rsid w:val="00F05117"/>
    <w:rsid w:val="00F0601C"/>
    <w:rsid w:val="00F06567"/>
    <w:rsid w:val="00F06742"/>
    <w:rsid w:val="00F07FD1"/>
    <w:rsid w:val="00F1012E"/>
    <w:rsid w:val="00F10BD5"/>
    <w:rsid w:val="00F11675"/>
    <w:rsid w:val="00F11FC6"/>
    <w:rsid w:val="00F12834"/>
    <w:rsid w:val="00F15253"/>
    <w:rsid w:val="00F152CA"/>
    <w:rsid w:val="00F15769"/>
    <w:rsid w:val="00F15EB2"/>
    <w:rsid w:val="00F1620B"/>
    <w:rsid w:val="00F17111"/>
    <w:rsid w:val="00F17331"/>
    <w:rsid w:val="00F176CD"/>
    <w:rsid w:val="00F17AA3"/>
    <w:rsid w:val="00F20C21"/>
    <w:rsid w:val="00F2145D"/>
    <w:rsid w:val="00F21E7E"/>
    <w:rsid w:val="00F23D75"/>
    <w:rsid w:val="00F24207"/>
    <w:rsid w:val="00F2447F"/>
    <w:rsid w:val="00F25065"/>
    <w:rsid w:val="00F2555E"/>
    <w:rsid w:val="00F258D2"/>
    <w:rsid w:val="00F25CC5"/>
    <w:rsid w:val="00F25F33"/>
    <w:rsid w:val="00F27A58"/>
    <w:rsid w:val="00F27E8B"/>
    <w:rsid w:val="00F27FE9"/>
    <w:rsid w:val="00F30485"/>
    <w:rsid w:val="00F307F5"/>
    <w:rsid w:val="00F30B2F"/>
    <w:rsid w:val="00F30E84"/>
    <w:rsid w:val="00F317BA"/>
    <w:rsid w:val="00F31993"/>
    <w:rsid w:val="00F3228E"/>
    <w:rsid w:val="00F3240F"/>
    <w:rsid w:val="00F32C6A"/>
    <w:rsid w:val="00F32CCF"/>
    <w:rsid w:val="00F33509"/>
    <w:rsid w:val="00F336B6"/>
    <w:rsid w:val="00F33E3D"/>
    <w:rsid w:val="00F349F0"/>
    <w:rsid w:val="00F34B4A"/>
    <w:rsid w:val="00F35719"/>
    <w:rsid w:val="00F36FED"/>
    <w:rsid w:val="00F377D5"/>
    <w:rsid w:val="00F4024C"/>
    <w:rsid w:val="00F405FB"/>
    <w:rsid w:val="00F40754"/>
    <w:rsid w:val="00F4084B"/>
    <w:rsid w:val="00F41427"/>
    <w:rsid w:val="00F41A51"/>
    <w:rsid w:val="00F41CF3"/>
    <w:rsid w:val="00F423D0"/>
    <w:rsid w:val="00F429B4"/>
    <w:rsid w:val="00F448BD"/>
    <w:rsid w:val="00F44F70"/>
    <w:rsid w:val="00F454CE"/>
    <w:rsid w:val="00F45F5B"/>
    <w:rsid w:val="00F4654D"/>
    <w:rsid w:val="00F4679A"/>
    <w:rsid w:val="00F46D79"/>
    <w:rsid w:val="00F46E91"/>
    <w:rsid w:val="00F4719F"/>
    <w:rsid w:val="00F47C50"/>
    <w:rsid w:val="00F538C6"/>
    <w:rsid w:val="00F53A25"/>
    <w:rsid w:val="00F55CAB"/>
    <w:rsid w:val="00F56F22"/>
    <w:rsid w:val="00F5723B"/>
    <w:rsid w:val="00F574DF"/>
    <w:rsid w:val="00F57A18"/>
    <w:rsid w:val="00F57F61"/>
    <w:rsid w:val="00F604F7"/>
    <w:rsid w:val="00F61726"/>
    <w:rsid w:val="00F617BC"/>
    <w:rsid w:val="00F617C1"/>
    <w:rsid w:val="00F62622"/>
    <w:rsid w:val="00F62740"/>
    <w:rsid w:val="00F63817"/>
    <w:rsid w:val="00F6459B"/>
    <w:rsid w:val="00F64BCF"/>
    <w:rsid w:val="00F64DD2"/>
    <w:rsid w:val="00F64F57"/>
    <w:rsid w:val="00F65166"/>
    <w:rsid w:val="00F6597D"/>
    <w:rsid w:val="00F65DDC"/>
    <w:rsid w:val="00F6657B"/>
    <w:rsid w:val="00F678E3"/>
    <w:rsid w:val="00F701CF"/>
    <w:rsid w:val="00F709F1"/>
    <w:rsid w:val="00F71496"/>
    <w:rsid w:val="00F71D9D"/>
    <w:rsid w:val="00F7241A"/>
    <w:rsid w:val="00F72648"/>
    <w:rsid w:val="00F72D3C"/>
    <w:rsid w:val="00F72E1A"/>
    <w:rsid w:val="00F754CF"/>
    <w:rsid w:val="00F759DE"/>
    <w:rsid w:val="00F7687A"/>
    <w:rsid w:val="00F76F10"/>
    <w:rsid w:val="00F76FC1"/>
    <w:rsid w:val="00F77B4E"/>
    <w:rsid w:val="00F77DA5"/>
    <w:rsid w:val="00F80B74"/>
    <w:rsid w:val="00F80D8B"/>
    <w:rsid w:val="00F81072"/>
    <w:rsid w:val="00F8113C"/>
    <w:rsid w:val="00F8148C"/>
    <w:rsid w:val="00F816ED"/>
    <w:rsid w:val="00F81930"/>
    <w:rsid w:val="00F81C10"/>
    <w:rsid w:val="00F8224C"/>
    <w:rsid w:val="00F8263D"/>
    <w:rsid w:val="00F82810"/>
    <w:rsid w:val="00F831EB"/>
    <w:rsid w:val="00F8378B"/>
    <w:rsid w:val="00F8432D"/>
    <w:rsid w:val="00F84628"/>
    <w:rsid w:val="00F84647"/>
    <w:rsid w:val="00F84F30"/>
    <w:rsid w:val="00F856B5"/>
    <w:rsid w:val="00F87358"/>
    <w:rsid w:val="00F87424"/>
    <w:rsid w:val="00F87554"/>
    <w:rsid w:val="00F9053D"/>
    <w:rsid w:val="00F90993"/>
    <w:rsid w:val="00F919F6"/>
    <w:rsid w:val="00F91B4C"/>
    <w:rsid w:val="00F91C57"/>
    <w:rsid w:val="00F921E9"/>
    <w:rsid w:val="00F922D8"/>
    <w:rsid w:val="00F92BD6"/>
    <w:rsid w:val="00F92E02"/>
    <w:rsid w:val="00F92F85"/>
    <w:rsid w:val="00F93220"/>
    <w:rsid w:val="00F9357E"/>
    <w:rsid w:val="00F960EA"/>
    <w:rsid w:val="00F963A7"/>
    <w:rsid w:val="00F96BAD"/>
    <w:rsid w:val="00F9707C"/>
    <w:rsid w:val="00FA0AD4"/>
    <w:rsid w:val="00FA0DDB"/>
    <w:rsid w:val="00FA14ED"/>
    <w:rsid w:val="00FA1B00"/>
    <w:rsid w:val="00FA1C1B"/>
    <w:rsid w:val="00FA228F"/>
    <w:rsid w:val="00FA2BA6"/>
    <w:rsid w:val="00FA2E30"/>
    <w:rsid w:val="00FA4F9E"/>
    <w:rsid w:val="00FA6F8A"/>
    <w:rsid w:val="00FB0A62"/>
    <w:rsid w:val="00FB0A83"/>
    <w:rsid w:val="00FB1086"/>
    <w:rsid w:val="00FB1ACC"/>
    <w:rsid w:val="00FB1F6D"/>
    <w:rsid w:val="00FB3189"/>
    <w:rsid w:val="00FB3815"/>
    <w:rsid w:val="00FB3FAB"/>
    <w:rsid w:val="00FB4190"/>
    <w:rsid w:val="00FB5769"/>
    <w:rsid w:val="00FB612B"/>
    <w:rsid w:val="00FB6664"/>
    <w:rsid w:val="00FB6EE4"/>
    <w:rsid w:val="00FB7086"/>
    <w:rsid w:val="00FB749E"/>
    <w:rsid w:val="00FB78A9"/>
    <w:rsid w:val="00FB792D"/>
    <w:rsid w:val="00FB7DB3"/>
    <w:rsid w:val="00FB7F31"/>
    <w:rsid w:val="00FC0B6D"/>
    <w:rsid w:val="00FC129B"/>
    <w:rsid w:val="00FC1FC2"/>
    <w:rsid w:val="00FC29C4"/>
    <w:rsid w:val="00FC2A7D"/>
    <w:rsid w:val="00FC430F"/>
    <w:rsid w:val="00FC539C"/>
    <w:rsid w:val="00FC5DC5"/>
    <w:rsid w:val="00FC6882"/>
    <w:rsid w:val="00FC6979"/>
    <w:rsid w:val="00FC6A85"/>
    <w:rsid w:val="00FC717E"/>
    <w:rsid w:val="00FC7755"/>
    <w:rsid w:val="00FD0B63"/>
    <w:rsid w:val="00FD0C8E"/>
    <w:rsid w:val="00FD2324"/>
    <w:rsid w:val="00FD2668"/>
    <w:rsid w:val="00FD3446"/>
    <w:rsid w:val="00FD437A"/>
    <w:rsid w:val="00FD4B45"/>
    <w:rsid w:val="00FD4BB2"/>
    <w:rsid w:val="00FD5413"/>
    <w:rsid w:val="00FD5A59"/>
    <w:rsid w:val="00FD6381"/>
    <w:rsid w:val="00FE020D"/>
    <w:rsid w:val="00FE02E9"/>
    <w:rsid w:val="00FE0619"/>
    <w:rsid w:val="00FE0E96"/>
    <w:rsid w:val="00FE0F8D"/>
    <w:rsid w:val="00FE2867"/>
    <w:rsid w:val="00FE2885"/>
    <w:rsid w:val="00FE2BE2"/>
    <w:rsid w:val="00FE3223"/>
    <w:rsid w:val="00FE35A7"/>
    <w:rsid w:val="00FE3941"/>
    <w:rsid w:val="00FE3DC0"/>
    <w:rsid w:val="00FE401B"/>
    <w:rsid w:val="00FE4D85"/>
    <w:rsid w:val="00FE5D65"/>
    <w:rsid w:val="00FE614C"/>
    <w:rsid w:val="00FE6C43"/>
    <w:rsid w:val="00FF0E23"/>
    <w:rsid w:val="00FF155A"/>
    <w:rsid w:val="00FF1E42"/>
    <w:rsid w:val="00FF21D9"/>
    <w:rsid w:val="00FF28F7"/>
    <w:rsid w:val="00FF2958"/>
    <w:rsid w:val="00FF2D5D"/>
    <w:rsid w:val="00FF2E71"/>
    <w:rsid w:val="00FF3E42"/>
    <w:rsid w:val="00FF43B5"/>
    <w:rsid w:val="00FF4F52"/>
    <w:rsid w:val="00FF5BFE"/>
    <w:rsid w:val="00FF698B"/>
    <w:rsid w:val="00FF6F6D"/>
    <w:rsid w:val="00FF7996"/>
    <w:rsid w:val="00FF7C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EEC4F20"/>
  <w15:docId w15:val="{F55D4C30-8AED-4660-80B0-BD029F8B7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US" w:eastAsia="en-US" w:bidi="ar-SA"/>
      </w:rPr>
    </w:rPrDefault>
    <w:pPrDefault>
      <w:pPr>
        <w:spacing w:after="200"/>
        <w:ind w:firstLine="720"/>
        <w:jc w:val="both"/>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0"/>
    </w:pPr>
    <w:rPr>
      <w:rFonts w:ascii="Calibri" w:hAnsi="Calibri"/>
      <w:sz w:val="24"/>
    </w:rPr>
  </w:style>
  <w:style w:type="paragraph" w:styleId="Heading1">
    <w:name w:val="heading 1"/>
    <w:basedOn w:val="Normal"/>
    <w:next w:val="Normal"/>
    <w:link w:val="Heading1Char"/>
    <w:autoRedefine/>
    <w:uiPriority w:val="9"/>
    <w:qFormat/>
    <w:rsid w:val="00275C07"/>
    <w:pPr>
      <w:keepNext/>
      <w:keepLines/>
      <w:spacing w:after="240"/>
      <w:ind w:firstLine="0"/>
      <w:jc w:val="center"/>
      <w:outlineLvl w:val="0"/>
    </w:pPr>
    <w:rPr>
      <w:rFonts w:eastAsiaTheme="minorEastAsia" w:cstheme="majorBidi"/>
      <w:b/>
      <w:bCs/>
    </w:rPr>
  </w:style>
  <w:style w:type="paragraph" w:styleId="Heading2">
    <w:name w:val="heading 2"/>
    <w:basedOn w:val="Normal"/>
    <w:next w:val="Normal"/>
    <w:link w:val="Heading2Char"/>
    <w:uiPriority w:val="9"/>
    <w:unhideWhenUsed/>
    <w:qFormat/>
    <w:pPr>
      <w:keepNext/>
      <w:keepLines/>
      <w:jc w:val="center"/>
      <w:outlineLvl w:val="1"/>
    </w:pPr>
    <w:rPr>
      <w:rFonts w:eastAsiaTheme="majorEastAsia" w:cstheme="majorBidi"/>
      <w:b/>
      <w:bCs/>
      <w:szCs w:val="26"/>
    </w:rPr>
  </w:style>
  <w:style w:type="paragraph" w:styleId="Heading3">
    <w:name w:val="heading 3"/>
    <w:basedOn w:val="Normal"/>
    <w:next w:val="Normal"/>
    <w:link w:val="Heading3Char"/>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qFormat/>
    <w:pPr>
      <w:keepNext/>
      <w:tabs>
        <w:tab w:val="left" w:pos="0"/>
      </w:tabs>
      <w:outlineLvl w:val="4"/>
    </w:pPr>
    <w:rPr>
      <w:rFonts w:eastAsia="Times New Roman" w:cs="Times New Roman"/>
      <w:b/>
      <w:sz w:val="28"/>
      <w:szCs w:val="20"/>
    </w:rPr>
  </w:style>
  <w:style w:type="paragraph" w:styleId="Heading6">
    <w:name w:val="heading 6"/>
    <w:basedOn w:val="Normal"/>
    <w:next w:val="Normal"/>
    <w:link w:val="Heading6Char"/>
    <w:uiPriority w:val="9"/>
    <w:unhideWhenUsed/>
    <w:qFormat/>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qFormat/>
    <w:pPr>
      <w:keepNext/>
      <w:widowControl w:val="0"/>
      <w:tabs>
        <w:tab w:val="left" w:pos="720"/>
      </w:tabs>
      <w:outlineLvl w:val="6"/>
    </w:pPr>
    <w:rPr>
      <w:rFonts w:eastAsia="Times New Roman" w:cs="Times New Roman"/>
      <w:b/>
      <w:szCs w:val="20"/>
    </w:rPr>
  </w:style>
  <w:style w:type="paragraph" w:styleId="Heading8">
    <w:name w:val="heading 8"/>
    <w:basedOn w:val="Normal"/>
    <w:next w:val="Normal"/>
    <w:link w:val="Heading8Char"/>
    <w:uiPriority w:val="9"/>
    <w:qFormat/>
    <w:pPr>
      <w:keepNext/>
      <w:ind w:left="720"/>
      <w:outlineLvl w:val="7"/>
    </w:pPr>
    <w:rPr>
      <w:rFonts w:ascii="Times New Roman" w:eastAsia="Times New Roman" w:hAnsi="Times New Roman" w:cs="Times New Roman"/>
      <w:szCs w:val="20"/>
    </w:rPr>
  </w:style>
  <w:style w:type="paragraph" w:styleId="Heading9">
    <w:name w:val="heading 9"/>
    <w:basedOn w:val="Normal"/>
    <w:next w:val="Normal"/>
    <w:link w:val="Heading9Char"/>
    <w:uiPriority w:val="9"/>
    <w:qFormat/>
    <w:pPr>
      <w:keepNext/>
      <w:widowControl w:val="0"/>
      <w:outlineLvl w:val="8"/>
    </w:pPr>
    <w:rPr>
      <w:rFonts w:eastAsia="Times New Roman" w:cs="Times New Roman"/>
      <w:b/>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7E9"/>
    <w:rPr>
      <w:rFonts w:ascii="Calibri" w:eastAsiaTheme="minorEastAsia" w:hAnsi="Calibri" w:cstheme="majorBidi"/>
      <w:b/>
      <w:bCs/>
      <w:sz w:val="24"/>
    </w:rPr>
  </w:style>
  <w:style w:type="character" w:customStyle="1" w:styleId="Heading2Char">
    <w:name w:val="Heading 2 Char"/>
    <w:basedOn w:val="DefaultParagraphFont"/>
    <w:link w:val="Heading2"/>
    <w:uiPriority w:val="9"/>
    <w:rPr>
      <w:rFonts w:eastAsiaTheme="majorEastAsia" w:cstheme="majorBidi"/>
      <w:b/>
      <w:bCs/>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Pr>
      <w:rFonts w:eastAsia="Times New Roman" w:cs="Times New Roman"/>
      <w:b/>
      <w:sz w:val="28"/>
      <w:szCs w:val="20"/>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Pr>
      <w:rFonts w:eastAsia="Times New Roman" w:cs="Times New Roman"/>
      <w:b/>
      <w:szCs w:val="20"/>
    </w:rPr>
  </w:style>
  <w:style w:type="character" w:customStyle="1" w:styleId="Heading8Char">
    <w:name w:val="Heading 8 Char"/>
    <w:basedOn w:val="DefaultParagraphFont"/>
    <w:link w:val="Heading8"/>
    <w:uiPriority w:val="9"/>
    <w:rPr>
      <w:rFonts w:ascii="Times New Roman" w:eastAsia="Times New Roman" w:hAnsi="Times New Roman" w:cs="Times New Roman"/>
      <w:sz w:val="24"/>
      <w:szCs w:val="20"/>
    </w:rPr>
  </w:style>
  <w:style w:type="character" w:customStyle="1" w:styleId="Heading9Char">
    <w:name w:val="Heading 9 Char"/>
    <w:basedOn w:val="DefaultParagraphFont"/>
    <w:link w:val="Heading9"/>
    <w:uiPriority w:val="9"/>
    <w:rPr>
      <w:rFonts w:eastAsia="Times New Roman" w:cs="Times New Roman"/>
      <w:b/>
      <w:sz w:val="18"/>
      <w:szCs w:val="20"/>
    </w:rPr>
  </w:style>
  <w:style w:type="character" w:styleId="FootnoteReference">
    <w:name w:val="footnote reference"/>
    <w:semiHidden/>
  </w:style>
  <w:style w:type="paragraph" w:customStyle="1" w:styleId="Level1">
    <w:name w:val="Level 1"/>
    <w:basedOn w:val="Normal"/>
    <w:pPr>
      <w:ind w:left="360" w:hanging="360"/>
    </w:p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paragraph" w:styleId="CommentSubject">
    <w:name w:val="annotation subject"/>
    <w:basedOn w:val="CommentText"/>
    <w:next w:val="CommentText"/>
    <w:link w:val="CommentSubjectChar"/>
    <w:semiHidden/>
    <w:rPr>
      <w:b/>
      <w:bCs/>
    </w:rPr>
  </w:style>
  <w:style w:type="paragraph" w:styleId="BalloonText">
    <w:name w:val="Balloon Text"/>
    <w:basedOn w:val="Normal"/>
    <w:link w:val="BalloonTextChar"/>
    <w:uiPriority w:val="99"/>
    <w:rPr>
      <w:rFonts w:ascii="Tahoma" w:hAnsi="Tahoma" w:cs="Tahoma"/>
      <w:sz w:val="16"/>
      <w:szCs w:val="16"/>
    </w:rPr>
  </w:style>
  <w:style w:type="paragraph" w:styleId="Header">
    <w:name w:val="header"/>
    <w:basedOn w:val="Normal"/>
    <w:link w:val="HeaderChar"/>
    <w:pPr>
      <w:tabs>
        <w:tab w:val="center" w:pos="4320"/>
        <w:tab w:val="right" w:pos="8640"/>
      </w:tabs>
    </w:pPr>
  </w:style>
  <w:style w:type="character" w:customStyle="1" w:styleId="HeaderChar">
    <w:name w:val="Header Char"/>
    <w:link w:val="Header"/>
    <w:rPr>
      <w:rFonts w:ascii="Courier" w:hAnsi="Courier"/>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Pr>
      <w:rFonts w:ascii="Courier" w:hAnsi="Courier"/>
      <w:sz w:val="24"/>
      <w:szCs w:val="24"/>
    </w:rPr>
  </w:style>
  <w:style w:type="paragraph" w:customStyle="1" w:styleId="TableofContentsLevel2">
    <w:name w:val="Table of Contents Level 2"/>
    <w:basedOn w:val="Normal"/>
    <w:next w:val="Normal"/>
    <w:link w:val="TableofContentsLevel2Char"/>
    <w:autoRedefine/>
    <w:pPr>
      <w:tabs>
        <w:tab w:val="left" w:pos="720"/>
      </w:tabs>
      <w:ind w:left="720" w:hanging="720"/>
    </w:pPr>
    <w:rPr>
      <w:szCs w:val="20"/>
    </w:rPr>
  </w:style>
  <w:style w:type="character" w:customStyle="1" w:styleId="TableofContentsLevel2Char">
    <w:name w:val="Table of Contents Level 2 Char"/>
    <w:link w:val="TableofContentsLevel2"/>
    <w:rPr>
      <w:rFonts w:ascii="Arial" w:hAnsi="Arial"/>
      <w:sz w:val="22"/>
      <w:lang w:val="en-US" w:eastAsia="en-US" w:bidi="ar-SA"/>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pPr>
      <w:tabs>
        <w:tab w:val="left" w:pos="0"/>
      </w:tabs>
    </w:pPr>
    <w:rPr>
      <w:szCs w:val="20"/>
    </w:rPr>
  </w:style>
  <w:style w:type="character" w:styleId="PageNumber">
    <w:name w:val="page number"/>
    <w:basedOn w:val="DefaultParagraphFont"/>
  </w:style>
  <w:style w:type="paragraph" w:styleId="BodyText3">
    <w:name w:val="Body Text 3"/>
    <w:basedOn w:val="Normal"/>
    <w:link w:val="BodyText3Char"/>
    <w:pPr>
      <w:spacing w:after="120"/>
    </w:pPr>
    <w:rPr>
      <w:sz w:val="16"/>
      <w:szCs w:val="16"/>
    </w:rPr>
  </w:style>
  <w:style w:type="paragraph" w:styleId="NormalWeb">
    <w:name w:val="Normal (Web)"/>
    <w:basedOn w:val="Normal"/>
    <w:uiPriority w:val="99"/>
    <w:pPr>
      <w:spacing w:before="100" w:beforeAutospacing="1" w:after="100" w:afterAutospacing="1"/>
    </w:pPr>
    <w:rPr>
      <w:rFonts w:ascii="Times New Roman" w:hAnsi="Times New Roman"/>
    </w:rPr>
  </w:style>
  <w:style w:type="character" w:styleId="Hyperlink">
    <w:name w:val="Hyperlink"/>
    <w:uiPriority w:val="99"/>
    <w:rPr>
      <w:color w:val="0000FF"/>
      <w:u w:val="single"/>
    </w:rPr>
  </w:style>
  <w:style w:type="paragraph" w:styleId="BodyTextIndent3">
    <w:name w:val="Body Text Indent 3"/>
    <w:basedOn w:val="Normal"/>
    <w:link w:val="BodyTextIndent3Char"/>
    <w:pPr>
      <w:spacing w:after="120"/>
      <w:ind w:left="360"/>
    </w:pPr>
    <w:rPr>
      <w:sz w:val="16"/>
      <w:szCs w:val="16"/>
    </w:rPr>
  </w:style>
  <w:style w:type="character" w:customStyle="1" w:styleId="BodyTextIndent3Char">
    <w:name w:val="Body Text Indent 3 Char"/>
    <w:link w:val="BodyTextIndent3"/>
    <w:rPr>
      <w:rFonts w:ascii="Courier" w:hAnsi="Courier"/>
      <w:sz w:val="16"/>
      <w:szCs w:val="16"/>
    </w:rPr>
  </w:style>
  <w:style w:type="paragraph" w:styleId="BodyText">
    <w:name w:val="Body Text"/>
    <w:basedOn w:val="Normal"/>
    <w:link w:val="BodyTextChar"/>
    <w:qFormat/>
    <w:pPr>
      <w:spacing w:after="120"/>
    </w:pPr>
  </w:style>
  <w:style w:type="character" w:customStyle="1" w:styleId="BodyTextChar">
    <w:name w:val="Body Text Char"/>
    <w:link w:val="BodyText"/>
    <w:rPr>
      <w:rFonts w:ascii="Courier" w:hAnsi="Courier"/>
      <w:sz w:val="24"/>
      <w:szCs w:val="24"/>
    </w:rPr>
  </w:style>
  <w:style w:type="paragraph" w:styleId="ListParagraph">
    <w:name w:val="List Paragraph"/>
    <w:basedOn w:val="Normal"/>
    <w:uiPriority w:val="34"/>
    <w:qFormat/>
    <w:pPr>
      <w:ind w:left="720"/>
    </w:pPr>
  </w:style>
  <w:style w:type="paragraph" w:customStyle="1" w:styleId="SPECText9">
    <w:name w:val="SPECText[9]"/>
    <w:basedOn w:val="Normal"/>
    <w:pPr>
      <w:numPr>
        <w:ilvl w:val="8"/>
        <w:numId w:val="1"/>
      </w:numPr>
      <w:outlineLvl w:val="8"/>
    </w:pPr>
    <w:rPr>
      <w:rFonts w:ascii="Times New Roman" w:hAnsi="Times New Roman"/>
      <w:snapToGrid w:val="0"/>
      <w:szCs w:val="20"/>
    </w:rPr>
  </w:style>
  <w:style w:type="paragraph" w:customStyle="1" w:styleId="SPECText1">
    <w:name w:val="SPECText[1]"/>
    <w:basedOn w:val="Normal"/>
    <w:pPr>
      <w:keepNext/>
      <w:numPr>
        <w:numId w:val="1"/>
      </w:numPr>
      <w:spacing w:before="480"/>
      <w:outlineLvl w:val="0"/>
    </w:pPr>
    <w:rPr>
      <w:rFonts w:ascii="Times New Roman" w:hAnsi="Times New Roman"/>
      <w:snapToGrid w:val="0"/>
      <w:szCs w:val="20"/>
    </w:rPr>
  </w:style>
  <w:style w:type="paragraph" w:customStyle="1" w:styleId="SPECText2">
    <w:name w:val="SPECText[2]"/>
    <w:basedOn w:val="Normal"/>
    <w:pPr>
      <w:keepNext/>
      <w:numPr>
        <w:ilvl w:val="1"/>
        <w:numId w:val="1"/>
      </w:numPr>
      <w:spacing w:before="240"/>
      <w:outlineLvl w:val="1"/>
    </w:pPr>
    <w:rPr>
      <w:rFonts w:ascii="Times New Roman" w:hAnsi="Times New Roman"/>
      <w:snapToGrid w:val="0"/>
      <w:szCs w:val="20"/>
    </w:rPr>
  </w:style>
  <w:style w:type="paragraph" w:customStyle="1" w:styleId="SPECText3">
    <w:name w:val="SPECText[3]"/>
    <w:basedOn w:val="Normal"/>
    <w:pPr>
      <w:numPr>
        <w:ilvl w:val="2"/>
        <w:numId w:val="1"/>
      </w:numPr>
      <w:spacing w:before="240"/>
      <w:outlineLvl w:val="2"/>
    </w:pPr>
    <w:rPr>
      <w:rFonts w:ascii="Times New Roman" w:hAnsi="Times New Roman"/>
      <w:snapToGrid w:val="0"/>
      <w:szCs w:val="20"/>
    </w:rPr>
  </w:style>
  <w:style w:type="paragraph" w:customStyle="1" w:styleId="SPECText4">
    <w:name w:val="SPECText[4]"/>
    <w:basedOn w:val="Normal"/>
    <w:pPr>
      <w:numPr>
        <w:ilvl w:val="3"/>
        <w:numId w:val="1"/>
      </w:numPr>
      <w:outlineLvl w:val="3"/>
    </w:pPr>
    <w:rPr>
      <w:rFonts w:ascii="Times New Roman" w:hAnsi="Times New Roman"/>
      <w:snapToGrid w:val="0"/>
      <w:szCs w:val="20"/>
    </w:rPr>
  </w:style>
  <w:style w:type="paragraph" w:customStyle="1" w:styleId="SPECText5">
    <w:name w:val="SPECText[5]"/>
    <w:basedOn w:val="Normal"/>
    <w:pPr>
      <w:numPr>
        <w:ilvl w:val="4"/>
        <w:numId w:val="1"/>
      </w:numPr>
      <w:outlineLvl w:val="4"/>
    </w:pPr>
    <w:rPr>
      <w:rFonts w:ascii="Times New Roman" w:hAnsi="Times New Roman"/>
      <w:snapToGrid w:val="0"/>
      <w:szCs w:val="20"/>
    </w:rPr>
  </w:style>
  <w:style w:type="paragraph" w:customStyle="1" w:styleId="SPECText6">
    <w:name w:val="SPECText[6]"/>
    <w:basedOn w:val="Normal"/>
    <w:pPr>
      <w:numPr>
        <w:ilvl w:val="5"/>
        <w:numId w:val="1"/>
      </w:numPr>
      <w:outlineLvl w:val="5"/>
    </w:pPr>
    <w:rPr>
      <w:rFonts w:ascii="Times New Roman" w:hAnsi="Times New Roman"/>
      <w:snapToGrid w:val="0"/>
      <w:szCs w:val="20"/>
    </w:rPr>
  </w:style>
  <w:style w:type="paragraph" w:customStyle="1" w:styleId="SPECText7">
    <w:name w:val="SPECText[7]"/>
    <w:basedOn w:val="Normal"/>
    <w:pPr>
      <w:numPr>
        <w:ilvl w:val="6"/>
        <w:numId w:val="1"/>
      </w:numPr>
      <w:outlineLvl w:val="6"/>
    </w:pPr>
    <w:rPr>
      <w:rFonts w:ascii="Times New Roman" w:hAnsi="Times New Roman"/>
      <w:snapToGrid w:val="0"/>
      <w:szCs w:val="20"/>
    </w:rPr>
  </w:style>
  <w:style w:type="paragraph" w:customStyle="1" w:styleId="SPECText8">
    <w:name w:val="SPECText[8]"/>
    <w:basedOn w:val="Normal"/>
    <w:pPr>
      <w:numPr>
        <w:ilvl w:val="7"/>
        <w:numId w:val="1"/>
      </w:numPr>
      <w:outlineLvl w:val="7"/>
    </w:pPr>
    <w:rPr>
      <w:rFonts w:ascii="Times New Roman" w:hAnsi="Times New Roman"/>
      <w:snapToGrid w:val="0"/>
      <w:szCs w:val="20"/>
    </w:rPr>
  </w:style>
  <w:style w:type="paragraph" w:customStyle="1" w:styleId="STNoteSpec">
    <w:name w:val="STNoteSpec"/>
    <w:basedOn w:val="Normal"/>
    <w:rPr>
      <w:rFonts w:ascii="Times New Roman" w:hAnsi="Times New Roman"/>
      <w:snapToGrid w:val="0"/>
      <w:color w:val="008000"/>
      <w:szCs w:val="20"/>
    </w:rPr>
  </w:style>
  <w:style w:type="paragraph" w:styleId="PlainText">
    <w:name w:val="Plain Text"/>
    <w:basedOn w:val="Normal"/>
    <w:link w:val="PlainTextChar"/>
    <w:uiPriority w:val="99"/>
    <w:unhideWhenUsed/>
    <w:rPr>
      <w:rFonts w:ascii="Consolas" w:eastAsia="Calibri" w:hAnsi="Consolas" w:cs="Times New Roman"/>
      <w:sz w:val="21"/>
      <w:szCs w:val="21"/>
    </w:rPr>
  </w:style>
  <w:style w:type="character" w:customStyle="1" w:styleId="PlainTextChar">
    <w:name w:val="Plain Text Char"/>
    <w:link w:val="PlainText"/>
    <w:uiPriority w:val="99"/>
    <w:rPr>
      <w:rFonts w:ascii="Consolas" w:eastAsia="Calibri" w:hAnsi="Consolas" w:cs="Times New Roman"/>
      <w:sz w:val="21"/>
      <w:szCs w:val="21"/>
    </w:rPr>
  </w:style>
  <w:style w:type="paragraph" w:styleId="Revision">
    <w:name w:val="Revision"/>
    <w:hidden/>
    <w:uiPriority w:val="99"/>
    <w:semiHidden/>
    <w:rPr>
      <w:sz w:val="24"/>
      <w:szCs w:val="32"/>
    </w:rPr>
  </w:style>
  <w:style w:type="paragraph" w:customStyle="1" w:styleId="Style1">
    <w:name w:val="Style1"/>
    <w:basedOn w:val="Normal"/>
    <w:link w:val="Style1Char"/>
    <w:qFormat/>
    <w:rsid w:val="00275C07"/>
    <w:pPr>
      <w:numPr>
        <w:ilvl w:val="1"/>
        <w:numId w:val="4"/>
      </w:numPr>
    </w:pPr>
    <w:rPr>
      <w:rFonts w:eastAsia="Calibri"/>
    </w:rPr>
  </w:style>
  <w:style w:type="character" w:customStyle="1" w:styleId="Style1Char">
    <w:name w:val="Style1 Char"/>
    <w:basedOn w:val="DefaultParagraphFont"/>
    <w:link w:val="Style1"/>
    <w:rPr>
      <w:rFonts w:ascii="Calibri" w:eastAsia="Calibri" w:hAnsi="Calibri"/>
      <w:sz w:val="24"/>
    </w:rPr>
  </w:style>
  <w:style w:type="paragraph" w:styleId="Subtitle">
    <w:name w:val="Subtitle"/>
    <w:basedOn w:val="Normal"/>
    <w:next w:val="Normal"/>
    <w:link w:val="SubtitleChar"/>
    <w:uiPriority w:val="11"/>
    <w:qFormat/>
    <w:pPr>
      <w:numPr>
        <w:ilvl w:val="1"/>
      </w:numPr>
      <w:ind w:firstLine="720"/>
      <w:jc w:val="center"/>
    </w:pPr>
    <w:rPr>
      <w:rFonts w:asciiTheme="majorHAnsi" w:eastAsiaTheme="majorEastAsia" w:hAnsiTheme="majorHAnsi" w:cstheme="majorBidi"/>
      <w:i/>
      <w:iCs/>
      <w:color w:val="4F81BD" w:themeColor="accent1"/>
      <w:spacing w:val="15"/>
      <w:sz w:val="20"/>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0"/>
      <w:szCs w:val="24"/>
    </w:rPr>
  </w:style>
  <w:style w:type="paragraph" w:styleId="NoSpacing">
    <w:name w:val="No Spacing"/>
    <w:link w:val="NoSpacingChar"/>
    <w:uiPriority w:val="1"/>
    <w:qFormat/>
    <w:pPr>
      <w:spacing w:after="0"/>
      <w:ind w:firstLine="0"/>
    </w:pPr>
    <w:rPr>
      <w:rFonts w:asciiTheme="minorHAnsi" w:hAnsiTheme="minorHAnsi" w:cstheme="minorHAnsi"/>
      <w:b/>
      <w:bCs/>
      <w:sz w:val="24"/>
      <w:szCs w:val="24"/>
    </w:rPr>
  </w:style>
  <w:style w:type="paragraph" w:styleId="TOCHeading">
    <w:name w:val="TOC Heading"/>
    <w:basedOn w:val="Heading1"/>
    <w:next w:val="Normal"/>
    <w:uiPriority w:val="39"/>
    <w:unhideWhenUsed/>
    <w:qFormat/>
    <w:pPr>
      <w:outlineLvl w:val="9"/>
    </w:pPr>
  </w:style>
  <w:style w:type="paragraph" w:styleId="TOC1">
    <w:name w:val="toc 1"/>
    <w:basedOn w:val="Normal"/>
    <w:next w:val="Normal"/>
    <w:autoRedefine/>
    <w:uiPriority w:val="39"/>
    <w:pPr>
      <w:tabs>
        <w:tab w:val="right" w:leader="dot" w:pos="9350"/>
      </w:tabs>
      <w:spacing w:after="100"/>
      <w:ind w:left="180" w:firstLine="0"/>
    </w:pPr>
  </w:style>
  <w:style w:type="paragraph" w:styleId="TOC2">
    <w:name w:val="toc 2"/>
    <w:basedOn w:val="Normal"/>
    <w:next w:val="Normal"/>
    <w:autoRedefine/>
    <w:uiPriority w:val="39"/>
    <w:rsid w:val="007442ED"/>
    <w:pPr>
      <w:tabs>
        <w:tab w:val="left" w:pos="1530"/>
        <w:tab w:val="left" w:pos="1760"/>
        <w:tab w:val="right" w:leader="dot" w:pos="9350"/>
      </w:tabs>
      <w:spacing w:after="100"/>
      <w:ind w:left="1440" w:hanging="1260"/>
    </w:pPr>
  </w:style>
  <w:style w:type="paragraph" w:styleId="BodyText2">
    <w:name w:val="Body Text 2"/>
    <w:basedOn w:val="Normal"/>
    <w:link w:val="BodyText2Char"/>
    <w:pPr>
      <w:tabs>
        <w:tab w:val="left" w:pos="0"/>
      </w:tabs>
    </w:pPr>
    <w:rPr>
      <w:rFonts w:eastAsia="Times New Roman" w:cs="Times New Roman"/>
      <w:strike/>
      <w:szCs w:val="20"/>
    </w:rPr>
  </w:style>
  <w:style w:type="character" w:customStyle="1" w:styleId="BodyText2Char">
    <w:name w:val="Body Text 2 Char"/>
    <w:basedOn w:val="DefaultParagraphFont"/>
    <w:link w:val="BodyText2"/>
    <w:rPr>
      <w:rFonts w:eastAsia="Times New Roman" w:cs="Times New Roman"/>
      <w:strike/>
      <w:sz w:val="24"/>
      <w:szCs w:val="20"/>
    </w:rPr>
  </w:style>
  <w:style w:type="paragraph" w:styleId="BodyTextIndent2">
    <w:name w:val="Body Text Indent 2"/>
    <w:basedOn w:val="Normal"/>
    <w:link w:val="BodyTextIndent2Char"/>
    <w:pPr>
      <w:tabs>
        <w:tab w:val="left" w:pos="0"/>
      </w:tabs>
      <w:ind w:left="1440"/>
    </w:pPr>
    <w:rPr>
      <w:rFonts w:eastAsia="Times New Roman" w:cs="Times New Roman"/>
      <w:strike/>
      <w:szCs w:val="20"/>
    </w:rPr>
  </w:style>
  <w:style w:type="character" w:customStyle="1" w:styleId="BodyTextIndent2Char">
    <w:name w:val="Body Text Indent 2 Char"/>
    <w:basedOn w:val="DefaultParagraphFont"/>
    <w:link w:val="BodyTextIndent2"/>
    <w:rPr>
      <w:rFonts w:eastAsia="Times New Roman" w:cs="Times New Roman"/>
      <w:strike/>
      <w:sz w:val="24"/>
      <w:szCs w:val="20"/>
    </w:rPr>
  </w:style>
  <w:style w:type="paragraph" w:styleId="Title">
    <w:name w:val="Title"/>
    <w:basedOn w:val="Normal"/>
    <w:link w:val="TitleChar"/>
    <w:uiPriority w:val="10"/>
    <w:qFormat/>
    <w:pPr>
      <w:tabs>
        <w:tab w:val="left" w:pos="0"/>
        <w:tab w:val="left" w:pos="540"/>
        <w:tab w:val="left" w:pos="990"/>
        <w:tab w:val="left" w:pos="4410"/>
        <w:tab w:val="left" w:pos="6750"/>
        <w:tab w:val="left" w:pos="7200"/>
        <w:tab w:val="left" w:pos="7920"/>
        <w:tab w:val="left" w:pos="8640"/>
        <w:tab w:val="left" w:pos="9360"/>
      </w:tabs>
      <w:jc w:val="center"/>
    </w:pPr>
    <w:rPr>
      <w:rFonts w:eastAsia="Times New Roman" w:cs="Times New Roman"/>
      <w:b/>
      <w:szCs w:val="20"/>
    </w:rPr>
  </w:style>
  <w:style w:type="character" w:customStyle="1" w:styleId="TitleChar">
    <w:name w:val="Title Char"/>
    <w:basedOn w:val="DefaultParagraphFont"/>
    <w:link w:val="Title"/>
    <w:uiPriority w:val="10"/>
    <w:rPr>
      <w:rFonts w:eastAsia="Times New Roman" w:cs="Times New Roman"/>
      <w:b/>
      <w:sz w:val="24"/>
      <w:szCs w:val="20"/>
    </w:rPr>
  </w:style>
  <w:style w:type="paragraph" w:styleId="BlockText">
    <w:name w:val="Block Text"/>
    <w:basedOn w:val="Normal"/>
    <w:pPr>
      <w:tabs>
        <w:tab w:val="left" w:pos="-1440"/>
        <w:tab w:val="left" w:pos="-720"/>
        <w:tab w:val="left" w:pos="0"/>
        <w:tab w:val="left" w:pos="720"/>
        <w:tab w:val="left" w:pos="1700"/>
        <w:tab w:val="left" w:pos="2160"/>
        <w:tab w:val="left" w:pos="2880"/>
        <w:tab w:val="left" w:pos="3600"/>
        <w:tab w:val="left" w:pos="4320"/>
        <w:tab w:val="left" w:pos="5040"/>
        <w:tab w:val="left" w:pos="5760"/>
        <w:tab w:val="left" w:pos="6480"/>
        <w:tab w:val="left" w:pos="7200"/>
        <w:tab w:val="left" w:pos="7920"/>
        <w:tab w:val="right" w:leader="dot" w:pos="8352"/>
        <w:tab w:val="left" w:pos="8640"/>
      </w:tabs>
      <w:ind w:left="360" w:right="720"/>
    </w:pPr>
    <w:rPr>
      <w:rFonts w:eastAsia="Times New Roman" w:cs="Times New Roman"/>
      <w:szCs w:val="20"/>
    </w:rPr>
  </w:style>
  <w:style w:type="paragraph" w:styleId="List2">
    <w:name w:val="List 2"/>
    <w:basedOn w:val="Normal"/>
    <w:pPr>
      <w:ind w:left="720" w:hanging="360"/>
    </w:pPr>
    <w:rPr>
      <w:rFonts w:ascii="Times New Roman" w:eastAsia="Times New Roman" w:hAnsi="Times New Roman" w:cs="Times New Roman"/>
      <w:szCs w:val="20"/>
    </w:rPr>
  </w:style>
  <w:style w:type="paragraph" w:customStyle="1" w:styleId="xl27">
    <w:name w:val="xl27"/>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Unicode MS" w:eastAsia="Arial Unicode MS" w:hAnsi="Arial Unicode MS" w:cs="Arial Unicode MS"/>
      <w:b/>
      <w:bCs/>
      <w:szCs w:val="24"/>
    </w:rPr>
  </w:style>
  <w:style w:type="paragraph" w:customStyle="1" w:styleId="xl28">
    <w:name w:val="xl28"/>
    <w:basedOn w:val="Normal"/>
    <w:pPr>
      <w:pBdr>
        <w:top w:val="single" w:sz="4" w:space="0" w:color="auto"/>
        <w:bottom w:val="single" w:sz="4" w:space="0" w:color="auto"/>
      </w:pBdr>
      <w:shd w:val="clear" w:color="auto" w:fill="C0C0C0"/>
      <w:spacing w:before="100" w:beforeAutospacing="1" w:after="100" w:afterAutospacing="1"/>
      <w:jc w:val="center"/>
    </w:pPr>
    <w:rPr>
      <w:rFonts w:ascii="Arial Unicode MS" w:eastAsia="Arial Unicode MS" w:hAnsi="Arial Unicode MS" w:cs="Arial Unicode MS"/>
      <w:b/>
      <w:bCs/>
      <w:szCs w:val="24"/>
    </w:rPr>
  </w:style>
  <w:style w:type="paragraph" w:customStyle="1" w:styleId="xl29">
    <w:name w:val="xl29"/>
    <w:basedOn w:val="Normal"/>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Arial Unicode MS"/>
      <w:b/>
      <w:bCs/>
      <w:szCs w:val="24"/>
    </w:rPr>
  </w:style>
  <w:style w:type="paragraph" w:customStyle="1" w:styleId="xl30">
    <w:name w:val="xl30"/>
    <w:basedOn w:val="Normal"/>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szCs w:val="24"/>
    </w:rPr>
  </w:style>
  <w:style w:type="paragraph" w:customStyle="1" w:styleId="xl31">
    <w:name w:val="xl31"/>
    <w:basedOn w:val="Normal"/>
    <w:pPr>
      <w:pBdr>
        <w:top w:val="single" w:sz="8" w:space="0" w:color="auto"/>
        <w:bottom w:val="single" w:sz="8" w:space="0" w:color="auto"/>
      </w:pBdr>
      <w:shd w:val="clear" w:color="auto" w:fill="C0C0C0"/>
      <w:spacing w:before="100" w:beforeAutospacing="1" w:after="100" w:afterAutospacing="1"/>
    </w:pPr>
    <w:rPr>
      <w:rFonts w:eastAsia="Arial Unicode MS"/>
      <w:b/>
      <w:bCs/>
      <w:szCs w:val="24"/>
    </w:rPr>
  </w:style>
  <w:style w:type="paragraph" w:customStyle="1" w:styleId="xl32">
    <w:name w:val="xl32"/>
    <w:basedOn w:val="Normal"/>
    <w:pPr>
      <w:pBdr>
        <w:top w:val="single" w:sz="8" w:space="0" w:color="auto"/>
        <w:bottom w:val="single" w:sz="8" w:space="0" w:color="auto"/>
        <w:right w:val="single" w:sz="4" w:space="0" w:color="auto"/>
      </w:pBdr>
      <w:shd w:val="clear" w:color="auto" w:fill="C0C0C0"/>
      <w:spacing w:before="100" w:beforeAutospacing="1" w:after="100" w:afterAutospacing="1"/>
    </w:pPr>
    <w:rPr>
      <w:rFonts w:eastAsia="Arial Unicode MS"/>
      <w:b/>
      <w:bCs/>
      <w:szCs w:val="24"/>
    </w:rPr>
  </w:style>
  <w:style w:type="paragraph" w:customStyle="1" w:styleId="TableofContentsLevel1">
    <w:name w:val="Table of Contents Level 1"/>
    <w:basedOn w:val="Normal"/>
    <w:autoRedefine/>
    <w:rsid w:val="00D0342F"/>
    <w:pPr>
      <w:tabs>
        <w:tab w:val="left" w:pos="0"/>
        <w:tab w:val="left" w:pos="360"/>
        <w:tab w:val="left" w:pos="720"/>
        <w:tab w:val="left" w:pos="990"/>
        <w:tab w:val="left" w:pos="7200"/>
        <w:tab w:val="left" w:pos="7920"/>
        <w:tab w:val="left" w:pos="8640"/>
        <w:tab w:val="left" w:pos="9360"/>
      </w:tabs>
      <w:ind w:firstLine="54"/>
      <w:jc w:val="center"/>
    </w:pPr>
    <w:rPr>
      <w:rFonts w:eastAsia="Times New Roman" w:cs="Times New Roman"/>
      <w:b/>
      <w:szCs w:val="20"/>
    </w:rPr>
  </w:style>
  <w:style w:type="paragraph" w:customStyle="1" w:styleId="TableParagraph">
    <w:name w:val="Table Paragraph"/>
    <w:basedOn w:val="Normal"/>
    <w:uiPriority w:val="1"/>
    <w:qFormat/>
    <w:pPr>
      <w:widowControl w:val="0"/>
    </w:pPr>
    <w:rPr>
      <w:rFonts w:asciiTheme="minorHAnsi" w:hAnsiTheme="minorHAnsi" w:cstheme="minorBidi"/>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table" w:customStyle="1" w:styleId="TableGrid1">
    <w:name w:val="Table Grid1"/>
    <w:basedOn w:val="TableNormal"/>
    <w:next w:val="TableGrid"/>
    <w:uiPriority w:val="59"/>
    <w:pPr>
      <w:spacing w:after="0"/>
      <w:ind w:firstLine="0"/>
      <w:jc w:val="left"/>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nhideWhenUsed/>
    <w:rPr>
      <w:color w:val="800080" w:themeColor="followedHyperlink"/>
      <w:u w:val="single"/>
    </w:rPr>
  </w:style>
  <w:style w:type="character" w:customStyle="1" w:styleId="CommentTextChar">
    <w:name w:val="Comment Text Char"/>
    <w:basedOn w:val="DefaultParagraphFont"/>
    <w:link w:val="CommentText"/>
    <w:rPr>
      <w:rFonts w:ascii="Calibri" w:hAnsi="Calibri"/>
      <w:sz w:val="20"/>
      <w:szCs w:val="20"/>
    </w:rPr>
  </w:style>
  <w:style w:type="paragraph" w:styleId="TOC3">
    <w:name w:val="toc 3"/>
    <w:basedOn w:val="Normal"/>
    <w:next w:val="Normal"/>
    <w:autoRedefine/>
    <w:uiPriority w:val="39"/>
    <w:pPr>
      <w:widowControl w:val="0"/>
      <w:ind w:left="480" w:firstLine="0"/>
      <w:jc w:val="left"/>
    </w:pPr>
    <w:rPr>
      <w:rFonts w:asciiTheme="minorHAnsi" w:eastAsia="Times New Roman" w:hAnsiTheme="minorHAnsi" w:cs="Times New Roman"/>
      <w:sz w:val="20"/>
      <w:szCs w:val="20"/>
    </w:rPr>
  </w:style>
  <w:style w:type="paragraph" w:styleId="TOC4">
    <w:name w:val="toc 4"/>
    <w:basedOn w:val="Normal"/>
    <w:next w:val="Normal"/>
    <w:autoRedefine/>
    <w:uiPriority w:val="39"/>
    <w:pPr>
      <w:widowControl w:val="0"/>
      <w:ind w:left="720" w:firstLine="0"/>
      <w:jc w:val="left"/>
    </w:pPr>
    <w:rPr>
      <w:rFonts w:asciiTheme="minorHAnsi" w:eastAsia="Times New Roman" w:hAnsiTheme="minorHAnsi" w:cs="Times New Roman"/>
      <w:sz w:val="20"/>
      <w:szCs w:val="20"/>
    </w:rPr>
  </w:style>
  <w:style w:type="paragraph" w:styleId="TOC5">
    <w:name w:val="toc 5"/>
    <w:basedOn w:val="Normal"/>
    <w:next w:val="Normal"/>
    <w:autoRedefine/>
    <w:uiPriority w:val="39"/>
    <w:pPr>
      <w:widowControl w:val="0"/>
      <w:ind w:left="960" w:firstLine="0"/>
      <w:jc w:val="left"/>
    </w:pPr>
    <w:rPr>
      <w:rFonts w:asciiTheme="minorHAnsi" w:eastAsia="Times New Roman" w:hAnsiTheme="minorHAnsi" w:cs="Times New Roman"/>
      <w:sz w:val="20"/>
      <w:szCs w:val="20"/>
    </w:rPr>
  </w:style>
  <w:style w:type="paragraph" w:styleId="TOC6">
    <w:name w:val="toc 6"/>
    <w:basedOn w:val="Normal"/>
    <w:next w:val="Normal"/>
    <w:autoRedefine/>
    <w:uiPriority w:val="39"/>
    <w:pPr>
      <w:widowControl w:val="0"/>
      <w:ind w:left="1200" w:firstLine="0"/>
      <w:jc w:val="left"/>
    </w:pPr>
    <w:rPr>
      <w:rFonts w:asciiTheme="minorHAnsi" w:eastAsia="Times New Roman" w:hAnsiTheme="minorHAnsi" w:cs="Times New Roman"/>
      <w:sz w:val="20"/>
      <w:szCs w:val="20"/>
    </w:rPr>
  </w:style>
  <w:style w:type="paragraph" w:styleId="TOC7">
    <w:name w:val="toc 7"/>
    <w:basedOn w:val="Normal"/>
    <w:next w:val="Normal"/>
    <w:autoRedefine/>
    <w:uiPriority w:val="39"/>
    <w:pPr>
      <w:widowControl w:val="0"/>
      <w:ind w:left="1440" w:firstLine="0"/>
      <w:jc w:val="left"/>
    </w:pPr>
    <w:rPr>
      <w:rFonts w:asciiTheme="minorHAnsi" w:eastAsia="Times New Roman" w:hAnsiTheme="minorHAnsi" w:cs="Times New Roman"/>
      <w:sz w:val="20"/>
      <w:szCs w:val="20"/>
    </w:rPr>
  </w:style>
  <w:style w:type="paragraph" w:styleId="TOC8">
    <w:name w:val="toc 8"/>
    <w:basedOn w:val="Normal"/>
    <w:next w:val="Normal"/>
    <w:autoRedefine/>
    <w:uiPriority w:val="39"/>
    <w:pPr>
      <w:widowControl w:val="0"/>
      <w:ind w:left="1680" w:firstLine="0"/>
      <w:jc w:val="left"/>
    </w:pPr>
    <w:rPr>
      <w:rFonts w:asciiTheme="minorHAnsi" w:eastAsia="Times New Roman" w:hAnsiTheme="minorHAnsi" w:cs="Times New Roman"/>
      <w:sz w:val="20"/>
      <w:szCs w:val="20"/>
    </w:rPr>
  </w:style>
  <w:style w:type="paragraph" w:styleId="TOC9">
    <w:name w:val="toc 9"/>
    <w:basedOn w:val="Normal"/>
    <w:next w:val="Normal"/>
    <w:autoRedefine/>
    <w:uiPriority w:val="39"/>
    <w:pPr>
      <w:widowControl w:val="0"/>
      <w:ind w:left="1920" w:firstLine="0"/>
      <w:jc w:val="left"/>
    </w:pPr>
    <w:rPr>
      <w:rFonts w:asciiTheme="minorHAnsi" w:eastAsia="Times New Roman" w:hAnsiTheme="minorHAnsi" w:cs="Times New Roman"/>
      <w:sz w:val="20"/>
      <w:szCs w:val="20"/>
    </w:rPr>
  </w:style>
  <w:style w:type="paragraph" w:customStyle="1" w:styleId="Level2">
    <w:name w:val="Level 2"/>
    <w:basedOn w:val="Normal"/>
    <w:pPr>
      <w:ind w:left="1440" w:hanging="720"/>
      <w:jc w:val="center"/>
      <w:outlineLvl w:val="1"/>
    </w:pPr>
    <w:rPr>
      <w:rFonts w:asciiTheme="minorHAnsi" w:eastAsiaTheme="minorEastAsia" w:hAnsiTheme="minorHAnsi" w:cstheme="minorBidi"/>
      <w:sz w:val="22"/>
    </w:rPr>
  </w:style>
  <w:style w:type="character" w:customStyle="1" w:styleId="BodyTextIndentChar">
    <w:name w:val="Body Text Indent Char"/>
    <w:basedOn w:val="DefaultParagraphFont"/>
    <w:link w:val="BodyTextIndent"/>
    <w:rPr>
      <w:rFonts w:ascii="Calibri" w:hAnsi="Calibri"/>
      <w:sz w:val="24"/>
      <w:szCs w:val="20"/>
    </w:rPr>
  </w:style>
  <w:style w:type="character" w:customStyle="1" w:styleId="QuickFormat4">
    <w:name w:val="QuickFormat4"/>
    <w:rPr>
      <w:rFonts w:ascii="Arial" w:hAnsi="Arial" w:cs="Arial"/>
      <w:b/>
      <w:bCs/>
      <w:smallCaps/>
      <w:color w:val="000000"/>
      <w:sz w:val="28"/>
      <w:szCs w:val="28"/>
    </w:rPr>
  </w:style>
  <w:style w:type="character" w:customStyle="1" w:styleId="QuickFormat1">
    <w:name w:val="QuickFormat1"/>
    <w:rPr>
      <w:rFonts w:ascii="Arial" w:hAnsi="Arial" w:cs="Arial"/>
      <w:smallCaps/>
      <w:color w:val="000000"/>
      <w:sz w:val="20"/>
      <w:szCs w:val="20"/>
    </w:rPr>
  </w:style>
  <w:style w:type="character" w:customStyle="1" w:styleId="QuickFormat5">
    <w:name w:val="QuickFormat5"/>
    <w:rPr>
      <w:rFonts w:ascii="Arial" w:hAnsi="Arial" w:cs="Arial"/>
      <w:b/>
      <w:bCs/>
      <w:smallCaps/>
      <w:color w:val="000000"/>
      <w:sz w:val="20"/>
      <w:szCs w:val="20"/>
      <w:u w:val="single"/>
    </w:rPr>
  </w:style>
  <w:style w:type="character" w:customStyle="1" w:styleId="QuickFormat6">
    <w:name w:val="QuickFormat6"/>
    <w:rPr>
      <w:rFonts w:ascii="Arial" w:hAnsi="Arial" w:cs="Arial"/>
      <w:smallCaps/>
      <w:color w:val="000000"/>
      <w:sz w:val="18"/>
      <w:szCs w:val="18"/>
    </w:rPr>
  </w:style>
  <w:style w:type="character" w:customStyle="1" w:styleId="BodyText3Char">
    <w:name w:val="Body Text 3 Char"/>
    <w:basedOn w:val="DefaultParagraphFont"/>
    <w:link w:val="BodyText3"/>
    <w:rPr>
      <w:rFonts w:ascii="Calibri" w:hAnsi="Calibri"/>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CommentSubjectChar">
    <w:name w:val="Comment Subject Char"/>
    <w:basedOn w:val="CommentTextChar"/>
    <w:link w:val="CommentSubject"/>
    <w:semiHidden/>
    <w:rPr>
      <w:rFonts w:ascii="Calibri" w:hAnsi="Calibri"/>
      <w:b/>
      <w:bCs/>
      <w:sz w:val="20"/>
      <w:szCs w:val="20"/>
    </w:rPr>
  </w:style>
  <w:style w:type="paragraph" w:customStyle="1" w:styleId="Default">
    <w:name w:val="Default"/>
    <w:basedOn w:val="Normal"/>
    <w:pPr>
      <w:autoSpaceDE w:val="0"/>
      <w:autoSpaceDN w:val="0"/>
      <w:ind w:firstLine="0"/>
      <w:jc w:val="center"/>
    </w:pPr>
    <w:rPr>
      <w:rFonts w:ascii="Arial" w:hAnsi="Arial"/>
      <w:snapToGrid w:val="0"/>
      <w:color w:val="000000"/>
      <w:sz w:val="22"/>
      <w:szCs w:val="24"/>
    </w:rPr>
  </w:style>
  <w:style w:type="paragraph" w:styleId="DocumentMap">
    <w:name w:val="Document Map"/>
    <w:basedOn w:val="Normal"/>
    <w:link w:val="DocumentMapChar"/>
    <w:pPr>
      <w:ind w:firstLine="0"/>
      <w:jc w:val="center"/>
    </w:pPr>
    <w:rPr>
      <w:rFonts w:ascii="Tahoma" w:eastAsiaTheme="minorEastAsia" w:hAnsi="Tahoma" w:cs="Tahoma"/>
      <w:sz w:val="16"/>
      <w:szCs w:val="16"/>
    </w:rPr>
  </w:style>
  <w:style w:type="character" w:customStyle="1" w:styleId="DocumentMapChar">
    <w:name w:val="Document Map Char"/>
    <w:basedOn w:val="DefaultParagraphFont"/>
    <w:link w:val="DocumentMap"/>
    <w:rPr>
      <w:rFonts w:ascii="Tahoma" w:eastAsiaTheme="minorEastAsia" w:hAnsi="Tahoma" w:cs="Tahoma"/>
      <w:sz w:val="16"/>
      <w:szCs w:val="16"/>
    </w:rPr>
  </w:style>
  <w:style w:type="table" w:customStyle="1" w:styleId="TableGrid2">
    <w:name w:val="Table Grid2"/>
    <w:basedOn w:val="TableNormal"/>
    <w:next w:val="TableGrid"/>
    <w:uiPriority w:val="59"/>
    <w:pPr>
      <w:spacing w:after="0"/>
      <w:ind w:firstLine="0"/>
      <w:jc w:val="center"/>
    </w:pPr>
    <w:rPr>
      <w:rFonts w:ascii="Calibri" w:eastAsiaTheme="minorEastAsia" w:hAnsi="Calibr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pPr>
      <w:spacing w:after="0"/>
      <w:ind w:firstLine="0"/>
      <w:jc w:val="center"/>
    </w:pPr>
    <w:rPr>
      <w:rFonts w:ascii="Calibri" w:eastAsiaTheme="minorEastAsia" w:hAnsi="Calibr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AgreementBodyText">
    <w:name w:val="AIA Agreement Body Text"/>
    <w:link w:val="AIAAgreementBodyTextChar"/>
    <w:uiPriority w:val="99"/>
    <w:pPr>
      <w:tabs>
        <w:tab w:val="left" w:pos="720"/>
      </w:tabs>
      <w:spacing w:after="0"/>
      <w:ind w:firstLine="0"/>
      <w:jc w:val="center"/>
    </w:pPr>
    <w:rPr>
      <w:rFonts w:asciiTheme="minorHAnsi" w:eastAsiaTheme="minorEastAsia" w:hAnsiTheme="minorHAnsi" w:cstheme="minorBidi"/>
    </w:rPr>
  </w:style>
  <w:style w:type="paragraph" w:customStyle="1" w:styleId="AIASubheading">
    <w:name w:val="AIA Subheading"/>
    <w:basedOn w:val="AIAAgreementBodyText"/>
    <w:next w:val="AIAAgreementBodyText"/>
    <w:uiPriority w:val="99"/>
    <w:pPr>
      <w:keepNext/>
      <w:keepLines/>
    </w:pPr>
    <w:rPr>
      <w:rFonts w:ascii="Arial Narrow" w:hAnsi="Arial Narrow" w:cs="Arial Narrow"/>
      <w:b/>
      <w:bCs/>
    </w:rPr>
  </w:style>
  <w:style w:type="paragraph" w:styleId="Quote">
    <w:name w:val="Quote"/>
    <w:basedOn w:val="Normal"/>
    <w:next w:val="Normal"/>
    <w:link w:val="QuoteChar"/>
    <w:uiPriority w:val="29"/>
    <w:qFormat/>
    <w:pPr>
      <w:spacing w:before="200"/>
      <w:ind w:left="360" w:right="360" w:firstLine="0"/>
      <w:jc w:val="center"/>
    </w:pPr>
    <w:rPr>
      <w:rFonts w:asciiTheme="minorHAnsi" w:eastAsiaTheme="minorEastAsia" w:hAnsiTheme="minorHAnsi" w:cstheme="minorBidi"/>
      <w:i/>
      <w:iCs/>
      <w:sz w:val="22"/>
    </w:rPr>
  </w:style>
  <w:style w:type="character" w:customStyle="1" w:styleId="QuoteChar">
    <w:name w:val="Quote Char"/>
    <w:basedOn w:val="DefaultParagraphFont"/>
    <w:link w:val="Quote"/>
    <w:uiPriority w:val="29"/>
    <w:rPr>
      <w:rFonts w:asciiTheme="minorHAnsi" w:eastAsiaTheme="minorEastAsia" w:hAnsiTheme="minorHAnsi" w:cstheme="minorBidi"/>
      <w:i/>
      <w:iCs/>
    </w:rPr>
  </w:style>
  <w:style w:type="paragraph" w:styleId="IntenseQuote">
    <w:name w:val="Intense Quote"/>
    <w:basedOn w:val="Normal"/>
    <w:next w:val="Normal"/>
    <w:link w:val="IntenseQuoteChar"/>
    <w:uiPriority w:val="30"/>
    <w:qFormat/>
    <w:pPr>
      <w:pBdr>
        <w:bottom w:val="single" w:sz="4" w:space="1" w:color="auto"/>
      </w:pBdr>
      <w:spacing w:before="200" w:after="280"/>
      <w:ind w:left="1008" w:right="1152" w:firstLine="0"/>
    </w:pPr>
    <w:rPr>
      <w:rFonts w:asciiTheme="minorHAnsi" w:eastAsiaTheme="minorEastAsia" w:hAnsiTheme="minorHAnsi" w:cstheme="minorBidi"/>
      <w:b/>
      <w:bCs/>
      <w:i/>
      <w:iCs/>
      <w:sz w:val="22"/>
    </w:rPr>
  </w:style>
  <w:style w:type="character" w:customStyle="1" w:styleId="IntenseQuoteChar">
    <w:name w:val="Intense Quote Char"/>
    <w:basedOn w:val="DefaultParagraphFont"/>
    <w:link w:val="IntenseQuote"/>
    <w:uiPriority w:val="30"/>
    <w:rPr>
      <w:rFonts w:asciiTheme="minorHAnsi" w:eastAsiaTheme="minorEastAsia" w:hAnsiTheme="minorHAnsi" w:cstheme="minorBidi"/>
      <w:b/>
      <w:bCs/>
      <w:i/>
      <w:iCs/>
    </w:rPr>
  </w:style>
  <w:style w:type="character" w:styleId="SubtleEmphasis">
    <w:name w:val="Subtle Emphasis"/>
    <w:uiPriority w:val="19"/>
    <w:qFormat/>
    <w:rPr>
      <w:i/>
      <w:iCs/>
    </w:rPr>
  </w:style>
  <w:style w:type="character" w:styleId="IntenseEmphasis">
    <w:name w:val="Intense Emphasis"/>
    <w:uiPriority w:val="21"/>
    <w:qFormat/>
    <w:rPr>
      <w:b/>
      <w:bCs/>
    </w:rPr>
  </w:style>
  <w:style w:type="character" w:styleId="SubtleReference">
    <w:name w:val="Subtle Reference"/>
    <w:uiPriority w:val="31"/>
    <w:qFormat/>
    <w:rPr>
      <w:smallCaps/>
    </w:rPr>
  </w:style>
  <w:style w:type="character" w:styleId="IntenseReference">
    <w:name w:val="Intense Reference"/>
    <w:uiPriority w:val="32"/>
    <w:qFormat/>
    <w:rPr>
      <w:smallCaps/>
      <w:spacing w:val="5"/>
      <w:u w:val="single"/>
    </w:rPr>
  </w:style>
  <w:style w:type="character" w:styleId="BookTitle">
    <w:name w:val="Book Title"/>
    <w:uiPriority w:val="33"/>
    <w:qFormat/>
    <w:rPr>
      <w:i/>
      <w:iCs/>
      <w:smallCaps/>
      <w:spacing w:val="5"/>
    </w:rPr>
  </w:style>
  <w:style w:type="paragraph" w:customStyle="1" w:styleId="CMRHeadingsforTOC">
    <w:name w:val="CMR Headings for TOC"/>
    <w:basedOn w:val="Normal"/>
    <w:link w:val="CMRHeadingsforTOCChar"/>
    <w:qFormat/>
    <w:pPr>
      <w:widowControl w:val="0"/>
      <w:ind w:firstLine="0"/>
      <w:jc w:val="center"/>
    </w:pPr>
    <w:rPr>
      <w:rFonts w:asciiTheme="minorHAnsi" w:eastAsiaTheme="minorEastAsia" w:hAnsiTheme="minorHAnsi"/>
      <w:b/>
      <w:szCs w:val="24"/>
    </w:rPr>
  </w:style>
  <w:style w:type="character" w:customStyle="1" w:styleId="CMRHeadingsforTOCChar">
    <w:name w:val="CMR Headings for TOC Char"/>
    <w:basedOn w:val="DefaultParagraphFont"/>
    <w:link w:val="CMRHeadingsforTOC"/>
    <w:rPr>
      <w:rFonts w:asciiTheme="minorHAnsi" w:eastAsiaTheme="minorEastAsia" w:hAnsiTheme="minorHAnsi"/>
      <w:b/>
      <w:sz w:val="24"/>
      <w:szCs w:val="24"/>
    </w:rPr>
  </w:style>
  <w:style w:type="character" w:customStyle="1" w:styleId="NoSpacingChar">
    <w:name w:val="No Spacing Char"/>
    <w:basedOn w:val="DefaultParagraphFont"/>
    <w:link w:val="NoSpacing"/>
    <w:uiPriority w:val="1"/>
    <w:rPr>
      <w:rFonts w:asciiTheme="minorHAnsi" w:hAnsiTheme="minorHAnsi" w:cstheme="minorHAnsi"/>
      <w:b/>
      <w:bCs/>
      <w:sz w:val="24"/>
      <w:szCs w:val="24"/>
    </w:rPr>
  </w:style>
  <w:style w:type="table" w:customStyle="1" w:styleId="TableGrid0">
    <w:name w:val="TableGrid"/>
    <w:pPr>
      <w:spacing w:after="0"/>
      <w:ind w:firstLine="0"/>
      <w:jc w:val="left"/>
    </w:pPr>
    <w:rPr>
      <w:rFonts w:asciiTheme="minorHAnsi" w:eastAsiaTheme="minorEastAsia" w:hAnsiTheme="minorHAnsi" w:cstheme="minorBidi"/>
    </w:rPr>
    <w:tblPr>
      <w:tblCellMar>
        <w:top w:w="0" w:type="dxa"/>
        <w:left w:w="0" w:type="dxa"/>
        <w:bottom w:w="0" w:type="dxa"/>
        <w:right w:w="0" w:type="dxa"/>
      </w:tblCellMar>
    </w:tblPr>
  </w:style>
  <w:style w:type="character" w:styleId="PlaceholderText">
    <w:name w:val="Placeholder Text"/>
    <w:basedOn w:val="DefaultParagraphFont"/>
    <w:uiPriority w:val="99"/>
    <w:semiHidden/>
    <w:rPr>
      <w:color w:val="808080"/>
    </w:rPr>
  </w:style>
  <w:style w:type="character" w:customStyle="1" w:styleId="UnresolvedMention1">
    <w:name w:val="Unresolved Mention1"/>
    <w:basedOn w:val="DefaultParagraphFont"/>
    <w:uiPriority w:val="99"/>
    <w:semiHidden/>
    <w:unhideWhenUsed/>
    <w:rPr>
      <w:color w:val="605E5C"/>
      <w:shd w:val="clear" w:color="auto" w:fill="E1DFDD"/>
    </w:rPr>
  </w:style>
  <w:style w:type="numbering" w:customStyle="1" w:styleId="Style2">
    <w:name w:val="Style2"/>
    <w:uiPriority w:val="99"/>
    <w:pPr>
      <w:numPr>
        <w:numId w:val="33"/>
      </w:numPr>
    </w:pPr>
  </w:style>
  <w:style w:type="character" w:customStyle="1" w:styleId="apple-converted-space">
    <w:name w:val="apple-converted-space"/>
    <w:basedOn w:val="DefaultParagraphFont"/>
    <w:rsid w:val="002D5B94"/>
  </w:style>
  <w:style w:type="paragraph" w:styleId="FootnoteText">
    <w:name w:val="footnote text"/>
    <w:basedOn w:val="Normal"/>
    <w:link w:val="FootnoteTextChar"/>
    <w:semiHidden/>
    <w:unhideWhenUsed/>
    <w:rsid w:val="009B5598"/>
    <w:rPr>
      <w:sz w:val="20"/>
      <w:szCs w:val="20"/>
    </w:rPr>
  </w:style>
  <w:style w:type="character" w:customStyle="1" w:styleId="FootnoteTextChar">
    <w:name w:val="Footnote Text Char"/>
    <w:basedOn w:val="DefaultParagraphFont"/>
    <w:link w:val="FootnoteText"/>
    <w:semiHidden/>
    <w:rsid w:val="009B5598"/>
    <w:rPr>
      <w:rFonts w:ascii="Calibri" w:hAnsi="Calibri"/>
      <w:sz w:val="20"/>
      <w:szCs w:val="20"/>
    </w:rPr>
  </w:style>
  <w:style w:type="character" w:styleId="UnresolvedMention">
    <w:name w:val="Unresolved Mention"/>
    <w:basedOn w:val="DefaultParagraphFont"/>
    <w:uiPriority w:val="99"/>
    <w:semiHidden/>
    <w:unhideWhenUsed/>
    <w:rsid w:val="00275C07"/>
    <w:rPr>
      <w:color w:val="605E5C"/>
      <w:shd w:val="clear" w:color="auto" w:fill="E1DFDD"/>
    </w:rPr>
  </w:style>
  <w:style w:type="character" w:customStyle="1" w:styleId="AIAAgreementBodyTextChar">
    <w:name w:val="AIA Agreement Body Text Char"/>
    <w:basedOn w:val="DefaultParagraphFont"/>
    <w:link w:val="AIAAgreementBodyText"/>
    <w:uiPriority w:val="99"/>
    <w:rsid w:val="00275C07"/>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55523">
      <w:bodyDiv w:val="1"/>
      <w:marLeft w:val="0"/>
      <w:marRight w:val="0"/>
      <w:marTop w:val="0"/>
      <w:marBottom w:val="0"/>
      <w:divBdr>
        <w:top w:val="none" w:sz="0" w:space="0" w:color="auto"/>
        <w:left w:val="none" w:sz="0" w:space="0" w:color="auto"/>
        <w:bottom w:val="none" w:sz="0" w:space="0" w:color="auto"/>
        <w:right w:val="none" w:sz="0" w:space="0" w:color="auto"/>
      </w:divBdr>
    </w:div>
    <w:div w:id="131215344">
      <w:bodyDiv w:val="1"/>
      <w:marLeft w:val="0"/>
      <w:marRight w:val="0"/>
      <w:marTop w:val="0"/>
      <w:marBottom w:val="0"/>
      <w:divBdr>
        <w:top w:val="none" w:sz="0" w:space="0" w:color="auto"/>
        <w:left w:val="none" w:sz="0" w:space="0" w:color="auto"/>
        <w:bottom w:val="none" w:sz="0" w:space="0" w:color="auto"/>
        <w:right w:val="none" w:sz="0" w:space="0" w:color="auto"/>
      </w:divBdr>
    </w:div>
    <w:div w:id="210306598">
      <w:bodyDiv w:val="1"/>
      <w:marLeft w:val="0"/>
      <w:marRight w:val="0"/>
      <w:marTop w:val="0"/>
      <w:marBottom w:val="0"/>
      <w:divBdr>
        <w:top w:val="none" w:sz="0" w:space="0" w:color="auto"/>
        <w:left w:val="none" w:sz="0" w:space="0" w:color="auto"/>
        <w:bottom w:val="none" w:sz="0" w:space="0" w:color="auto"/>
        <w:right w:val="none" w:sz="0" w:space="0" w:color="auto"/>
      </w:divBdr>
    </w:div>
    <w:div w:id="353239101">
      <w:bodyDiv w:val="1"/>
      <w:marLeft w:val="0"/>
      <w:marRight w:val="0"/>
      <w:marTop w:val="0"/>
      <w:marBottom w:val="0"/>
      <w:divBdr>
        <w:top w:val="none" w:sz="0" w:space="0" w:color="auto"/>
        <w:left w:val="none" w:sz="0" w:space="0" w:color="auto"/>
        <w:bottom w:val="none" w:sz="0" w:space="0" w:color="auto"/>
        <w:right w:val="none" w:sz="0" w:space="0" w:color="auto"/>
      </w:divBdr>
    </w:div>
    <w:div w:id="353969966">
      <w:bodyDiv w:val="1"/>
      <w:marLeft w:val="0"/>
      <w:marRight w:val="0"/>
      <w:marTop w:val="0"/>
      <w:marBottom w:val="0"/>
      <w:divBdr>
        <w:top w:val="none" w:sz="0" w:space="0" w:color="auto"/>
        <w:left w:val="none" w:sz="0" w:space="0" w:color="auto"/>
        <w:bottom w:val="none" w:sz="0" w:space="0" w:color="auto"/>
        <w:right w:val="none" w:sz="0" w:space="0" w:color="auto"/>
      </w:divBdr>
    </w:div>
    <w:div w:id="429392120">
      <w:bodyDiv w:val="1"/>
      <w:marLeft w:val="0"/>
      <w:marRight w:val="0"/>
      <w:marTop w:val="0"/>
      <w:marBottom w:val="0"/>
      <w:divBdr>
        <w:top w:val="none" w:sz="0" w:space="0" w:color="auto"/>
        <w:left w:val="none" w:sz="0" w:space="0" w:color="auto"/>
        <w:bottom w:val="none" w:sz="0" w:space="0" w:color="auto"/>
        <w:right w:val="none" w:sz="0" w:space="0" w:color="auto"/>
      </w:divBdr>
    </w:div>
    <w:div w:id="450517877">
      <w:bodyDiv w:val="1"/>
      <w:marLeft w:val="0"/>
      <w:marRight w:val="0"/>
      <w:marTop w:val="0"/>
      <w:marBottom w:val="0"/>
      <w:divBdr>
        <w:top w:val="none" w:sz="0" w:space="0" w:color="auto"/>
        <w:left w:val="none" w:sz="0" w:space="0" w:color="auto"/>
        <w:bottom w:val="none" w:sz="0" w:space="0" w:color="auto"/>
        <w:right w:val="none" w:sz="0" w:space="0" w:color="auto"/>
      </w:divBdr>
    </w:div>
    <w:div w:id="494952257">
      <w:bodyDiv w:val="1"/>
      <w:marLeft w:val="0"/>
      <w:marRight w:val="0"/>
      <w:marTop w:val="0"/>
      <w:marBottom w:val="0"/>
      <w:divBdr>
        <w:top w:val="none" w:sz="0" w:space="0" w:color="auto"/>
        <w:left w:val="none" w:sz="0" w:space="0" w:color="auto"/>
        <w:bottom w:val="none" w:sz="0" w:space="0" w:color="auto"/>
        <w:right w:val="none" w:sz="0" w:space="0" w:color="auto"/>
      </w:divBdr>
    </w:div>
    <w:div w:id="607930491">
      <w:bodyDiv w:val="1"/>
      <w:marLeft w:val="0"/>
      <w:marRight w:val="0"/>
      <w:marTop w:val="0"/>
      <w:marBottom w:val="0"/>
      <w:divBdr>
        <w:top w:val="none" w:sz="0" w:space="0" w:color="auto"/>
        <w:left w:val="none" w:sz="0" w:space="0" w:color="auto"/>
        <w:bottom w:val="none" w:sz="0" w:space="0" w:color="auto"/>
        <w:right w:val="none" w:sz="0" w:space="0" w:color="auto"/>
      </w:divBdr>
    </w:div>
    <w:div w:id="619073792">
      <w:bodyDiv w:val="1"/>
      <w:marLeft w:val="0"/>
      <w:marRight w:val="0"/>
      <w:marTop w:val="0"/>
      <w:marBottom w:val="0"/>
      <w:divBdr>
        <w:top w:val="none" w:sz="0" w:space="0" w:color="auto"/>
        <w:left w:val="none" w:sz="0" w:space="0" w:color="auto"/>
        <w:bottom w:val="none" w:sz="0" w:space="0" w:color="auto"/>
        <w:right w:val="none" w:sz="0" w:space="0" w:color="auto"/>
      </w:divBdr>
    </w:div>
    <w:div w:id="706297522">
      <w:bodyDiv w:val="1"/>
      <w:marLeft w:val="0"/>
      <w:marRight w:val="0"/>
      <w:marTop w:val="0"/>
      <w:marBottom w:val="0"/>
      <w:divBdr>
        <w:top w:val="none" w:sz="0" w:space="0" w:color="auto"/>
        <w:left w:val="none" w:sz="0" w:space="0" w:color="auto"/>
        <w:bottom w:val="none" w:sz="0" w:space="0" w:color="auto"/>
        <w:right w:val="none" w:sz="0" w:space="0" w:color="auto"/>
      </w:divBdr>
    </w:div>
    <w:div w:id="724573601">
      <w:bodyDiv w:val="1"/>
      <w:marLeft w:val="0"/>
      <w:marRight w:val="0"/>
      <w:marTop w:val="0"/>
      <w:marBottom w:val="0"/>
      <w:divBdr>
        <w:top w:val="none" w:sz="0" w:space="0" w:color="auto"/>
        <w:left w:val="none" w:sz="0" w:space="0" w:color="auto"/>
        <w:bottom w:val="none" w:sz="0" w:space="0" w:color="auto"/>
        <w:right w:val="none" w:sz="0" w:space="0" w:color="auto"/>
      </w:divBdr>
    </w:div>
    <w:div w:id="821501546">
      <w:bodyDiv w:val="1"/>
      <w:marLeft w:val="0"/>
      <w:marRight w:val="0"/>
      <w:marTop w:val="0"/>
      <w:marBottom w:val="0"/>
      <w:divBdr>
        <w:top w:val="none" w:sz="0" w:space="0" w:color="auto"/>
        <w:left w:val="none" w:sz="0" w:space="0" w:color="auto"/>
        <w:bottom w:val="none" w:sz="0" w:space="0" w:color="auto"/>
        <w:right w:val="none" w:sz="0" w:space="0" w:color="auto"/>
      </w:divBdr>
    </w:div>
    <w:div w:id="906917008">
      <w:bodyDiv w:val="1"/>
      <w:marLeft w:val="0"/>
      <w:marRight w:val="0"/>
      <w:marTop w:val="0"/>
      <w:marBottom w:val="0"/>
      <w:divBdr>
        <w:top w:val="none" w:sz="0" w:space="0" w:color="auto"/>
        <w:left w:val="none" w:sz="0" w:space="0" w:color="auto"/>
        <w:bottom w:val="none" w:sz="0" w:space="0" w:color="auto"/>
        <w:right w:val="none" w:sz="0" w:space="0" w:color="auto"/>
      </w:divBdr>
    </w:div>
    <w:div w:id="938290453">
      <w:bodyDiv w:val="1"/>
      <w:marLeft w:val="0"/>
      <w:marRight w:val="0"/>
      <w:marTop w:val="0"/>
      <w:marBottom w:val="0"/>
      <w:divBdr>
        <w:top w:val="none" w:sz="0" w:space="0" w:color="auto"/>
        <w:left w:val="none" w:sz="0" w:space="0" w:color="auto"/>
        <w:bottom w:val="none" w:sz="0" w:space="0" w:color="auto"/>
        <w:right w:val="none" w:sz="0" w:space="0" w:color="auto"/>
      </w:divBdr>
    </w:div>
    <w:div w:id="1232694096">
      <w:bodyDiv w:val="1"/>
      <w:marLeft w:val="0"/>
      <w:marRight w:val="0"/>
      <w:marTop w:val="0"/>
      <w:marBottom w:val="0"/>
      <w:divBdr>
        <w:top w:val="none" w:sz="0" w:space="0" w:color="auto"/>
        <w:left w:val="none" w:sz="0" w:space="0" w:color="auto"/>
        <w:bottom w:val="none" w:sz="0" w:space="0" w:color="auto"/>
        <w:right w:val="none" w:sz="0" w:space="0" w:color="auto"/>
      </w:divBdr>
    </w:div>
    <w:div w:id="1362895906">
      <w:bodyDiv w:val="1"/>
      <w:marLeft w:val="0"/>
      <w:marRight w:val="0"/>
      <w:marTop w:val="0"/>
      <w:marBottom w:val="0"/>
      <w:divBdr>
        <w:top w:val="none" w:sz="0" w:space="0" w:color="auto"/>
        <w:left w:val="none" w:sz="0" w:space="0" w:color="auto"/>
        <w:bottom w:val="none" w:sz="0" w:space="0" w:color="auto"/>
        <w:right w:val="none" w:sz="0" w:space="0" w:color="auto"/>
      </w:divBdr>
    </w:div>
    <w:div w:id="1996373055">
      <w:bodyDiv w:val="1"/>
      <w:marLeft w:val="0"/>
      <w:marRight w:val="0"/>
      <w:marTop w:val="0"/>
      <w:marBottom w:val="0"/>
      <w:divBdr>
        <w:top w:val="none" w:sz="0" w:space="0" w:color="auto"/>
        <w:left w:val="none" w:sz="0" w:space="0" w:color="auto"/>
        <w:bottom w:val="none" w:sz="0" w:space="0" w:color="auto"/>
        <w:right w:val="none" w:sz="0" w:space="0" w:color="auto"/>
      </w:divBdr>
    </w:div>
    <w:div w:id="200442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broward.org/EconDev/SmallBusiness/Pages/Compliance.aspx" TargetMode="External"/><Relationship Id="rId3" Type="http://schemas.openxmlformats.org/officeDocument/2006/relationships/customXml" Target="../customXml/item3.xml"/><Relationship Id="rId21" Type="http://schemas.openxmlformats.org/officeDocument/2006/relationships/hyperlink" Target="https://www.broward.org/Purchasing/Pages/StandardTerms.aspx"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hyperlink" Target="https://www.broward.org/Purchasing/Pages/StandardTerms.aspx"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broward.org/Purchasing/Pages/StandardTerms.aspx" TargetMode="External"/><Relationship Id="rId29" Type="http://schemas.openxmlformats.org/officeDocument/2006/relationships/hyperlink" Target="https://browardcountyonline-my.sharepoint.com/personal/dreynoldsperez_broward_org/Documents/Transportation-Surtax%20Projects/DBEFinalMonthlyUtilizationReport.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broward.org/Purchasing/Pages/StandardTerms.aspx"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broward.org/Purchasing/Pages/StandardTerms.aspx" TargetMode="External"/><Relationship Id="rId28" Type="http://schemas.openxmlformats.org/officeDocument/2006/relationships/hyperlink" Target="https://www.broward.org/Purchasing/Pages/StandardTerms.aspx" TargetMode="External"/><Relationship Id="rId10" Type="http://schemas.openxmlformats.org/officeDocument/2006/relationships/webSettings" Target="webSettings.xml"/><Relationship Id="rId19" Type="http://schemas.openxmlformats.org/officeDocument/2006/relationships/hyperlink" Target="https://www.broward.org/Purchasing/Pages/StandardTerms.aspx"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yperlink" Target="https://www.broward.org/Purchasing/Pages/StandardTerms.aspx" TargetMode="External"/><Relationship Id="rId27" Type="http://schemas.openxmlformats.org/officeDocument/2006/relationships/hyperlink" Target="mailto:SBCOMP@broward.org" TargetMode="External"/><Relationship Id="rId30" Type="http://schemas.openxmlformats.org/officeDocument/2006/relationships/header" Target="header4.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F565558DF778B4FA9AA5785BC8AB6F4" ma:contentTypeVersion="5" ma:contentTypeDescription="Create a new document." ma:contentTypeScope="" ma:versionID="30d90a6bdeb85198f898454e299af5ba">
  <xsd:schema xmlns:xsd="http://www.w3.org/2001/XMLSchema" xmlns:xs="http://www.w3.org/2001/XMLSchema" xmlns:p="http://schemas.microsoft.com/office/2006/metadata/properties" xmlns:ns3="1fe7b0b1-5fd0-4fe3-aacd-3dffea8804d6" xmlns:ns4="6a170b6b-0cb9-4661-b539-e535a9cf64e3" targetNamespace="http://schemas.microsoft.com/office/2006/metadata/properties" ma:root="true" ma:fieldsID="b97b7474ba942ae4f105b4f59a06498b" ns3:_="" ns4:_="">
    <xsd:import namespace="1fe7b0b1-5fd0-4fe3-aacd-3dffea8804d6"/>
    <xsd:import namespace="6a170b6b-0cb9-4661-b539-e535a9cf64e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e7b0b1-5fd0-4fe3-aacd-3dffea8804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170b6b-0cb9-4661-b539-e535a9cf64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3d28ab8-8455-4b64-9909-28b15dce544c">MSC6FNQ6XNHX-996-2259</_dlc_DocId>
    <_dlc_DocIdUrl xmlns="93d28ab8-8455-4b64-9909-28b15dce544c">
      <Url>http://bcportal/purchasing/_layouts/DocIdRedir.aspx?ID=MSC6FNQ6XNHX-996-2259</Url>
      <Description>MSC6FNQ6XNHX-996-2259</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E625DB2FBAC3440817CBA0D4C14F7D4" ma:contentTypeVersion="5" ma:contentTypeDescription="Create a new document." ma:contentTypeScope="" ma:versionID="93ae153003bb31b54f10ba142a7c5a09">
  <xsd:schema xmlns:xsd="http://www.w3.org/2001/XMLSchema" xmlns:xs="http://www.w3.org/2001/XMLSchema" xmlns:p="http://schemas.microsoft.com/office/2006/metadata/properties" xmlns:ns2="93d28ab8-8455-4b64-9909-28b15dce544c" targetNamespace="http://schemas.microsoft.com/office/2006/metadata/properties" ma:root="true" ma:fieldsID="1278345c5d5e02c31cca8b20b6047c9d" ns2:_="">
    <xsd:import namespace="93d28ab8-8455-4b64-9909-28b15dce544c"/>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d28ab8-8455-4b64-9909-28b15dce544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CAB04-7FAB-4335-9AB0-79E94680002C}">
  <ds:schemaRefs>
    <ds:schemaRef ds:uri="http://schemas.microsoft.com/sharepoint/v3/contenttype/forms"/>
  </ds:schemaRefs>
</ds:datastoreItem>
</file>

<file path=customXml/itemProps2.xml><?xml version="1.0" encoding="utf-8"?>
<ds:datastoreItem xmlns:ds="http://schemas.openxmlformats.org/officeDocument/2006/customXml" ds:itemID="{C125587F-4F7E-4FBA-896D-DABB0104F3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e7b0b1-5fd0-4fe3-aacd-3dffea8804d6"/>
    <ds:schemaRef ds:uri="6a170b6b-0cb9-4661-b539-e535a9cf6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200CF9-827C-4CF6-8356-7BFB82D2ABC3}">
  <ds:schemaRefs>
    <ds:schemaRef ds:uri="http://schemas.microsoft.com/sharepoint/events"/>
  </ds:schemaRefs>
</ds:datastoreItem>
</file>

<file path=customXml/itemProps4.xml><?xml version="1.0" encoding="utf-8"?>
<ds:datastoreItem xmlns:ds="http://schemas.openxmlformats.org/officeDocument/2006/customXml" ds:itemID="{DA0E39E2-1999-4F7F-9C51-F1A53ECDAA06}">
  <ds:schemaRefs>
    <ds:schemaRef ds:uri="http://schemas.microsoft.com/office/2006/metadata/properties"/>
    <ds:schemaRef ds:uri="http://schemas.microsoft.com/office/infopath/2007/PartnerControls"/>
    <ds:schemaRef ds:uri="93d28ab8-8455-4b64-9909-28b15dce544c"/>
  </ds:schemaRefs>
</ds:datastoreItem>
</file>

<file path=customXml/itemProps5.xml><?xml version="1.0" encoding="utf-8"?>
<ds:datastoreItem xmlns:ds="http://schemas.openxmlformats.org/officeDocument/2006/customXml" ds:itemID="{4625D9BC-D19F-4F50-9734-CF861F2C71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d28ab8-8455-4b64-9909-28b15dce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B22DF29-FC08-6545-BB94-27FF30FFF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27936</Words>
  <Characters>156448</Characters>
  <Application>Microsoft Office Word</Application>
  <DocSecurity>0</DocSecurity>
  <Lines>2564</Lines>
  <Paragraphs>853</Paragraphs>
  <ScaleCrop>false</ScaleCrop>
  <HeadingPairs>
    <vt:vector size="2" baseType="variant">
      <vt:variant>
        <vt:lpstr>Title</vt:lpstr>
      </vt:variant>
      <vt:variant>
        <vt:i4>1</vt:i4>
      </vt:variant>
    </vt:vector>
  </HeadingPairs>
  <TitlesOfParts>
    <vt:vector size="1" baseType="lpstr">
      <vt:lpstr>BCF 170</vt:lpstr>
    </vt:vector>
  </TitlesOfParts>
  <Manager/>
  <Company/>
  <LinksUpToDate>false</LinksUpToDate>
  <CharactersWithSpaces>183531</CharactersWithSpaces>
  <SharedDoc>false</SharedDoc>
  <HyperlinkBase/>
  <HLinks>
    <vt:vector size="534" baseType="variant">
      <vt:variant>
        <vt:i4>5767292</vt:i4>
      </vt:variant>
      <vt:variant>
        <vt:i4>579</vt:i4>
      </vt:variant>
      <vt:variant>
        <vt:i4>0</vt:i4>
      </vt:variant>
      <vt:variant>
        <vt:i4>5</vt:i4>
      </vt:variant>
      <vt:variant>
        <vt:lpwstr>http://www.uscis.gov/e-verify</vt:lpwstr>
      </vt:variant>
      <vt:variant>
        <vt:lpwstr/>
      </vt:variant>
      <vt:variant>
        <vt:i4>1966139</vt:i4>
      </vt:variant>
      <vt:variant>
        <vt:i4>524</vt:i4>
      </vt:variant>
      <vt:variant>
        <vt:i4>0</vt:i4>
      </vt:variant>
      <vt:variant>
        <vt:i4>5</vt:i4>
      </vt:variant>
      <vt:variant>
        <vt:lpwstr/>
      </vt:variant>
      <vt:variant>
        <vt:lpwstr>_Toc27638479</vt:lpwstr>
      </vt:variant>
      <vt:variant>
        <vt:i4>2031675</vt:i4>
      </vt:variant>
      <vt:variant>
        <vt:i4>518</vt:i4>
      </vt:variant>
      <vt:variant>
        <vt:i4>0</vt:i4>
      </vt:variant>
      <vt:variant>
        <vt:i4>5</vt:i4>
      </vt:variant>
      <vt:variant>
        <vt:lpwstr/>
      </vt:variant>
      <vt:variant>
        <vt:lpwstr>_Toc27638478</vt:lpwstr>
      </vt:variant>
      <vt:variant>
        <vt:i4>1048635</vt:i4>
      </vt:variant>
      <vt:variant>
        <vt:i4>512</vt:i4>
      </vt:variant>
      <vt:variant>
        <vt:i4>0</vt:i4>
      </vt:variant>
      <vt:variant>
        <vt:i4>5</vt:i4>
      </vt:variant>
      <vt:variant>
        <vt:lpwstr/>
      </vt:variant>
      <vt:variant>
        <vt:lpwstr>_Toc27638477</vt:lpwstr>
      </vt:variant>
      <vt:variant>
        <vt:i4>1114171</vt:i4>
      </vt:variant>
      <vt:variant>
        <vt:i4>506</vt:i4>
      </vt:variant>
      <vt:variant>
        <vt:i4>0</vt:i4>
      </vt:variant>
      <vt:variant>
        <vt:i4>5</vt:i4>
      </vt:variant>
      <vt:variant>
        <vt:lpwstr/>
      </vt:variant>
      <vt:variant>
        <vt:lpwstr>_Toc27638476</vt:lpwstr>
      </vt:variant>
      <vt:variant>
        <vt:i4>1179707</vt:i4>
      </vt:variant>
      <vt:variant>
        <vt:i4>500</vt:i4>
      </vt:variant>
      <vt:variant>
        <vt:i4>0</vt:i4>
      </vt:variant>
      <vt:variant>
        <vt:i4>5</vt:i4>
      </vt:variant>
      <vt:variant>
        <vt:lpwstr/>
      </vt:variant>
      <vt:variant>
        <vt:lpwstr>_Toc27638475</vt:lpwstr>
      </vt:variant>
      <vt:variant>
        <vt:i4>1245243</vt:i4>
      </vt:variant>
      <vt:variant>
        <vt:i4>494</vt:i4>
      </vt:variant>
      <vt:variant>
        <vt:i4>0</vt:i4>
      </vt:variant>
      <vt:variant>
        <vt:i4>5</vt:i4>
      </vt:variant>
      <vt:variant>
        <vt:lpwstr/>
      </vt:variant>
      <vt:variant>
        <vt:lpwstr>_Toc27638474</vt:lpwstr>
      </vt:variant>
      <vt:variant>
        <vt:i4>1310779</vt:i4>
      </vt:variant>
      <vt:variant>
        <vt:i4>488</vt:i4>
      </vt:variant>
      <vt:variant>
        <vt:i4>0</vt:i4>
      </vt:variant>
      <vt:variant>
        <vt:i4>5</vt:i4>
      </vt:variant>
      <vt:variant>
        <vt:lpwstr/>
      </vt:variant>
      <vt:variant>
        <vt:lpwstr>_Toc27638473</vt:lpwstr>
      </vt:variant>
      <vt:variant>
        <vt:i4>1376315</vt:i4>
      </vt:variant>
      <vt:variant>
        <vt:i4>482</vt:i4>
      </vt:variant>
      <vt:variant>
        <vt:i4>0</vt:i4>
      </vt:variant>
      <vt:variant>
        <vt:i4>5</vt:i4>
      </vt:variant>
      <vt:variant>
        <vt:lpwstr/>
      </vt:variant>
      <vt:variant>
        <vt:lpwstr>_Toc27638472</vt:lpwstr>
      </vt:variant>
      <vt:variant>
        <vt:i4>1441851</vt:i4>
      </vt:variant>
      <vt:variant>
        <vt:i4>476</vt:i4>
      </vt:variant>
      <vt:variant>
        <vt:i4>0</vt:i4>
      </vt:variant>
      <vt:variant>
        <vt:i4>5</vt:i4>
      </vt:variant>
      <vt:variant>
        <vt:lpwstr/>
      </vt:variant>
      <vt:variant>
        <vt:lpwstr>_Toc27638471</vt:lpwstr>
      </vt:variant>
      <vt:variant>
        <vt:i4>1507387</vt:i4>
      </vt:variant>
      <vt:variant>
        <vt:i4>470</vt:i4>
      </vt:variant>
      <vt:variant>
        <vt:i4>0</vt:i4>
      </vt:variant>
      <vt:variant>
        <vt:i4>5</vt:i4>
      </vt:variant>
      <vt:variant>
        <vt:lpwstr/>
      </vt:variant>
      <vt:variant>
        <vt:lpwstr>_Toc27638470</vt:lpwstr>
      </vt:variant>
      <vt:variant>
        <vt:i4>1966138</vt:i4>
      </vt:variant>
      <vt:variant>
        <vt:i4>464</vt:i4>
      </vt:variant>
      <vt:variant>
        <vt:i4>0</vt:i4>
      </vt:variant>
      <vt:variant>
        <vt:i4>5</vt:i4>
      </vt:variant>
      <vt:variant>
        <vt:lpwstr/>
      </vt:variant>
      <vt:variant>
        <vt:lpwstr>_Toc27638469</vt:lpwstr>
      </vt:variant>
      <vt:variant>
        <vt:i4>2031674</vt:i4>
      </vt:variant>
      <vt:variant>
        <vt:i4>458</vt:i4>
      </vt:variant>
      <vt:variant>
        <vt:i4>0</vt:i4>
      </vt:variant>
      <vt:variant>
        <vt:i4>5</vt:i4>
      </vt:variant>
      <vt:variant>
        <vt:lpwstr/>
      </vt:variant>
      <vt:variant>
        <vt:lpwstr>_Toc27638468</vt:lpwstr>
      </vt:variant>
      <vt:variant>
        <vt:i4>1048634</vt:i4>
      </vt:variant>
      <vt:variant>
        <vt:i4>452</vt:i4>
      </vt:variant>
      <vt:variant>
        <vt:i4>0</vt:i4>
      </vt:variant>
      <vt:variant>
        <vt:i4>5</vt:i4>
      </vt:variant>
      <vt:variant>
        <vt:lpwstr/>
      </vt:variant>
      <vt:variant>
        <vt:lpwstr>_Toc27638467</vt:lpwstr>
      </vt:variant>
      <vt:variant>
        <vt:i4>1114170</vt:i4>
      </vt:variant>
      <vt:variant>
        <vt:i4>446</vt:i4>
      </vt:variant>
      <vt:variant>
        <vt:i4>0</vt:i4>
      </vt:variant>
      <vt:variant>
        <vt:i4>5</vt:i4>
      </vt:variant>
      <vt:variant>
        <vt:lpwstr/>
      </vt:variant>
      <vt:variant>
        <vt:lpwstr>_Toc27638466</vt:lpwstr>
      </vt:variant>
      <vt:variant>
        <vt:i4>1179706</vt:i4>
      </vt:variant>
      <vt:variant>
        <vt:i4>440</vt:i4>
      </vt:variant>
      <vt:variant>
        <vt:i4>0</vt:i4>
      </vt:variant>
      <vt:variant>
        <vt:i4>5</vt:i4>
      </vt:variant>
      <vt:variant>
        <vt:lpwstr/>
      </vt:variant>
      <vt:variant>
        <vt:lpwstr>_Toc27638465</vt:lpwstr>
      </vt:variant>
      <vt:variant>
        <vt:i4>1245242</vt:i4>
      </vt:variant>
      <vt:variant>
        <vt:i4>434</vt:i4>
      </vt:variant>
      <vt:variant>
        <vt:i4>0</vt:i4>
      </vt:variant>
      <vt:variant>
        <vt:i4>5</vt:i4>
      </vt:variant>
      <vt:variant>
        <vt:lpwstr/>
      </vt:variant>
      <vt:variant>
        <vt:lpwstr>_Toc27638464</vt:lpwstr>
      </vt:variant>
      <vt:variant>
        <vt:i4>1310778</vt:i4>
      </vt:variant>
      <vt:variant>
        <vt:i4>428</vt:i4>
      </vt:variant>
      <vt:variant>
        <vt:i4>0</vt:i4>
      </vt:variant>
      <vt:variant>
        <vt:i4>5</vt:i4>
      </vt:variant>
      <vt:variant>
        <vt:lpwstr/>
      </vt:variant>
      <vt:variant>
        <vt:lpwstr>_Toc27638463</vt:lpwstr>
      </vt:variant>
      <vt:variant>
        <vt:i4>1376314</vt:i4>
      </vt:variant>
      <vt:variant>
        <vt:i4>422</vt:i4>
      </vt:variant>
      <vt:variant>
        <vt:i4>0</vt:i4>
      </vt:variant>
      <vt:variant>
        <vt:i4>5</vt:i4>
      </vt:variant>
      <vt:variant>
        <vt:lpwstr/>
      </vt:variant>
      <vt:variant>
        <vt:lpwstr>_Toc27638462</vt:lpwstr>
      </vt:variant>
      <vt:variant>
        <vt:i4>1441850</vt:i4>
      </vt:variant>
      <vt:variant>
        <vt:i4>416</vt:i4>
      </vt:variant>
      <vt:variant>
        <vt:i4>0</vt:i4>
      </vt:variant>
      <vt:variant>
        <vt:i4>5</vt:i4>
      </vt:variant>
      <vt:variant>
        <vt:lpwstr/>
      </vt:variant>
      <vt:variant>
        <vt:lpwstr>_Toc27638461</vt:lpwstr>
      </vt:variant>
      <vt:variant>
        <vt:i4>1507386</vt:i4>
      </vt:variant>
      <vt:variant>
        <vt:i4>410</vt:i4>
      </vt:variant>
      <vt:variant>
        <vt:i4>0</vt:i4>
      </vt:variant>
      <vt:variant>
        <vt:i4>5</vt:i4>
      </vt:variant>
      <vt:variant>
        <vt:lpwstr/>
      </vt:variant>
      <vt:variant>
        <vt:lpwstr>_Toc27638460</vt:lpwstr>
      </vt:variant>
      <vt:variant>
        <vt:i4>1966137</vt:i4>
      </vt:variant>
      <vt:variant>
        <vt:i4>404</vt:i4>
      </vt:variant>
      <vt:variant>
        <vt:i4>0</vt:i4>
      </vt:variant>
      <vt:variant>
        <vt:i4>5</vt:i4>
      </vt:variant>
      <vt:variant>
        <vt:lpwstr/>
      </vt:variant>
      <vt:variant>
        <vt:lpwstr>_Toc27638459</vt:lpwstr>
      </vt:variant>
      <vt:variant>
        <vt:i4>2031673</vt:i4>
      </vt:variant>
      <vt:variant>
        <vt:i4>398</vt:i4>
      </vt:variant>
      <vt:variant>
        <vt:i4>0</vt:i4>
      </vt:variant>
      <vt:variant>
        <vt:i4>5</vt:i4>
      </vt:variant>
      <vt:variant>
        <vt:lpwstr/>
      </vt:variant>
      <vt:variant>
        <vt:lpwstr>_Toc27638458</vt:lpwstr>
      </vt:variant>
      <vt:variant>
        <vt:i4>1048633</vt:i4>
      </vt:variant>
      <vt:variant>
        <vt:i4>392</vt:i4>
      </vt:variant>
      <vt:variant>
        <vt:i4>0</vt:i4>
      </vt:variant>
      <vt:variant>
        <vt:i4>5</vt:i4>
      </vt:variant>
      <vt:variant>
        <vt:lpwstr/>
      </vt:variant>
      <vt:variant>
        <vt:lpwstr>_Toc27638457</vt:lpwstr>
      </vt:variant>
      <vt:variant>
        <vt:i4>1114169</vt:i4>
      </vt:variant>
      <vt:variant>
        <vt:i4>386</vt:i4>
      </vt:variant>
      <vt:variant>
        <vt:i4>0</vt:i4>
      </vt:variant>
      <vt:variant>
        <vt:i4>5</vt:i4>
      </vt:variant>
      <vt:variant>
        <vt:lpwstr/>
      </vt:variant>
      <vt:variant>
        <vt:lpwstr>_Toc27638456</vt:lpwstr>
      </vt:variant>
      <vt:variant>
        <vt:i4>1179705</vt:i4>
      </vt:variant>
      <vt:variant>
        <vt:i4>380</vt:i4>
      </vt:variant>
      <vt:variant>
        <vt:i4>0</vt:i4>
      </vt:variant>
      <vt:variant>
        <vt:i4>5</vt:i4>
      </vt:variant>
      <vt:variant>
        <vt:lpwstr/>
      </vt:variant>
      <vt:variant>
        <vt:lpwstr>_Toc27638455</vt:lpwstr>
      </vt:variant>
      <vt:variant>
        <vt:i4>1245241</vt:i4>
      </vt:variant>
      <vt:variant>
        <vt:i4>374</vt:i4>
      </vt:variant>
      <vt:variant>
        <vt:i4>0</vt:i4>
      </vt:variant>
      <vt:variant>
        <vt:i4>5</vt:i4>
      </vt:variant>
      <vt:variant>
        <vt:lpwstr/>
      </vt:variant>
      <vt:variant>
        <vt:lpwstr>_Toc27638454</vt:lpwstr>
      </vt:variant>
      <vt:variant>
        <vt:i4>1310777</vt:i4>
      </vt:variant>
      <vt:variant>
        <vt:i4>368</vt:i4>
      </vt:variant>
      <vt:variant>
        <vt:i4>0</vt:i4>
      </vt:variant>
      <vt:variant>
        <vt:i4>5</vt:i4>
      </vt:variant>
      <vt:variant>
        <vt:lpwstr/>
      </vt:variant>
      <vt:variant>
        <vt:lpwstr>_Toc27638453</vt:lpwstr>
      </vt:variant>
      <vt:variant>
        <vt:i4>1376313</vt:i4>
      </vt:variant>
      <vt:variant>
        <vt:i4>362</vt:i4>
      </vt:variant>
      <vt:variant>
        <vt:i4>0</vt:i4>
      </vt:variant>
      <vt:variant>
        <vt:i4>5</vt:i4>
      </vt:variant>
      <vt:variant>
        <vt:lpwstr/>
      </vt:variant>
      <vt:variant>
        <vt:lpwstr>_Toc27638452</vt:lpwstr>
      </vt:variant>
      <vt:variant>
        <vt:i4>1441849</vt:i4>
      </vt:variant>
      <vt:variant>
        <vt:i4>356</vt:i4>
      </vt:variant>
      <vt:variant>
        <vt:i4>0</vt:i4>
      </vt:variant>
      <vt:variant>
        <vt:i4>5</vt:i4>
      </vt:variant>
      <vt:variant>
        <vt:lpwstr/>
      </vt:variant>
      <vt:variant>
        <vt:lpwstr>_Toc27638451</vt:lpwstr>
      </vt:variant>
      <vt:variant>
        <vt:i4>1507385</vt:i4>
      </vt:variant>
      <vt:variant>
        <vt:i4>350</vt:i4>
      </vt:variant>
      <vt:variant>
        <vt:i4>0</vt:i4>
      </vt:variant>
      <vt:variant>
        <vt:i4>5</vt:i4>
      </vt:variant>
      <vt:variant>
        <vt:lpwstr/>
      </vt:variant>
      <vt:variant>
        <vt:lpwstr>_Toc27638450</vt:lpwstr>
      </vt:variant>
      <vt:variant>
        <vt:i4>1966136</vt:i4>
      </vt:variant>
      <vt:variant>
        <vt:i4>344</vt:i4>
      </vt:variant>
      <vt:variant>
        <vt:i4>0</vt:i4>
      </vt:variant>
      <vt:variant>
        <vt:i4>5</vt:i4>
      </vt:variant>
      <vt:variant>
        <vt:lpwstr/>
      </vt:variant>
      <vt:variant>
        <vt:lpwstr>_Toc27638449</vt:lpwstr>
      </vt:variant>
      <vt:variant>
        <vt:i4>2031672</vt:i4>
      </vt:variant>
      <vt:variant>
        <vt:i4>338</vt:i4>
      </vt:variant>
      <vt:variant>
        <vt:i4>0</vt:i4>
      </vt:variant>
      <vt:variant>
        <vt:i4>5</vt:i4>
      </vt:variant>
      <vt:variant>
        <vt:lpwstr/>
      </vt:variant>
      <vt:variant>
        <vt:lpwstr>_Toc27638448</vt:lpwstr>
      </vt:variant>
      <vt:variant>
        <vt:i4>1048632</vt:i4>
      </vt:variant>
      <vt:variant>
        <vt:i4>332</vt:i4>
      </vt:variant>
      <vt:variant>
        <vt:i4>0</vt:i4>
      </vt:variant>
      <vt:variant>
        <vt:i4>5</vt:i4>
      </vt:variant>
      <vt:variant>
        <vt:lpwstr/>
      </vt:variant>
      <vt:variant>
        <vt:lpwstr>_Toc27638447</vt:lpwstr>
      </vt:variant>
      <vt:variant>
        <vt:i4>1114168</vt:i4>
      </vt:variant>
      <vt:variant>
        <vt:i4>326</vt:i4>
      </vt:variant>
      <vt:variant>
        <vt:i4>0</vt:i4>
      </vt:variant>
      <vt:variant>
        <vt:i4>5</vt:i4>
      </vt:variant>
      <vt:variant>
        <vt:lpwstr/>
      </vt:variant>
      <vt:variant>
        <vt:lpwstr>_Toc27638446</vt:lpwstr>
      </vt:variant>
      <vt:variant>
        <vt:i4>1179704</vt:i4>
      </vt:variant>
      <vt:variant>
        <vt:i4>320</vt:i4>
      </vt:variant>
      <vt:variant>
        <vt:i4>0</vt:i4>
      </vt:variant>
      <vt:variant>
        <vt:i4>5</vt:i4>
      </vt:variant>
      <vt:variant>
        <vt:lpwstr/>
      </vt:variant>
      <vt:variant>
        <vt:lpwstr>_Toc27638445</vt:lpwstr>
      </vt:variant>
      <vt:variant>
        <vt:i4>1245240</vt:i4>
      </vt:variant>
      <vt:variant>
        <vt:i4>314</vt:i4>
      </vt:variant>
      <vt:variant>
        <vt:i4>0</vt:i4>
      </vt:variant>
      <vt:variant>
        <vt:i4>5</vt:i4>
      </vt:variant>
      <vt:variant>
        <vt:lpwstr/>
      </vt:variant>
      <vt:variant>
        <vt:lpwstr>_Toc27638444</vt:lpwstr>
      </vt:variant>
      <vt:variant>
        <vt:i4>1310776</vt:i4>
      </vt:variant>
      <vt:variant>
        <vt:i4>308</vt:i4>
      </vt:variant>
      <vt:variant>
        <vt:i4>0</vt:i4>
      </vt:variant>
      <vt:variant>
        <vt:i4>5</vt:i4>
      </vt:variant>
      <vt:variant>
        <vt:lpwstr/>
      </vt:variant>
      <vt:variant>
        <vt:lpwstr>_Toc27638443</vt:lpwstr>
      </vt:variant>
      <vt:variant>
        <vt:i4>1376312</vt:i4>
      </vt:variant>
      <vt:variant>
        <vt:i4>302</vt:i4>
      </vt:variant>
      <vt:variant>
        <vt:i4>0</vt:i4>
      </vt:variant>
      <vt:variant>
        <vt:i4>5</vt:i4>
      </vt:variant>
      <vt:variant>
        <vt:lpwstr/>
      </vt:variant>
      <vt:variant>
        <vt:lpwstr>_Toc27638442</vt:lpwstr>
      </vt:variant>
      <vt:variant>
        <vt:i4>1441848</vt:i4>
      </vt:variant>
      <vt:variant>
        <vt:i4>296</vt:i4>
      </vt:variant>
      <vt:variant>
        <vt:i4>0</vt:i4>
      </vt:variant>
      <vt:variant>
        <vt:i4>5</vt:i4>
      </vt:variant>
      <vt:variant>
        <vt:lpwstr/>
      </vt:variant>
      <vt:variant>
        <vt:lpwstr>_Toc27638441</vt:lpwstr>
      </vt:variant>
      <vt:variant>
        <vt:i4>1507384</vt:i4>
      </vt:variant>
      <vt:variant>
        <vt:i4>290</vt:i4>
      </vt:variant>
      <vt:variant>
        <vt:i4>0</vt:i4>
      </vt:variant>
      <vt:variant>
        <vt:i4>5</vt:i4>
      </vt:variant>
      <vt:variant>
        <vt:lpwstr/>
      </vt:variant>
      <vt:variant>
        <vt:lpwstr>_Toc27638440</vt:lpwstr>
      </vt:variant>
      <vt:variant>
        <vt:i4>1966143</vt:i4>
      </vt:variant>
      <vt:variant>
        <vt:i4>284</vt:i4>
      </vt:variant>
      <vt:variant>
        <vt:i4>0</vt:i4>
      </vt:variant>
      <vt:variant>
        <vt:i4>5</vt:i4>
      </vt:variant>
      <vt:variant>
        <vt:lpwstr/>
      </vt:variant>
      <vt:variant>
        <vt:lpwstr>_Toc27638439</vt:lpwstr>
      </vt:variant>
      <vt:variant>
        <vt:i4>2031679</vt:i4>
      </vt:variant>
      <vt:variant>
        <vt:i4>278</vt:i4>
      </vt:variant>
      <vt:variant>
        <vt:i4>0</vt:i4>
      </vt:variant>
      <vt:variant>
        <vt:i4>5</vt:i4>
      </vt:variant>
      <vt:variant>
        <vt:lpwstr/>
      </vt:variant>
      <vt:variant>
        <vt:lpwstr>_Toc27638438</vt:lpwstr>
      </vt:variant>
      <vt:variant>
        <vt:i4>1048639</vt:i4>
      </vt:variant>
      <vt:variant>
        <vt:i4>272</vt:i4>
      </vt:variant>
      <vt:variant>
        <vt:i4>0</vt:i4>
      </vt:variant>
      <vt:variant>
        <vt:i4>5</vt:i4>
      </vt:variant>
      <vt:variant>
        <vt:lpwstr/>
      </vt:variant>
      <vt:variant>
        <vt:lpwstr>_Toc27638437</vt:lpwstr>
      </vt:variant>
      <vt:variant>
        <vt:i4>1114175</vt:i4>
      </vt:variant>
      <vt:variant>
        <vt:i4>266</vt:i4>
      </vt:variant>
      <vt:variant>
        <vt:i4>0</vt:i4>
      </vt:variant>
      <vt:variant>
        <vt:i4>5</vt:i4>
      </vt:variant>
      <vt:variant>
        <vt:lpwstr/>
      </vt:variant>
      <vt:variant>
        <vt:lpwstr>_Toc27638436</vt:lpwstr>
      </vt:variant>
      <vt:variant>
        <vt:i4>1179711</vt:i4>
      </vt:variant>
      <vt:variant>
        <vt:i4>260</vt:i4>
      </vt:variant>
      <vt:variant>
        <vt:i4>0</vt:i4>
      </vt:variant>
      <vt:variant>
        <vt:i4>5</vt:i4>
      </vt:variant>
      <vt:variant>
        <vt:lpwstr/>
      </vt:variant>
      <vt:variant>
        <vt:lpwstr>_Toc27638435</vt:lpwstr>
      </vt:variant>
      <vt:variant>
        <vt:i4>1245247</vt:i4>
      </vt:variant>
      <vt:variant>
        <vt:i4>254</vt:i4>
      </vt:variant>
      <vt:variant>
        <vt:i4>0</vt:i4>
      </vt:variant>
      <vt:variant>
        <vt:i4>5</vt:i4>
      </vt:variant>
      <vt:variant>
        <vt:lpwstr/>
      </vt:variant>
      <vt:variant>
        <vt:lpwstr>_Toc27638434</vt:lpwstr>
      </vt:variant>
      <vt:variant>
        <vt:i4>1310783</vt:i4>
      </vt:variant>
      <vt:variant>
        <vt:i4>248</vt:i4>
      </vt:variant>
      <vt:variant>
        <vt:i4>0</vt:i4>
      </vt:variant>
      <vt:variant>
        <vt:i4>5</vt:i4>
      </vt:variant>
      <vt:variant>
        <vt:lpwstr/>
      </vt:variant>
      <vt:variant>
        <vt:lpwstr>_Toc27638433</vt:lpwstr>
      </vt:variant>
      <vt:variant>
        <vt:i4>1376319</vt:i4>
      </vt:variant>
      <vt:variant>
        <vt:i4>242</vt:i4>
      </vt:variant>
      <vt:variant>
        <vt:i4>0</vt:i4>
      </vt:variant>
      <vt:variant>
        <vt:i4>5</vt:i4>
      </vt:variant>
      <vt:variant>
        <vt:lpwstr/>
      </vt:variant>
      <vt:variant>
        <vt:lpwstr>_Toc27638432</vt:lpwstr>
      </vt:variant>
      <vt:variant>
        <vt:i4>1441855</vt:i4>
      </vt:variant>
      <vt:variant>
        <vt:i4>236</vt:i4>
      </vt:variant>
      <vt:variant>
        <vt:i4>0</vt:i4>
      </vt:variant>
      <vt:variant>
        <vt:i4>5</vt:i4>
      </vt:variant>
      <vt:variant>
        <vt:lpwstr/>
      </vt:variant>
      <vt:variant>
        <vt:lpwstr>_Toc27638431</vt:lpwstr>
      </vt:variant>
      <vt:variant>
        <vt:i4>1507391</vt:i4>
      </vt:variant>
      <vt:variant>
        <vt:i4>230</vt:i4>
      </vt:variant>
      <vt:variant>
        <vt:i4>0</vt:i4>
      </vt:variant>
      <vt:variant>
        <vt:i4>5</vt:i4>
      </vt:variant>
      <vt:variant>
        <vt:lpwstr/>
      </vt:variant>
      <vt:variant>
        <vt:lpwstr>_Toc27638430</vt:lpwstr>
      </vt:variant>
      <vt:variant>
        <vt:i4>1966142</vt:i4>
      </vt:variant>
      <vt:variant>
        <vt:i4>224</vt:i4>
      </vt:variant>
      <vt:variant>
        <vt:i4>0</vt:i4>
      </vt:variant>
      <vt:variant>
        <vt:i4>5</vt:i4>
      </vt:variant>
      <vt:variant>
        <vt:lpwstr/>
      </vt:variant>
      <vt:variant>
        <vt:lpwstr>_Toc27638429</vt:lpwstr>
      </vt:variant>
      <vt:variant>
        <vt:i4>2031678</vt:i4>
      </vt:variant>
      <vt:variant>
        <vt:i4>218</vt:i4>
      </vt:variant>
      <vt:variant>
        <vt:i4>0</vt:i4>
      </vt:variant>
      <vt:variant>
        <vt:i4>5</vt:i4>
      </vt:variant>
      <vt:variant>
        <vt:lpwstr/>
      </vt:variant>
      <vt:variant>
        <vt:lpwstr>_Toc27638428</vt:lpwstr>
      </vt:variant>
      <vt:variant>
        <vt:i4>1048638</vt:i4>
      </vt:variant>
      <vt:variant>
        <vt:i4>212</vt:i4>
      </vt:variant>
      <vt:variant>
        <vt:i4>0</vt:i4>
      </vt:variant>
      <vt:variant>
        <vt:i4>5</vt:i4>
      </vt:variant>
      <vt:variant>
        <vt:lpwstr/>
      </vt:variant>
      <vt:variant>
        <vt:lpwstr>_Toc27638427</vt:lpwstr>
      </vt:variant>
      <vt:variant>
        <vt:i4>1114174</vt:i4>
      </vt:variant>
      <vt:variant>
        <vt:i4>206</vt:i4>
      </vt:variant>
      <vt:variant>
        <vt:i4>0</vt:i4>
      </vt:variant>
      <vt:variant>
        <vt:i4>5</vt:i4>
      </vt:variant>
      <vt:variant>
        <vt:lpwstr/>
      </vt:variant>
      <vt:variant>
        <vt:lpwstr>_Toc27638426</vt:lpwstr>
      </vt:variant>
      <vt:variant>
        <vt:i4>1179710</vt:i4>
      </vt:variant>
      <vt:variant>
        <vt:i4>200</vt:i4>
      </vt:variant>
      <vt:variant>
        <vt:i4>0</vt:i4>
      </vt:variant>
      <vt:variant>
        <vt:i4>5</vt:i4>
      </vt:variant>
      <vt:variant>
        <vt:lpwstr/>
      </vt:variant>
      <vt:variant>
        <vt:lpwstr>_Toc27638425</vt:lpwstr>
      </vt:variant>
      <vt:variant>
        <vt:i4>1245246</vt:i4>
      </vt:variant>
      <vt:variant>
        <vt:i4>194</vt:i4>
      </vt:variant>
      <vt:variant>
        <vt:i4>0</vt:i4>
      </vt:variant>
      <vt:variant>
        <vt:i4>5</vt:i4>
      </vt:variant>
      <vt:variant>
        <vt:lpwstr/>
      </vt:variant>
      <vt:variant>
        <vt:lpwstr>_Toc27638424</vt:lpwstr>
      </vt:variant>
      <vt:variant>
        <vt:i4>1310782</vt:i4>
      </vt:variant>
      <vt:variant>
        <vt:i4>188</vt:i4>
      </vt:variant>
      <vt:variant>
        <vt:i4>0</vt:i4>
      </vt:variant>
      <vt:variant>
        <vt:i4>5</vt:i4>
      </vt:variant>
      <vt:variant>
        <vt:lpwstr/>
      </vt:variant>
      <vt:variant>
        <vt:lpwstr>_Toc27638423</vt:lpwstr>
      </vt:variant>
      <vt:variant>
        <vt:i4>1376318</vt:i4>
      </vt:variant>
      <vt:variant>
        <vt:i4>182</vt:i4>
      </vt:variant>
      <vt:variant>
        <vt:i4>0</vt:i4>
      </vt:variant>
      <vt:variant>
        <vt:i4>5</vt:i4>
      </vt:variant>
      <vt:variant>
        <vt:lpwstr/>
      </vt:variant>
      <vt:variant>
        <vt:lpwstr>_Toc27638422</vt:lpwstr>
      </vt:variant>
      <vt:variant>
        <vt:i4>1441854</vt:i4>
      </vt:variant>
      <vt:variant>
        <vt:i4>176</vt:i4>
      </vt:variant>
      <vt:variant>
        <vt:i4>0</vt:i4>
      </vt:variant>
      <vt:variant>
        <vt:i4>5</vt:i4>
      </vt:variant>
      <vt:variant>
        <vt:lpwstr/>
      </vt:variant>
      <vt:variant>
        <vt:lpwstr>_Toc27638421</vt:lpwstr>
      </vt:variant>
      <vt:variant>
        <vt:i4>1507390</vt:i4>
      </vt:variant>
      <vt:variant>
        <vt:i4>170</vt:i4>
      </vt:variant>
      <vt:variant>
        <vt:i4>0</vt:i4>
      </vt:variant>
      <vt:variant>
        <vt:i4>5</vt:i4>
      </vt:variant>
      <vt:variant>
        <vt:lpwstr/>
      </vt:variant>
      <vt:variant>
        <vt:lpwstr>_Toc27638420</vt:lpwstr>
      </vt:variant>
      <vt:variant>
        <vt:i4>1966141</vt:i4>
      </vt:variant>
      <vt:variant>
        <vt:i4>164</vt:i4>
      </vt:variant>
      <vt:variant>
        <vt:i4>0</vt:i4>
      </vt:variant>
      <vt:variant>
        <vt:i4>5</vt:i4>
      </vt:variant>
      <vt:variant>
        <vt:lpwstr/>
      </vt:variant>
      <vt:variant>
        <vt:lpwstr>_Toc27638419</vt:lpwstr>
      </vt:variant>
      <vt:variant>
        <vt:i4>2031677</vt:i4>
      </vt:variant>
      <vt:variant>
        <vt:i4>158</vt:i4>
      </vt:variant>
      <vt:variant>
        <vt:i4>0</vt:i4>
      </vt:variant>
      <vt:variant>
        <vt:i4>5</vt:i4>
      </vt:variant>
      <vt:variant>
        <vt:lpwstr/>
      </vt:variant>
      <vt:variant>
        <vt:lpwstr>_Toc27638418</vt:lpwstr>
      </vt:variant>
      <vt:variant>
        <vt:i4>1048637</vt:i4>
      </vt:variant>
      <vt:variant>
        <vt:i4>152</vt:i4>
      </vt:variant>
      <vt:variant>
        <vt:i4>0</vt:i4>
      </vt:variant>
      <vt:variant>
        <vt:i4>5</vt:i4>
      </vt:variant>
      <vt:variant>
        <vt:lpwstr/>
      </vt:variant>
      <vt:variant>
        <vt:lpwstr>_Toc27638417</vt:lpwstr>
      </vt:variant>
      <vt:variant>
        <vt:i4>1114173</vt:i4>
      </vt:variant>
      <vt:variant>
        <vt:i4>146</vt:i4>
      </vt:variant>
      <vt:variant>
        <vt:i4>0</vt:i4>
      </vt:variant>
      <vt:variant>
        <vt:i4>5</vt:i4>
      </vt:variant>
      <vt:variant>
        <vt:lpwstr/>
      </vt:variant>
      <vt:variant>
        <vt:lpwstr>_Toc27638416</vt:lpwstr>
      </vt:variant>
      <vt:variant>
        <vt:i4>1179709</vt:i4>
      </vt:variant>
      <vt:variant>
        <vt:i4>140</vt:i4>
      </vt:variant>
      <vt:variant>
        <vt:i4>0</vt:i4>
      </vt:variant>
      <vt:variant>
        <vt:i4>5</vt:i4>
      </vt:variant>
      <vt:variant>
        <vt:lpwstr/>
      </vt:variant>
      <vt:variant>
        <vt:lpwstr>_Toc27638415</vt:lpwstr>
      </vt:variant>
      <vt:variant>
        <vt:i4>1245245</vt:i4>
      </vt:variant>
      <vt:variant>
        <vt:i4>134</vt:i4>
      </vt:variant>
      <vt:variant>
        <vt:i4>0</vt:i4>
      </vt:variant>
      <vt:variant>
        <vt:i4>5</vt:i4>
      </vt:variant>
      <vt:variant>
        <vt:lpwstr/>
      </vt:variant>
      <vt:variant>
        <vt:lpwstr>_Toc27638414</vt:lpwstr>
      </vt:variant>
      <vt:variant>
        <vt:i4>1310781</vt:i4>
      </vt:variant>
      <vt:variant>
        <vt:i4>128</vt:i4>
      </vt:variant>
      <vt:variant>
        <vt:i4>0</vt:i4>
      </vt:variant>
      <vt:variant>
        <vt:i4>5</vt:i4>
      </vt:variant>
      <vt:variant>
        <vt:lpwstr/>
      </vt:variant>
      <vt:variant>
        <vt:lpwstr>_Toc27638413</vt:lpwstr>
      </vt:variant>
      <vt:variant>
        <vt:i4>1376317</vt:i4>
      </vt:variant>
      <vt:variant>
        <vt:i4>122</vt:i4>
      </vt:variant>
      <vt:variant>
        <vt:i4>0</vt:i4>
      </vt:variant>
      <vt:variant>
        <vt:i4>5</vt:i4>
      </vt:variant>
      <vt:variant>
        <vt:lpwstr/>
      </vt:variant>
      <vt:variant>
        <vt:lpwstr>_Toc27638412</vt:lpwstr>
      </vt:variant>
      <vt:variant>
        <vt:i4>1441853</vt:i4>
      </vt:variant>
      <vt:variant>
        <vt:i4>116</vt:i4>
      </vt:variant>
      <vt:variant>
        <vt:i4>0</vt:i4>
      </vt:variant>
      <vt:variant>
        <vt:i4>5</vt:i4>
      </vt:variant>
      <vt:variant>
        <vt:lpwstr/>
      </vt:variant>
      <vt:variant>
        <vt:lpwstr>_Toc27638411</vt:lpwstr>
      </vt:variant>
      <vt:variant>
        <vt:i4>1507389</vt:i4>
      </vt:variant>
      <vt:variant>
        <vt:i4>110</vt:i4>
      </vt:variant>
      <vt:variant>
        <vt:i4>0</vt:i4>
      </vt:variant>
      <vt:variant>
        <vt:i4>5</vt:i4>
      </vt:variant>
      <vt:variant>
        <vt:lpwstr/>
      </vt:variant>
      <vt:variant>
        <vt:lpwstr>_Toc27638410</vt:lpwstr>
      </vt:variant>
      <vt:variant>
        <vt:i4>1966140</vt:i4>
      </vt:variant>
      <vt:variant>
        <vt:i4>104</vt:i4>
      </vt:variant>
      <vt:variant>
        <vt:i4>0</vt:i4>
      </vt:variant>
      <vt:variant>
        <vt:i4>5</vt:i4>
      </vt:variant>
      <vt:variant>
        <vt:lpwstr/>
      </vt:variant>
      <vt:variant>
        <vt:lpwstr>_Toc27638409</vt:lpwstr>
      </vt:variant>
      <vt:variant>
        <vt:i4>2031676</vt:i4>
      </vt:variant>
      <vt:variant>
        <vt:i4>98</vt:i4>
      </vt:variant>
      <vt:variant>
        <vt:i4>0</vt:i4>
      </vt:variant>
      <vt:variant>
        <vt:i4>5</vt:i4>
      </vt:variant>
      <vt:variant>
        <vt:lpwstr/>
      </vt:variant>
      <vt:variant>
        <vt:lpwstr>_Toc27638408</vt:lpwstr>
      </vt:variant>
      <vt:variant>
        <vt:i4>1048636</vt:i4>
      </vt:variant>
      <vt:variant>
        <vt:i4>92</vt:i4>
      </vt:variant>
      <vt:variant>
        <vt:i4>0</vt:i4>
      </vt:variant>
      <vt:variant>
        <vt:i4>5</vt:i4>
      </vt:variant>
      <vt:variant>
        <vt:lpwstr/>
      </vt:variant>
      <vt:variant>
        <vt:lpwstr>_Toc27638407</vt:lpwstr>
      </vt:variant>
      <vt:variant>
        <vt:i4>1114172</vt:i4>
      </vt:variant>
      <vt:variant>
        <vt:i4>86</vt:i4>
      </vt:variant>
      <vt:variant>
        <vt:i4>0</vt:i4>
      </vt:variant>
      <vt:variant>
        <vt:i4>5</vt:i4>
      </vt:variant>
      <vt:variant>
        <vt:lpwstr/>
      </vt:variant>
      <vt:variant>
        <vt:lpwstr>_Toc27638406</vt:lpwstr>
      </vt:variant>
      <vt:variant>
        <vt:i4>1179708</vt:i4>
      </vt:variant>
      <vt:variant>
        <vt:i4>80</vt:i4>
      </vt:variant>
      <vt:variant>
        <vt:i4>0</vt:i4>
      </vt:variant>
      <vt:variant>
        <vt:i4>5</vt:i4>
      </vt:variant>
      <vt:variant>
        <vt:lpwstr/>
      </vt:variant>
      <vt:variant>
        <vt:lpwstr>_Toc27638405</vt:lpwstr>
      </vt:variant>
      <vt:variant>
        <vt:i4>1245244</vt:i4>
      </vt:variant>
      <vt:variant>
        <vt:i4>74</vt:i4>
      </vt:variant>
      <vt:variant>
        <vt:i4>0</vt:i4>
      </vt:variant>
      <vt:variant>
        <vt:i4>5</vt:i4>
      </vt:variant>
      <vt:variant>
        <vt:lpwstr/>
      </vt:variant>
      <vt:variant>
        <vt:lpwstr>_Toc27638404</vt:lpwstr>
      </vt:variant>
      <vt:variant>
        <vt:i4>1310780</vt:i4>
      </vt:variant>
      <vt:variant>
        <vt:i4>68</vt:i4>
      </vt:variant>
      <vt:variant>
        <vt:i4>0</vt:i4>
      </vt:variant>
      <vt:variant>
        <vt:i4>5</vt:i4>
      </vt:variant>
      <vt:variant>
        <vt:lpwstr/>
      </vt:variant>
      <vt:variant>
        <vt:lpwstr>_Toc27638403</vt:lpwstr>
      </vt:variant>
      <vt:variant>
        <vt:i4>1376316</vt:i4>
      </vt:variant>
      <vt:variant>
        <vt:i4>62</vt:i4>
      </vt:variant>
      <vt:variant>
        <vt:i4>0</vt:i4>
      </vt:variant>
      <vt:variant>
        <vt:i4>5</vt:i4>
      </vt:variant>
      <vt:variant>
        <vt:lpwstr/>
      </vt:variant>
      <vt:variant>
        <vt:lpwstr>_Toc27638402</vt:lpwstr>
      </vt:variant>
      <vt:variant>
        <vt:i4>1441852</vt:i4>
      </vt:variant>
      <vt:variant>
        <vt:i4>56</vt:i4>
      </vt:variant>
      <vt:variant>
        <vt:i4>0</vt:i4>
      </vt:variant>
      <vt:variant>
        <vt:i4>5</vt:i4>
      </vt:variant>
      <vt:variant>
        <vt:lpwstr/>
      </vt:variant>
      <vt:variant>
        <vt:lpwstr>_Toc27638401</vt:lpwstr>
      </vt:variant>
      <vt:variant>
        <vt:i4>1507388</vt:i4>
      </vt:variant>
      <vt:variant>
        <vt:i4>50</vt:i4>
      </vt:variant>
      <vt:variant>
        <vt:i4>0</vt:i4>
      </vt:variant>
      <vt:variant>
        <vt:i4>5</vt:i4>
      </vt:variant>
      <vt:variant>
        <vt:lpwstr/>
      </vt:variant>
      <vt:variant>
        <vt:lpwstr>_Toc27638400</vt:lpwstr>
      </vt:variant>
      <vt:variant>
        <vt:i4>1638453</vt:i4>
      </vt:variant>
      <vt:variant>
        <vt:i4>44</vt:i4>
      </vt:variant>
      <vt:variant>
        <vt:i4>0</vt:i4>
      </vt:variant>
      <vt:variant>
        <vt:i4>5</vt:i4>
      </vt:variant>
      <vt:variant>
        <vt:lpwstr/>
      </vt:variant>
      <vt:variant>
        <vt:lpwstr>_Toc27638399</vt:lpwstr>
      </vt:variant>
      <vt:variant>
        <vt:i4>1572917</vt:i4>
      </vt:variant>
      <vt:variant>
        <vt:i4>38</vt:i4>
      </vt:variant>
      <vt:variant>
        <vt:i4>0</vt:i4>
      </vt:variant>
      <vt:variant>
        <vt:i4>5</vt:i4>
      </vt:variant>
      <vt:variant>
        <vt:lpwstr/>
      </vt:variant>
      <vt:variant>
        <vt:lpwstr>_Toc27638398</vt:lpwstr>
      </vt:variant>
      <vt:variant>
        <vt:i4>1507381</vt:i4>
      </vt:variant>
      <vt:variant>
        <vt:i4>32</vt:i4>
      </vt:variant>
      <vt:variant>
        <vt:i4>0</vt:i4>
      </vt:variant>
      <vt:variant>
        <vt:i4>5</vt:i4>
      </vt:variant>
      <vt:variant>
        <vt:lpwstr/>
      </vt:variant>
      <vt:variant>
        <vt:lpwstr>_Toc27638397</vt:lpwstr>
      </vt:variant>
      <vt:variant>
        <vt:i4>1441845</vt:i4>
      </vt:variant>
      <vt:variant>
        <vt:i4>26</vt:i4>
      </vt:variant>
      <vt:variant>
        <vt:i4>0</vt:i4>
      </vt:variant>
      <vt:variant>
        <vt:i4>5</vt:i4>
      </vt:variant>
      <vt:variant>
        <vt:lpwstr/>
      </vt:variant>
      <vt:variant>
        <vt:lpwstr>_Toc27638396</vt:lpwstr>
      </vt:variant>
      <vt:variant>
        <vt:i4>1376309</vt:i4>
      </vt:variant>
      <vt:variant>
        <vt:i4>20</vt:i4>
      </vt:variant>
      <vt:variant>
        <vt:i4>0</vt:i4>
      </vt:variant>
      <vt:variant>
        <vt:i4>5</vt:i4>
      </vt:variant>
      <vt:variant>
        <vt:lpwstr/>
      </vt:variant>
      <vt:variant>
        <vt:lpwstr>_Toc27638395</vt:lpwstr>
      </vt:variant>
      <vt:variant>
        <vt:i4>1310773</vt:i4>
      </vt:variant>
      <vt:variant>
        <vt:i4>14</vt:i4>
      </vt:variant>
      <vt:variant>
        <vt:i4>0</vt:i4>
      </vt:variant>
      <vt:variant>
        <vt:i4>5</vt:i4>
      </vt:variant>
      <vt:variant>
        <vt:lpwstr/>
      </vt:variant>
      <vt:variant>
        <vt:lpwstr>_Toc27638394</vt:lpwstr>
      </vt:variant>
      <vt:variant>
        <vt:i4>1245237</vt:i4>
      </vt:variant>
      <vt:variant>
        <vt:i4>8</vt:i4>
      </vt:variant>
      <vt:variant>
        <vt:i4>0</vt:i4>
      </vt:variant>
      <vt:variant>
        <vt:i4>5</vt:i4>
      </vt:variant>
      <vt:variant>
        <vt:lpwstr/>
      </vt:variant>
      <vt:variant>
        <vt:lpwstr>_Toc27638393</vt:lpwstr>
      </vt:variant>
      <vt:variant>
        <vt:i4>1179701</vt:i4>
      </vt:variant>
      <vt:variant>
        <vt:i4>2</vt:i4>
      </vt:variant>
      <vt:variant>
        <vt:i4>0</vt:i4>
      </vt:variant>
      <vt:variant>
        <vt:i4>5</vt:i4>
      </vt:variant>
      <vt:variant>
        <vt:lpwstr/>
      </vt:variant>
      <vt:variant>
        <vt:lpwstr>_Toc27638392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BCF 170</dc:title>
  <dc:subject/>
  <dc:creator>Broward County Attorney’s Office</dc:creator>
  <cp:keywords/>
  <dc:description/>
  <cp:lastModifiedBy>Brannon, Harambie</cp:lastModifiedBy>
  <cp:revision>3</cp:revision>
  <cp:lastPrinted>2026-03-20T20:35:00Z</cp:lastPrinted>
  <dcterms:created xsi:type="dcterms:W3CDTF">2026-04-08T20:30:00Z</dcterms:created>
  <dcterms:modified xsi:type="dcterms:W3CDTF">2026-04-08T20:31:00Z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0x0101009E625DB2FBAC3440817CBA0D4C14F7D4</vt:lpwstr>
  </property>
  <property fmtid="{D5CDD505-2E9C-101B-9397-08002B2CF9AE}" pid="3" name="_dlc_DocIdItemGuid">
    <vt:lpwstr>a59ef492-f897-44f2-a039-3678b948def4</vt:lpwstr>
  </property>
  <property fmtid="{D5CDD505-2E9C-101B-9397-08002B2CF9AE}" pid="4" name="GrammarlyDocumentId">
    <vt:lpwstr>6469156d70e5499fa2388a157cbba2f2e256268b224b49f24db2125446b0bca2</vt:lpwstr>
  </property>
</Properties>
</file>